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UNIVERSITY OF ENGINEERING &amp; MANAGEMENT</w: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SDP MATERIAL</w:t>
      </w:r>
    </w:p>
    <w:p w:rsidR="00000000" w:rsidDel="00000000" w:rsidP="00000000" w:rsidRDefault="00000000" w:rsidRPr="00000000">
      <w:pPr>
        <w:shd w:fill="ffffff" w:val="clear"/>
        <w:spacing w:after="0" w:line="240" w:lineRule="auto"/>
        <w:contextualSpacing w:val="0"/>
        <w:jc w:val="center"/>
        <w:rPr>
          <w:rFonts w:ascii="Arial" w:cs="Arial" w:eastAsia="Arial" w:hAnsi="Arial"/>
          <w:b w:val="1"/>
          <w:color w:val="000000"/>
          <w:sz w:val="40"/>
          <w:szCs w:val="40"/>
        </w:rPr>
      </w:pPr>
      <w:r w:rsidDel="00000000" w:rsidR="00000000" w:rsidRPr="00000000">
        <w:rPr>
          <w:rFonts w:ascii="Trebuchet MS" w:cs="Trebuchet MS" w:eastAsia="Trebuchet MS" w:hAnsi="Trebuchet MS"/>
          <w:b w:val="1"/>
          <w:color w:val="000000"/>
          <w:sz w:val="40"/>
          <w:szCs w:val="40"/>
          <w:u w:val="single"/>
          <w:rtl w:val="0"/>
        </w:rPr>
        <w:t xml:space="preserve">Logical Reasoning.</w:t>
      </w: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18"/>
          <w:szCs w:val="18"/>
        </w:rPr>
      </w:pPr>
      <w:r w:rsidDel="00000000" w:rsidR="00000000" w:rsidRPr="00000000">
        <w:rPr>
          <w:rFonts w:ascii="Times New Roman" w:cs="Times New Roman" w:eastAsia="Times New Roman" w:hAnsi="Times New Roman"/>
          <w:b w:val="1"/>
          <w:sz w:val="32"/>
          <w:szCs w:val="32"/>
          <w:u w:val="single"/>
          <w:rtl w:val="0"/>
        </w:rPr>
        <w:t xml:space="preserve"> SET -1(Practice set)</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pPr>
        <w:contextualSpacing w:val="0"/>
        <w:jc w:val="both"/>
        <w:rPr>
          <w:rFonts w:ascii="Trebuchet MS" w:cs="Trebuchet MS" w:eastAsia="Trebuchet MS" w:hAnsi="Trebuchet MS"/>
          <w:color w:val="000000"/>
          <w:sz w:val="18"/>
          <w:szCs w:val="18"/>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Directions (Q. 1-5): In each question below are given three statements followed by three conclusions numbered I, II and III. You have to take the given statements to be true even if they seem to be at variance with commonly known facts. Read all the conclusions and then decide which of the given conclusions logically follows from the given statements disregarding commonly known facts.</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tl w:val="0"/>
        </w:rPr>
      </w:r>
    </w:p>
    <w:bookmarkStart w:colFirst="0" w:colLast="0" w:name="gjdgxs" w:id="0"/>
    <w:bookmarkEnd w:id="0"/>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1.Statements: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flowers are roses.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 rose is a lily.</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Some lily are plants.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All roses being flowers is a possibility.</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  All plants being lily is a possibility.</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Some lily are not roses.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 and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b.All,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d.All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trees are branches.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Some branches are seeds.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 fruit is a tree.</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Some branches are not fruits.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  Some seeds are branches.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Some seeds being trees is a possibility.</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II and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e.All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 fan is a AC</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 AC is a cooler.</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lights are coolers.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No fan is a cooler.</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 No AC is a light.</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III.No cooler is a AC.</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 and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Some school are colleges.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colleges are universities.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Some classes are school.</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Some classes are colleges.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  Some universities are colleges.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At least some classes are universities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 and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d.All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red are blue</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All blue are yellow</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 green is yellow</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All yellow being red is a possibility</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  some blue are yellow</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NO red is green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 and III </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I,II and III</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 and II</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Directions (Q 6-10): In the given questions, assuming the given statements to be true, find Which of the given four conclusions numbered I, II, III and IV is/are definitely true and give your answer accordingly.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6.Statements: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A≥W,B&gt;Q,W&lt;T=R,Q=V&lt;A</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B&gt;A          II. B&gt;V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A≥R          IV. W&gt;V</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 and IV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I and III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7.Statements: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V&lt;R=A≤Q;T&lt;R</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V&lt;Q        II. Q&gt;T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a.Both conclusions I and 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b.Either conclusion I or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c.Neither conclusion I not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conclusion 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e.Only conclusion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8.Statements: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C&gt;E≥ M, Q &gt; K ≥ C, L = H &lt; Q</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C≥L          II. K&gt;M</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Q&gt;E         IV. L≥K</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III and IV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 II and IV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 and III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9.Statements: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Q≥Z&gt;A,N=A&lt;C,T≥L&gt;Q</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T&gt;Z         II. Q&gt;N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III. C≥L      IV. T&gt;A</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a.Only I and III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b.Only II and IV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II and III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d.Only I, II and IV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e.None of these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10.Statements: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N&gt;A≥B=Q≤P&lt;J≤Z; Z≥A&gt;X</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B&lt;Z      II. X≥J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a.Both conclusions I and II are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b.Either conclusion I or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c.Only conclusion 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d.Neither conclusion I nor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e.Only conclusion II is true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New Pattern:</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In each of the questions/set of questions below are given two statements followed by two conclusions numbered I and II. You have to assume everything in the statements to be true even i f they seem to be at variance from commonly known facts and then decide which of the two given conclusions logically follows from the information given in the statement. Give answer</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 rings are circles.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squares are rings.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ellipse is a circle.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Some rings being ellipses is a</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possibility.</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At least some circles are squares.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2.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 house is an apartment.</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bungalows are apartments.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No house is a bungalow.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All bungalows are houses.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Some gases are liquids.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liquids are water.</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All gases being water is a possibility.</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All such gases which are not water can</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never be liquids.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 minutes are seconds.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seconds are hours.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second is a day.</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No day is an hour.</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At least some hours are minutes.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(5-6): Statements: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teachers are professors.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lecturers are teachers.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 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All teachers as well as professors being</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lecturers is a possibility.</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All those teachers who are lecturers are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also professors.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6. Conclusions: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No professor is a lecturer.</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All lecturers being professors is a</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possibility.</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7.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Some squares are circles.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circles are rectangles.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At least some rectangles are squares.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No rectangle is a square.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8.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 office is a palace.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colleges are palaces.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All palaces are colleges.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No college is an office.</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9.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 mountains are rivers.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rivers are lakes.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 </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All mountains are lakes.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At least some lakes are rivers.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10. Statements: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Some wins are losses.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trophies are losses.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Conclusions:</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All trophies are wins.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All losses are trophies.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if only conclusion 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only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if either conclusion I 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if neither conelusion I nor conclusion II follows.</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if both conclusions I and II follow.</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sectPr>
      <w:pgSz w:h="16834" w:w="11909"/>
      <w:pgMar w:bottom="720"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0A70A6"/>
  </w:style>
  <w:style w:type="character" w:styleId="Hyperlink">
    <w:name w:val="Hyperlink"/>
    <w:basedOn w:val="DefaultParagraphFont"/>
    <w:uiPriority w:val="99"/>
    <w:unhideWhenUsed w:val="1"/>
    <w:rsid w:val="000A70A6"/>
    <w:rPr>
      <w:color w:val="0000ff"/>
      <w:u w:val="single"/>
    </w:rPr>
  </w:style>
  <w:style w:type="paragraph" w:styleId="NormalWeb">
    <w:name w:val="Normal (Web)"/>
    <w:basedOn w:val="Normal"/>
    <w:uiPriority w:val="99"/>
    <w:semiHidden w:val="1"/>
    <w:unhideWhenUsed w:val="1"/>
    <w:rsid w:val="0078299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82991"/>
    <w:rPr>
      <w:b w:val="1"/>
      <w:bCs w:val="1"/>
    </w:rPr>
  </w:style>
  <w:style w:type="paragraph" w:styleId="ListParagraph">
    <w:name w:val="List Paragraph"/>
    <w:basedOn w:val="Normal"/>
    <w:uiPriority w:val="34"/>
    <w:qFormat w:val="1"/>
    <w:rsid w:val="00782991"/>
    <w:pPr>
      <w:ind w:left="720"/>
      <w:contextualSpacing w:val="1"/>
    </w:pPr>
  </w:style>
  <w:style w:type="character" w:styleId="SubtleEmphasis">
    <w:name w:val="Subtle Emphasis"/>
    <w:basedOn w:val="DefaultParagraphFont"/>
    <w:uiPriority w:val="19"/>
    <w:qFormat w:val="1"/>
    <w:rsid w:val="002E5BDB"/>
    <w:rPr>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