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FE3133" w14:textId="77777777" w:rsidR="00DB1A48" w:rsidRPr="00DB1A48" w:rsidRDefault="00DB1A48" w:rsidP="00DB1A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B1A48">
        <w:rPr>
          <w:rFonts w:ascii="Times New Roman" w:eastAsia="Times New Roman" w:hAnsi="Times New Roman" w:cs="Times New Roman"/>
          <w:sz w:val="24"/>
          <w:szCs w:val="24"/>
          <w:lang w:eastAsia="en-IN"/>
        </w:rPr>
        <w:t>Yes, that understanding is basically correct.</w:t>
      </w:r>
    </w:p>
    <w:p w14:paraId="15B24E84" w14:textId="77777777" w:rsidR="00DB1A48" w:rsidRPr="00DB1A48" w:rsidRDefault="00DB1A48" w:rsidP="00DB1A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B1A48">
        <w:rPr>
          <w:rFonts w:ascii="Courier New" w:eastAsia="Times New Roman" w:hAnsi="Courier New" w:cs="Courier New"/>
          <w:sz w:val="20"/>
          <w:szCs w:val="20"/>
          <w:lang w:eastAsia="en-IN"/>
        </w:rPr>
        <w:t>npx playwright test</w:t>
      </w:r>
    </w:p>
    <w:p w14:paraId="747AE163" w14:textId="77777777" w:rsidR="00DB1A48" w:rsidRPr="00DB1A48" w:rsidRDefault="00DB1A48" w:rsidP="00DB1A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B1A48">
        <w:rPr>
          <w:rFonts w:ascii="Times New Roman" w:eastAsia="Times New Roman" w:hAnsi="Times New Roman" w:cs="Times New Roman"/>
          <w:sz w:val="24"/>
          <w:szCs w:val="24"/>
          <w:lang w:eastAsia="en-IN"/>
        </w:rPr>
        <w:t>means:</w:t>
      </w:r>
    </w:p>
    <w:p w14:paraId="29257F17" w14:textId="77777777" w:rsidR="00DB1A48" w:rsidRPr="00DB1A48" w:rsidRDefault="00DB1A48" w:rsidP="00DB1A4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B1A48">
        <w:rPr>
          <w:rFonts w:ascii="Times New Roman" w:eastAsia="Times New Roman" w:hAnsi="Times New Roman" w:cs="Times New Roman"/>
          <w:sz w:val="24"/>
          <w:szCs w:val="24"/>
          <w:lang w:eastAsia="en-IN"/>
        </w:rPr>
        <w:t>Run all Playwright tests that Playwright discovers according to your configuration.</w:t>
      </w:r>
    </w:p>
    <w:p w14:paraId="1E894D08" w14:textId="77777777" w:rsidR="00DB1A48" w:rsidRPr="00DB1A48" w:rsidRDefault="00DB1A48" w:rsidP="00DB1A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B1A4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By default, Playwright looks in the </w:t>
      </w:r>
      <w:r w:rsidRPr="00DB1A48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tests</w:t>
      </w:r>
      <w:r w:rsidRPr="00DB1A4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folder</w:t>
      </w:r>
      <w:r w:rsidRPr="00DB1A48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145CDDD0" w14:textId="77777777" w:rsidR="00DB1A48" w:rsidRPr="00DB1A48" w:rsidRDefault="00DB1A48" w:rsidP="00DB1A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B1A48">
        <w:rPr>
          <w:rFonts w:ascii="Times New Roman" w:eastAsia="Times New Roman" w:hAnsi="Times New Roman" w:cs="Times New Roman"/>
          <w:sz w:val="24"/>
          <w:szCs w:val="24"/>
          <w:lang w:eastAsia="en-IN"/>
        </w:rPr>
        <w:t>For example:</w:t>
      </w:r>
    </w:p>
    <w:p w14:paraId="49B626FD" w14:textId="77777777" w:rsidR="00DB1A48" w:rsidRPr="00DB1A48" w:rsidRDefault="00DB1A48" w:rsidP="00DB1A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B1A48">
        <w:rPr>
          <w:rFonts w:ascii="Courier New" w:eastAsia="Times New Roman" w:hAnsi="Courier New" w:cs="Courier New"/>
          <w:sz w:val="20"/>
          <w:szCs w:val="20"/>
          <w:lang w:eastAsia="en-IN"/>
        </w:rPr>
        <w:t>my-project/</w:t>
      </w:r>
    </w:p>
    <w:p w14:paraId="6C029B1D" w14:textId="77777777" w:rsidR="00DB1A48" w:rsidRPr="00DB1A48" w:rsidRDefault="00DB1A48" w:rsidP="00DB1A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B1A48">
        <w:rPr>
          <w:rFonts w:ascii="Courier New" w:eastAsia="Times New Roman" w:hAnsi="Courier New" w:cs="Courier New"/>
          <w:sz w:val="20"/>
          <w:szCs w:val="20"/>
          <w:lang w:eastAsia="en-IN"/>
        </w:rPr>
        <w:t>│</w:t>
      </w:r>
    </w:p>
    <w:p w14:paraId="3B059442" w14:textId="77777777" w:rsidR="00DB1A48" w:rsidRPr="00DB1A48" w:rsidRDefault="00DB1A48" w:rsidP="00DB1A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B1A48">
        <w:rPr>
          <w:rFonts w:ascii="Courier New" w:eastAsia="Times New Roman" w:hAnsi="Courier New" w:cs="Courier New"/>
          <w:sz w:val="20"/>
          <w:szCs w:val="20"/>
          <w:lang w:eastAsia="en-IN"/>
        </w:rPr>
        <w:t>├── tests/</w:t>
      </w:r>
    </w:p>
    <w:p w14:paraId="60157108" w14:textId="77777777" w:rsidR="00DB1A48" w:rsidRPr="00DB1A48" w:rsidRDefault="00DB1A48" w:rsidP="00DB1A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B1A48">
        <w:rPr>
          <w:rFonts w:ascii="Courier New" w:eastAsia="Times New Roman" w:hAnsi="Courier New" w:cs="Courier New"/>
          <w:sz w:val="20"/>
          <w:szCs w:val="20"/>
          <w:lang w:eastAsia="en-IN"/>
        </w:rPr>
        <w:t>│   ├── login.spec.ts</w:t>
      </w:r>
    </w:p>
    <w:p w14:paraId="319E1D91" w14:textId="77777777" w:rsidR="00DB1A48" w:rsidRPr="00DB1A48" w:rsidRDefault="00DB1A48" w:rsidP="00DB1A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B1A48">
        <w:rPr>
          <w:rFonts w:ascii="Courier New" w:eastAsia="Times New Roman" w:hAnsi="Courier New" w:cs="Courier New"/>
          <w:sz w:val="20"/>
          <w:szCs w:val="20"/>
          <w:lang w:eastAsia="en-IN"/>
        </w:rPr>
        <w:t>│   ├── cart.spec.ts</w:t>
      </w:r>
    </w:p>
    <w:p w14:paraId="19E11F77" w14:textId="77777777" w:rsidR="00DB1A48" w:rsidRPr="00DB1A48" w:rsidRDefault="00DB1A48" w:rsidP="00DB1A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B1A48">
        <w:rPr>
          <w:rFonts w:ascii="Courier New" w:eastAsia="Times New Roman" w:hAnsi="Courier New" w:cs="Courier New"/>
          <w:sz w:val="20"/>
          <w:szCs w:val="20"/>
          <w:lang w:eastAsia="en-IN"/>
        </w:rPr>
        <w:t>│   └── checkout.spec.ts</w:t>
      </w:r>
    </w:p>
    <w:p w14:paraId="6C80DF43" w14:textId="77777777" w:rsidR="00DB1A48" w:rsidRPr="00DB1A48" w:rsidRDefault="00DB1A48" w:rsidP="00DB1A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B1A48">
        <w:rPr>
          <w:rFonts w:ascii="Courier New" w:eastAsia="Times New Roman" w:hAnsi="Courier New" w:cs="Courier New"/>
          <w:sz w:val="20"/>
          <w:szCs w:val="20"/>
          <w:lang w:eastAsia="en-IN"/>
        </w:rPr>
        <w:t>│</w:t>
      </w:r>
    </w:p>
    <w:p w14:paraId="2701EEAC" w14:textId="77777777" w:rsidR="00DB1A48" w:rsidRPr="00DB1A48" w:rsidRDefault="00DB1A48" w:rsidP="00DB1A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B1A48">
        <w:rPr>
          <w:rFonts w:ascii="Courier New" w:eastAsia="Times New Roman" w:hAnsi="Courier New" w:cs="Courier New"/>
          <w:sz w:val="20"/>
          <w:szCs w:val="20"/>
          <w:lang w:eastAsia="en-IN"/>
        </w:rPr>
        <w:t>├── playwright.config.ts</w:t>
      </w:r>
    </w:p>
    <w:p w14:paraId="102E1487" w14:textId="77777777" w:rsidR="00DB1A48" w:rsidRPr="00DB1A48" w:rsidRDefault="00DB1A48" w:rsidP="00DB1A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B1A48">
        <w:rPr>
          <w:rFonts w:ascii="Courier New" w:eastAsia="Times New Roman" w:hAnsi="Courier New" w:cs="Courier New"/>
          <w:sz w:val="20"/>
          <w:szCs w:val="20"/>
          <w:lang w:eastAsia="en-IN"/>
        </w:rPr>
        <w:t>└── package.json</w:t>
      </w:r>
    </w:p>
    <w:p w14:paraId="52D642ED" w14:textId="77777777" w:rsidR="00DB1A48" w:rsidRPr="00DB1A48" w:rsidRDefault="00DB1A48" w:rsidP="00DB1A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B1A48">
        <w:rPr>
          <w:rFonts w:ascii="Times New Roman" w:eastAsia="Times New Roman" w:hAnsi="Times New Roman" w:cs="Times New Roman"/>
          <w:sz w:val="24"/>
          <w:szCs w:val="24"/>
          <w:lang w:eastAsia="en-IN"/>
        </w:rPr>
        <w:t>When you run:</w:t>
      </w:r>
    </w:p>
    <w:p w14:paraId="00D26DAC" w14:textId="77777777" w:rsidR="00DB1A48" w:rsidRPr="00DB1A48" w:rsidRDefault="00DB1A48" w:rsidP="00DB1A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B1A48">
        <w:rPr>
          <w:rFonts w:ascii="Courier New" w:eastAsia="Times New Roman" w:hAnsi="Courier New" w:cs="Courier New"/>
          <w:sz w:val="20"/>
          <w:szCs w:val="20"/>
          <w:lang w:eastAsia="en-IN"/>
        </w:rPr>
        <w:t>npx playwright test</w:t>
      </w:r>
    </w:p>
    <w:p w14:paraId="23C5FE5B" w14:textId="77777777" w:rsidR="00DB1A48" w:rsidRPr="00DB1A48" w:rsidRDefault="00DB1A48" w:rsidP="00DB1A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B1A4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Playwright Test Runner discovers the test files and executes the </w:t>
      </w:r>
      <w:r w:rsidRPr="00DB1A48">
        <w:rPr>
          <w:rFonts w:ascii="Courier New" w:eastAsia="Times New Roman" w:hAnsi="Courier New" w:cs="Courier New"/>
          <w:sz w:val="20"/>
          <w:szCs w:val="20"/>
          <w:lang w:eastAsia="en-IN"/>
        </w:rPr>
        <w:t>test()</w:t>
      </w:r>
      <w:r w:rsidRPr="00DB1A4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blocks inside them.</w:t>
      </w:r>
    </w:p>
    <w:p w14:paraId="7DBBBC9A" w14:textId="77777777" w:rsidR="00DB1A48" w:rsidRPr="00DB1A48" w:rsidRDefault="00DB1A48" w:rsidP="00DB1A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B1A48">
        <w:rPr>
          <w:rFonts w:ascii="Times New Roman" w:eastAsia="Times New Roman" w:hAnsi="Times New Roman" w:cs="Times New Roman"/>
          <w:sz w:val="24"/>
          <w:szCs w:val="24"/>
          <w:lang w:eastAsia="en-IN"/>
        </w:rPr>
        <w:t>For example:</w:t>
      </w:r>
    </w:p>
    <w:p w14:paraId="263F5998" w14:textId="77777777" w:rsidR="00DB1A48" w:rsidRPr="00DB1A48" w:rsidRDefault="00DB1A48" w:rsidP="00DB1A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B1A48">
        <w:rPr>
          <w:rFonts w:ascii="Courier New" w:eastAsia="Times New Roman" w:hAnsi="Courier New" w:cs="Courier New"/>
          <w:sz w:val="20"/>
          <w:szCs w:val="20"/>
          <w:lang w:eastAsia="en-IN"/>
        </w:rPr>
        <w:t>// login.spec.ts</w:t>
      </w:r>
    </w:p>
    <w:p w14:paraId="675CDED4" w14:textId="77777777" w:rsidR="00DB1A48" w:rsidRPr="00DB1A48" w:rsidRDefault="00DB1A48" w:rsidP="00DB1A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0DD5736" w14:textId="77777777" w:rsidR="00DB1A48" w:rsidRPr="00DB1A48" w:rsidRDefault="00DB1A48" w:rsidP="00DB1A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B1A48">
        <w:rPr>
          <w:rFonts w:ascii="Courier New" w:eastAsia="Times New Roman" w:hAnsi="Courier New" w:cs="Courier New"/>
          <w:sz w:val="20"/>
          <w:szCs w:val="20"/>
          <w:lang w:eastAsia="en-IN"/>
        </w:rPr>
        <w:t>test('valid login', async ({ page }) =&gt; {</w:t>
      </w:r>
    </w:p>
    <w:p w14:paraId="7667978B" w14:textId="77777777" w:rsidR="00DB1A48" w:rsidRPr="00DB1A48" w:rsidRDefault="00DB1A48" w:rsidP="00DB1A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B1A4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// test steps</w:t>
      </w:r>
    </w:p>
    <w:p w14:paraId="7F2DA31B" w14:textId="77777777" w:rsidR="00DB1A48" w:rsidRPr="00DB1A48" w:rsidRDefault="00DB1A48" w:rsidP="00DB1A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B1A48">
        <w:rPr>
          <w:rFonts w:ascii="Courier New" w:eastAsia="Times New Roman" w:hAnsi="Courier New" w:cs="Courier New"/>
          <w:sz w:val="20"/>
          <w:szCs w:val="20"/>
          <w:lang w:eastAsia="en-IN"/>
        </w:rPr>
        <w:t>});</w:t>
      </w:r>
    </w:p>
    <w:p w14:paraId="14D74D81" w14:textId="77777777" w:rsidR="00DB1A48" w:rsidRPr="00DB1A48" w:rsidRDefault="00DB1A48" w:rsidP="00DB1A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2C509BC" w14:textId="77777777" w:rsidR="00DB1A48" w:rsidRPr="00DB1A48" w:rsidRDefault="00DB1A48" w:rsidP="00DB1A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B1A48">
        <w:rPr>
          <w:rFonts w:ascii="Courier New" w:eastAsia="Times New Roman" w:hAnsi="Courier New" w:cs="Courier New"/>
          <w:sz w:val="20"/>
          <w:szCs w:val="20"/>
          <w:lang w:eastAsia="en-IN"/>
        </w:rPr>
        <w:t>test('invalid login', async ({ page }) =&gt; {</w:t>
      </w:r>
    </w:p>
    <w:p w14:paraId="7C1329CA" w14:textId="77777777" w:rsidR="00DB1A48" w:rsidRPr="00DB1A48" w:rsidRDefault="00DB1A48" w:rsidP="00DB1A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B1A4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// test steps</w:t>
      </w:r>
    </w:p>
    <w:p w14:paraId="063728F1" w14:textId="77777777" w:rsidR="00DB1A48" w:rsidRPr="00DB1A48" w:rsidRDefault="00DB1A48" w:rsidP="00DB1A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B1A48">
        <w:rPr>
          <w:rFonts w:ascii="Courier New" w:eastAsia="Times New Roman" w:hAnsi="Courier New" w:cs="Courier New"/>
          <w:sz w:val="20"/>
          <w:szCs w:val="20"/>
          <w:lang w:eastAsia="en-IN"/>
        </w:rPr>
        <w:t>});</w:t>
      </w:r>
    </w:p>
    <w:p w14:paraId="0D2A5116" w14:textId="77777777" w:rsidR="00DB1A48" w:rsidRPr="00DB1A48" w:rsidRDefault="00DB1A48" w:rsidP="00DB1A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B1A48">
        <w:rPr>
          <w:rFonts w:ascii="Times New Roman" w:eastAsia="Times New Roman" w:hAnsi="Times New Roman" w:cs="Times New Roman"/>
          <w:sz w:val="24"/>
          <w:szCs w:val="24"/>
          <w:lang w:eastAsia="en-IN"/>
        </w:rPr>
        <w:t>and:</w:t>
      </w:r>
    </w:p>
    <w:p w14:paraId="2B7580ED" w14:textId="77777777" w:rsidR="00DB1A48" w:rsidRPr="00DB1A48" w:rsidRDefault="00DB1A48" w:rsidP="00DB1A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B1A48">
        <w:rPr>
          <w:rFonts w:ascii="Courier New" w:eastAsia="Times New Roman" w:hAnsi="Courier New" w:cs="Courier New"/>
          <w:sz w:val="20"/>
          <w:szCs w:val="20"/>
          <w:lang w:eastAsia="en-IN"/>
        </w:rPr>
        <w:t>// cart.spec.ts</w:t>
      </w:r>
    </w:p>
    <w:p w14:paraId="55DFC5F5" w14:textId="77777777" w:rsidR="00DB1A48" w:rsidRPr="00DB1A48" w:rsidRDefault="00DB1A48" w:rsidP="00DB1A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4BA3B3F" w14:textId="77777777" w:rsidR="00DB1A48" w:rsidRPr="00DB1A48" w:rsidRDefault="00DB1A48" w:rsidP="00DB1A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B1A48">
        <w:rPr>
          <w:rFonts w:ascii="Courier New" w:eastAsia="Times New Roman" w:hAnsi="Courier New" w:cs="Courier New"/>
          <w:sz w:val="20"/>
          <w:szCs w:val="20"/>
          <w:lang w:eastAsia="en-IN"/>
        </w:rPr>
        <w:t>test('add product to cart', async ({ page }) =&gt; {</w:t>
      </w:r>
    </w:p>
    <w:p w14:paraId="777FA14C" w14:textId="77777777" w:rsidR="00DB1A48" w:rsidRPr="00DB1A48" w:rsidRDefault="00DB1A48" w:rsidP="00DB1A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B1A4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// test steps</w:t>
      </w:r>
    </w:p>
    <w:p w14:paraId="765BD066" w14:textId="77777777" w:rsidR="00DB1A48" w:rsidRPr="00DB1A48" w:rsidRDefault="00DB1A48" w:rsidP="00DB1A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B1A48">
        <w:rPr>
          <w:rFonts w:ascii="Courier New" w:eastAsia="Times New Roman" w:hAnsi="Courier New" w:cs="Courier New"/>
          <w:sz w:val="20"/>
          <w:szCs w:val="20"/>
          <w:lang w:eastAsia="en-IN"/>
        </w:rPr>
        <w:t>});</w:t>
      </w:r>
    </w:p>
    <w:p w14:paraId="3B56D98F" w14:textId="77777777" w:rsidR="00DB1A48" w:rsidRPr="00DB1A48" w:rsidRDefault="00DB1A48" w:rsidP="00DB1A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B1A48">
        <w:rPr>
          <w:rFonts w:ascii="Times New Roman" w:eastAsia="Times New Roman" w:hAnsi="Times New Roman" w:cs="Times New Roman"/>
          <w:sz w:val="24"/>
          <w:szCs w:val="24"/>
          <w:lang w:eastAsia="en-IN"/>
        </w:rPr>
        <w:t>Then:</w:t>
      </w:r>
    </w:p>
    <w:p w14:paraId="0DE50A36" w14:textId="77777777" w:rsidR="00DB1A48" w:rsidRPr="00DB1A48" w:rsidRDefault="00DB1A48" w:rsidP="00DB1A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B1A48">
        <w:rPr>
          <w:rFonts w:ascii="Courier New" w:eastAsia="Times New Roman" w:hAnsi="Courier New" w:cs="Courier New"/>
          <w:sz w:val="20"/>
          <w:szCs w:val="20"/>
          <w:lang w:eastAsia="en-IN"/>
        </w:rPr>
        <w:t>npx playwright test</w:t>
      </w:r>
    </w:p>
    <w:p w14:paraId="26C56321" w14:textId="77777777" w:rsidR="00DB1A48" w:rsidRPr="00DB1A48" w:rsidRDefault="00DB1A48" w:rsidP="00DB1A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B1A4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will run all </w:t>
      </w:r>
      <w:r w:rsidRPr="00DB1A4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3 tests</w:t>
      </w:r>
      <w:r w:rsidRPr="00DB1A48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7D78B496" w14:textId="77777777" w:rsidR="00DB1A48" w:rsidRPr="00DB1A48" w:rsidRDefault="00DB1A48" w:rsidP="00DB1A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B1A48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One small correction: it doesn't strictly mean </w:t>
      </w:r>
      <w:r w:rsidRPr="00DB1A48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"execute every file inside the tests folder."</w:t>
      </w:r>
      <w:r w:rsidRPr="00DB1A4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It means </w:t>
      </w:r>
      <w:r w:rsidRPr="00DB1A4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discover and execute Playwright test files/tests based on </w:t>
      </w:r>
      <w:r w:rsidRPr="00DB1A48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playwright.config.ts</w:t>
      </w:r>
      <w:r w:rsidRPr="00DB1A48">
        <w:rPr>
          <w:rFonts w:ascii="Times New Roman" w:eastAsia="Times New Roman" w:hAnsi="Times New Roman" w:cs="Times New Roman"/>
          <w:sz w:val="24"/>
          <w:szCs w:val="24"/>
          <w:lang w:eastAsia="en-IN"/>
        </w:rPr>
        <w:t>. For example, you can configure:</w:t>
      </w:r>
    </w:p>
    <w:p w14:paraId="1AB4E943" w14:textId="77777777" w:rsidR="00DB1A48" w:rsidRPr="00DB1A48" w:rsidRDefault="00DB1A48" w:rsidP="00DB1A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B1A48">
        <w:rPr>
          <w:rFonts w:ascii="Courier New" w:eastAsia="Times New Roman" w:hAnsi="Courier New" w:cs="Courier New"/>
          <w:sz w:val="20"/>
          <w:szCs w:val="20"/>
          <w:lang w:eastAsia="en-IN"/>
        </w:rPr>
        <w:t>export default defineConfig({</w:t>
      </w:r>
    </w:p>
    <w:p w14:paraId="2965721A" w14:textId="77777777" w:rsidR="00DB1A48" w:rsidRPr="00DB1A48" w:rsidRDefault="00DB1A48" w:rsidP="00DB1A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B1A4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testDir: './e2e',</w:t>
      </w:r>
    </w:p>
    <w:p w14:paraId="33D72337" w14:textId="77777777" w:rsidR="00DB1A48" w:rsidRPr="00DB1A48" w:rsidRDefault="00DB1A48" w:rsidP="00DB1A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B1A48">
        <w:rPr>
          <w:rFonts w:ascii="Courier New" w:eastAsia="Times New Roman" w:hAnsi="Courier New" w:cs="Courier New"/>
          <w:sz w:val="20"/>
          <w:szCs w:val="20"/>
          <w:lang w:eastAsia="en-IN"/>
        </w:rPr>
        <w:t>});</w:t>
      </w:r>
    </w:p>
    <w:p w14:paraId="5F6ED1AA" w14:textId="77777777" w:rsidR="00DB1A48" w:rsidRPr="00DB1A48" w:rsidRDefault="00DB1A48" w:rsidP="00DB1A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B1A48">
        <w:rPr>
          <w:rFonts w:ascii="Times New Roman" w:eastAsia="Times New Roman" w:hAnsi="Times New Roman" w:cs="Times New Roman"/>
          <w:sz w:val="24"/>
          <w:szCs w:val="24"/>
          <w:lang w:eastAsia="en-IN"/>
        </w:rPr>
        <w:t>Then:</w:t>
      </w:r>
    </w:p>
    <w:p w14:paraId="396E5B0C" w14:textId="77777777" w:rsidR="00DB1A48" w:rsidRPr="00DB1A48" w:rsidRDefault="00DB1A48" w:rsidP="00DB1A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B1A48">
        <w:rPr>
          <w:rFonts w:ascii="Courier New" w:eastAsia="Times New Roman" w:hAnsi="Courier New" w:cs="Courier New"/>
          <w:sz w:val="20"/>
          <w:szCs w:val="20"/>
          <w:lang w:eastAsia="en-IN"/>
        </w:rPr>
        <w:t>npx playwright test</w:t>
      </w:r>
    </w:p>
    <w:p w14:paraId="59A7B19A" w14:textId="77777777" w:rsidR="00DB1A48" w:rsidRPr="00DB1A48" w:rsidRDefault="00DB1A48" w:rsidP="00DB1A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B1A4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will search inside </w:t>
      </w:r>
      <w:r w:rsidRPr="00DB1A48">
        <w:rPr>
          <w:rFonts w:ascii="Courier New" w:eastAsia="Times New Roman" w:hAnsi="Courier New" w:cs="Courier New"/>
          <w:sz w:val="20"/>
          <w:szCs w:val="20"/>
          <w:lang w:eastAsia="en-IN"/>
        </w:rPr>
        <w:t>e2e/</w:t>
      </w:r>
      <w:r w:rsidRPr="00DB1A4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instead of </w:t>
      </w:r>
      <w:r w:rsidRPr="00DB1A48">
        <w:rPr>
          <w:rFonts w:ascii="Courier New" w:eastAsia="Times New Roman" w:hAnsi="Courier New" w:cs="Courier New"/>
          <w:sz w:val="20"/>
          <w:szCs w:val="20"/>
          <w:lang w:eastAsia="en-IN"/>
        </w:rPr>
        <w:t>tests/</w:t>
      </w:r>
      <w:r w:rsidRPr="00DB1A48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11553D69" w14:textId="77777777" w:rsidR="00DB1A48" w:rsidRPr="00DB1A48" w:rsidRDefault="00DB1A48" w:rsidP="00DB1A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B1A48">
        <w:rPr>
          <w:rFonts w:ascii="Times New Roman" w:eastAsia="Times New Roman" w:hAnsi="Times New Roman" w:cs="Times New Roman"/>
          <w:sz w:val="24"/>
          <w:szCs w:val="24"/>
          <w:lang w:eastAsia="en-IN"/>
        </w:rPr>
        <w:t>So the easiest way to remember it is:</w:t>
      </w:r>
    </w:p>
    <w:p w14:paraId="0E219E2B" w14:textId="77777777" w:rsidR="00DB1A48" w:rsidRPr="00DB1A48" w:rsidRDefault="00DB1A48" w:rsidP="00DB1A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B1A48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npx playwright test</w:t>
      </w:r>
      <w:r w:rsidRPr="00DB1A4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→ Tell the Playwright Test Runner to discover and run all configured Playwright tests.</w:t>
      </w:r>
    </w:p>
    <w:p w14:paraId="3D0D0E4A" w14:textId="77777777" w:rsidR="0060248E" w:rsidRDefault="0060248E"/>
    <w:sectPr w:rsidR="0060248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03DA"/>
    <w:rsid w:val="0060248E"/>
    <w:rsid w:val="00DB1A48"/>
    <w:rsid w:val="00E903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34978A4-AB56-4863-8830-7F85859DD1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DB1A4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B1A4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B1A48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DB1A48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DB1A48"/>
    <w:rPr>
      <w:b/>
      <w:bCs/>
    </w:rPr>
  </w:style>
  <w:style w:type="character" w:styleId="Emphasis">
    <w:name w:val="Emphasis"/>
    <w:basedOn w:val="DefaultParagraphFont"/>
    <w:uiPriority w:val="20"/>
    <w:qFormat/>
    <w:rsid w:val="00DB1A48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59730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7782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34948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3702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4662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0379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7966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924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2718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727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189</Words>
  <Characters>1083</Characters>
  <Application>Microsoft Office Word</Application>
  <DocSecurity>0</DocSecurity>
  <Lines>9</Lines>
  <Paragraphs>2</Paragraphs>
  <ScaleCrop>false</ScaleCrop>
  <Company/>
  <LinksUpToDate>false</LinksUpToDate>
  <CharactersWithSpaces>1270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 Narendra Mande</dc:creator>
  <cp:keywords/>
  <dc:description/>
  <cp:lastModifiedBy>Abhishek Narendra Mande</cp:lastModifiedBy>
  <cp:revision>2</cp:revision>
  <dcterms:created xsi:type="dcterms:W3CDTF">2026-10-04T10:49:00Z</dcterms:created>
  <dcterms:modified xsi:type="dcterms:W3CDTF">2026-10-04T10:49:00Z</dcterms:modified>
</cp:coreProperties>
</file>