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810" w:rsidRPr="00695810" w:rsidRDefault="00695810" w:rsidP="00695810">
      <w:pPr>
        <w:jc w:val="both"/>
        <w:rPr>
          <w:rFonts w:ascii="Times New Roman" w:hAnsi="Times New Roman" w:cs="Times New Roman"/>
          <w:sz w:val="24"/>
          <w:szCs w:val="24"/>
        </w:rPr>
      </w:pPr>
      <w:r w:rsidRPr="00695810">
        <w:rPr>
          <w:rFonts w:ascii="Times New Roman" w:hAnsi="Times New Roman" w:cs="Times New Roman"/>
          <w:sz w:val="24"/>
          <w:szCs w:val="24"/>
        </w:rPr>
        <w:t>Analysis</w:t>
      </w:r>
    </w:p>
    <w:p w:rsidR="00695810" w:rsidRPr="00695810" w:rsidRDefault="00695810" w:rsidP="00695810">
      <w:pPr>
        <w:jc w:val="both"/>
        <w:rPr>
          <w:rFonts w:ascii="Times New Roman" w:hAnsi="Times New Roman" w:cs="Times New Roman"/>
          <w:sz w:val="24"/>
          <w:szCs w:val="24"/>
        </w:rPr>
      </w:pPr>
      <w:r w:rsidRPr="00695810">
        <w:rPr>
          <w:rFonts w:ascii="Times New Roman" w:hAnsi="Times New Roman" w:cs="Times New Roman"/>
          <w:sz w:val="24"/>
          <w:szCs w:val="24"/>
        </w:rPr>
        <w:br w:type="page"/>
      </w:r>
    </w:p>
    <w:sdt>
      <w:sdtPr>
        <w:rPr>
          <w:rFonts w:ascii="Times New Roman" w:hAnsi="Times New Roman" w:cs="Times New Roman"/>
          <w:color w:val="auto"/>
          <w:sz w:val="24"/>
          <w:szCs w:val="24"/>
        </w:rPr>
        <w:id w:val="62226261"/>
        <w:docPartObj>
          <w:docPartGallery w:val="Table of Contents"/>
          <w:docPartUnique/>
        </w:docPartObj>
      </w:sdtPr>
      <w:sdtEndPr>
        <w:rPr>
          <w:rFonts w:eastAsiaTheme="minorHAnsi"/>
          <w:noProof/>
          <w:lang w:val="en-GB" w:eastAsia="en-US" w:bidi="bn-IN"/>
        </w:rPr>
      </w:sdtEndPr>
      <w:sdtContent>
        <w:p w:rsidR="00695810" w:rsidRPr="00695810" w:rsidRDefault="00695810" w:rsidP="00695810">
          <w:pPr>
            <w:pStyle w:val="TOCHeading"/>
            <w:jc w:val="both"/>
            <w:rPr>
              <w:rFonts w:ascii="Times New Roman" w:hAnsi="Times New Roman" w:cs="Times New Roman"/>
              <w:color w:val="auto"/>
              <w:sz w:val="24"/>
              <w:szCs w:val="24"/>
            </w:rPr>
          </w:pPr>
          <w:r w:rsidRPr="00695810">
            <w:rPr>
              <w:rFonts w:ascii="Times New Roman" w:hAnsi="Times New Roman" w:cs="Times New Roman"/>
              <w:color w:val="auto"/>
              <w:sz w:val="24"/>
              <w:szCs w:val="24"/>
            </w:rPr>
            <w:t>Table of Contents</w:t>
          </w:r>
        </w:p>
        <w:p w:rsidR="00695810" w:rsidRPr="00695810" w:rsidRDefault="00695810" w:rsidP="00695810">
          <w:pPr>
            <w:pStyle w:val="TOC1"/>
            <w:tabs>
              <w:tab w:val="right" w:leader="dot" w:pos="9016"/>
            </w:tabs>
            <w:jc w:val="both"/>
            <w:rPr>
              <w:rFonts w:ascii="Times New Roman" w:hAnsi="Times New Roman" w:cs="Times New Roman"/>
              <w:noProof/>
              <w:sz w:val="24"/>
              <w:szCs w:val="24"/>
            </w:rPr>
          </w:pPr>
          <w:r w:rsidRPr="00695810">
            <w:rPr>
              <w:rFonts w:ascii="Times New Roman" w:hAnsi="Times New Roman" w:cs="Times New Roman"/>
              <w:sz w:val="24"/>
              <w:szCs w:val="24"/>
            </w:rPr>
            <w:fldChar w:fldCharType="begin"/>
          </w:r>
          <w:r w:rsidRPr="00695810">
            <w:rPr>
              <w:rFonts w:ascii="Times New Roman" w:hAnsi="Times New Roman" w:cs="Times New Roman"/>
              <w:sz w:val="24"/>
              <w:szCs w:val="24"/>
            </w:rPr>
            <w:instrText xml:space="preserve"> TOC \o "1-3" \h \z \u </w:instrText>
          </w:r>
          <w:r w:rsidRPr="00695810">
            <w:rPr>
              <w:rFonts w:ascii="Times New Roman" w:hAnsi="Times New Roman" w:cs="Times New Roman"/>
              <w:sz w:val="24"/>
              <w:szCs w:val="24"/>
            </w:rPr>
            <w:fldChar w:fldCharType="separate"/>
          </w:r>
          <w:hyperlink w:anchor="_Toc470765168" w:history="1">
            <w:r w:rsidRPr="00695810">
              <w:rPr>
                <w:rStyle w:val="Hyperlink"/>
                <w:rFonts w:ascii="Times New Roman" w:hAnsi="Times New Roman" w:cs="Times New Roman"/>
                <w:noProof/>
                <w:color w:val="auto"/>
                <w:sz w:val="24"/>
                <w:szCs w:val="24"/>
              </w:rPr>
              <w:t>Chapter 4</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_Toc470765168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3</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69" w:history="1">
            <w:r w:rsidRPr="00695810">
              <w:rPr>
                <w:rStyle w:val="Hyperlink"/>
                <w:rFonts w:ascii="Times New Roman" w:hAnsi="Times New Roman" w:cs="Times New Roman"/>
                <w:noProof/>
                <w:color w:val="auto"/>
                <w:sz w:val="24"/>
                <w:szCs w:val="24"/>
              </w:rPr>
              <w:t>Findings and analysis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_Toc470765169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3</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0" w:history="1">
            <w:r w:rsidRPr="00695810">
              <w:rPr>
                <w:rStyle w:val="Hyperlink"/>
                <w:rFonts w:ascii="Times New Roman" w:hAnsi="Times New Roman" w:cs="Times New Roman"/>
                <w:noProof/>
                <w:color w:val="auto"/>
                <w:sz w:val="24"/>
                <w:szCs w:val="24"/>
              </w:rPr>
              <w:t>Definition of the variables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_Toc470765170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3</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1" w:history="1">
            <w:r w:rsidRPr="00695810">
              <w:rPr>
                <w:rStyle w:val="Hyperlink"/>
                <w:rFonts w:ascii="Times New Roman" w:hAnsi="Times New Roman" w:cs="Times New Roman"/>
                <w:noProof/>
                <w:color w:val="auto"/>
                <w:sz w:val="24"/>
                <w:szCs w:val="24"/>
              </w:rPr>
              <w:t>Research instruments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_Toc470765171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3</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2" w:history="1">
            <w:r w:rsidRPr="00695810">
              <w:rPr>
                <w:rStyle w:val="Hyperlink"/>
                <w:rFonts w:ascii="Times New Roman" w:hAnsi="Times New Roman" w:cs="Times New Roman"/>
                <w:noProof/>
                <w:color w:val="auto"/>
                <w:sz w:val="24"/>
                <w:szCs w:val="24"/>
              </w:rPr>
              <w:t>Descriptive analysis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_Toc470765172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4</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3" w:history="1">
            <w:r w:rsidRPr="00695810">
              <w:rPr>
                <w:rStyle w:val="Hyperlink"/>
                <w:rFonts w:ascii="Times New Roman" w:hAnsi="Times New Roman" w:cs="Times New Roman"/>
                <w:noProof/>
                <w:color w:val="auto"/>
                <w:sz w:val="24"/>
                <w:szCs w:val="24"/>
                <w:lang w:val="en-IN"/>
              </w:rPr>
              <w:t>Regression analysis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_Toc470765173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6</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4" w:history="1">
            <w:r w:rsidRPr="00695810">
              <w:rPr>
                <w:rStyle w:val="Hyperlink"/>
                <w:rFonts w:ascii="Times New Roman" w:hAnsi="Times New Roman" w:cs="Times New Roman"/>
                <w:noProof/>
                <w:color w:val="auto"/>
                <w:sz w:val="24"/>
                <w:szCs w:val="24"/>
                <w:lang w:val="en-IN"/>
              </w:rPr>
              <w:t>Analysis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_Toc470765174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9</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5" w:history="1">
            <w:r w:rsidRPr="00695810">
              <w:rPr>
                <w:rStyle w:val="Hyperlink"/>
                <w:rFonts w:ascii="Times New Roman" w:eastAsia="Times New Roman" w:hAnsi="Times New Roman" w:cs="Times New Roman"/>
                <w:noProof/>
                <w:color w:val="auto"/>
                <w:sz w:val="24"/>
                <w:szCs w:val="24"/>
                <w:lang w:val="en-IN" w:eastAsia="en-IN"/>
              </w:rPr>
              <w:t>References</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_Toc470765175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11</w:t>
            </w:r>
            <w:r w:rsidRPr="00695810">
              <w:rPr>
                <w:rFonts w:ascii="Times New Roman" w:hAnsi="Times New Roman" w:cs="Times New Roman"/>
                <w:noProof/>
                <w:webHidden/>
                <w:sz w:val="24"/>
                <w:szCs w:val="24"/>
              </w:rPr>
              <w:fldChar w:fldCharType="end"/>
            </w:r>
          </w:hyperlink>
        </w:p>
        <w:p w:rsidR="00695810" w:rsidRPr="00695810" w:rsidRDefault="00695810" w:rsidP="00695810">
          <w:pPr>
            <w:pStyle w:val="TOC1"/>
            <w:tabs>
              <w:tab w:val="right" w:leader="dot" w:pos="9016"/>
            </w:tabs>
            <w:jc w:val="both"/>
            <w:rPr>
              <w:rFonts w:ascii="Times New Roman" w:hAnsi="Times New Roman" w:cs="Times New Roman"/>
              <w:noProof/>
              <w:sz w:val="24"/>
              <w:szCs w:val="24"/>
            </w:rPr>
          </w:pPr>
          <w:hyperlink w:anchor="_Toc470765176" w:history="1">
            <w:r w:rsidRPr="00695810">
              <w:rPr>
                <w:rStyle w:val="Hyperlink"/>
                <w:rFonts w:ascii="Times New Roman" w:hAnsi="Times New Roman" w:cs="Times New Roman"/>
                <w:noProof/>
                <w:color w:val="auto"/>
                <w:sz w:val="24"/>
                <w:szCs w:val="24"/>
                <w:lang w:val="en-IN"/>
              </w:rPr>
              <w:t>Appendix</w:t>
            </w:r>
            <w:r w:rsidRPr="00695810">
              <w:rPr>
                <w:rFonts w:ascii="Times New Roman" w:hAnsi="Times New Roman" w:cs="Times New Roman"/>
                <w:noProof/>
                <w:webHidden/>
                <w:sz w:val="24"/>
                <w:szCs w:val="24"/>
              </w:rPr>
              <w:tab/>
            </w:r>
            <w:r w:rsidRPr="00695810">
              <w:rPr>
                <w:rFonts w:ascii="Times New Roman" w:hAnsi="Times New Roman" w:cs="Times New Roman"/>
                <w:noProof/>
                <w:webHidden/>
                <w:sz w:val="24"/>
                <w:szCs w:val="24"/>
              </w:rPr>
              <w:fldChar w:fldCharType="begin"/>
            </w:r>
            <w:r w:rsidRPr="00695810">
              <w:rPr>
                <w:rFonts w:ascii="Times New Roman" w:hAnsi="Times New Roman" w:cs="Times New Roman"/>
                <w:noProof/>
                <w:webHidden/>
                <w:sz w:val="24"/>
                <w:szCs w:val="24"/>
              </w:rPr>
              <w:instrText xml:space="preserve"> PAGEREF _Toc470765176 \h </w:instrText>
            </w:r>
            <w:r w:rsidRPr="00695810">
              <w:rPr>
                <w:rFonts w:ascii="Times New Roman" w:hAnsi="Times New Roman" w:cs="Times New Roman"/>
                <w:noProof/>
                <w:webHidden/>
                <w:sz w:val="24"/>
                <w:szCs w:val="24"/>
              </w:rPr>
            </w:r>
            <w:r w:rsidRPr="00695810">
              <w:rPr>
                <w:rFonts w:ascii="Times New Roman" w:hAnsi="Times New Roman" w:cs="Times New Roman"/>
                <w:noProof/>
                <w:webHidden/>
                <w:sz w:val="24"/>
                <w:szCs w:val="24"/>
              </w:rPr>
              <w:fldChar w:fldCharType="separate"/>
            </w:r>
            <w:r w:rsidRPr="00695810">
              <w:rPr>
                <w:rFonts w:ascii="Times New Roman" w:hAnsi="Times New Roman" w:cs="Times New Roman"/>
                <w:noProof/>
                <w:webHidden/>
                <w:sz w:val="24"/>
                <w:szCs w:val="24"/>
              </w:rPr>
              <w:t>12</w:t>
            </w:r>
            <w:r w:rsidRPr="00695810">
              <w:rPr>
                <w:rFonts w:ascii="Times New Roman" w:hAnsi="Times New Roman" w:cs="Times New Roman"/>
                <w:noProof/>
                <w:webHidden/>
                <w:sz w:val="24"/>
                <w:szCs w:val="24"/>
              </w:rPr>
              <w:fldChar w:fldCharType="end"/>
            </w:r>
          </w:hyperlink>
        </w:p>
        <w:p w:rsidR="00695810" w:rsidRPr="00695810" w:rsidRDefault="00695810" w:rsidP="00695810">
          <w:pPr>
            <w:jc w:val="both"/>
            <w:rPr>
              <w:rFonts w:ascii="Times New Roman" w:hAnsi="Times New Roman" w:cs="Times New Roman"/>
              <w:sz w:val="24"/>
              <w:szCs w:val="24"/>
            </w:rPr>
          </w:pPr>
          <w:r w:rsidRPr="00695810">
            <w:rPr>
              <w:rFonts w:ascii="Times New Roman" w:hAnsi="Times New Roman" w:cs="Times New Roman"/>
              <w:b/>
              <w:bCs/>
              <w:noProof/>
              <w:sz w:val="24"/>
              <w:szCs w:val="24"/>
            </w:rPr>
            <w:fldChar w:fldCharType="end"/>
          </w:r>
        </w:p>
      </w:sdtContent>
    </w:sdt>
    <w:p w:rsidR="00876A78" w:rsidRPr="00695810" w:rsidRDefault="00876A78" w:rsidP="00695810">
      <w:pPr>
        <w:jc w:val="both"/>
        <w:rPr>
          <w:rFonts w:ascii="Times New Roman" w:hAnsi="Times New Roman" w:cs="Times New Roman"/>
          <w:sz w:val="24"/>
          <w:szCs w:val="24"/>
        </w:rPr>
      </w:pPr>
      <w:r w:rsidRPr="00695810">
        <w:rPr>
          <w:rFonts w:ascii="Times New Roman" w:hAnsi="Times New Roman" w:cs="Times New Roman"/>
          <w:sz w:val="24"/>
          <w:szCs w:val="24"/>
        </w:rPr>
        <w:br w:type="page"/>
      </w:r>
    </w:p>
    <w:p w:rsidR="000551FB" w:rsidRPr="00695810" w:rsidRDefault="00637FDA" w:rsidP="00695810">
      <w:pPr>
        <w:pStyle w:val="Heading1"/>
        <w:jc w:val="both"/>
        <w:rPr>
          <w:rFonts w:ascii="Times New Roman" w:hAnsi="Times New Roman" w:cs="Times New Roman"/>
          <w:color w:val="auto"/>
          <w:sz w:val="24"/>
          <w:szCs w:val="24"/>
        </w:rPr>
      </w:pPr>
      <w:bookmarkStart w:id="0" w:name="_Toc470765168"/>
      <w:r w:rsidRPr="00695810">
        <w:rPr>
          <w:rFonts w:ascii="Times New Roman" w:hAnsi="Times New Roman" w:cs="Times New Roman"/>
          <w:color w:val="auto"/>
          <w:sz w:val="24"/>
          <w:szCs w:val="24"/>
        </w:rPr>
        <w:lastRenderedPageBreak/>
        <w:t>Chapter 4</w:t>
      </w:r>
      <w:bookmarkEnd w:id="0"/>
    </w:p>
    <w:p w:rsidR="00637FDA" w:rsidRPr="00695810" w:rsidRDefault="00637FDA" w:rsidP="00695810">
      <w:pPr>
        <w:pStyle w:val="Heading1"/>
        <w:jc w:val="both"/>
        <w:rPr>
          <w:rFonts w:ascii="Times New Roman" w:hAnsi="Times New Roman" w:cs="Times New Roman"/>
          <w:color w:val="auto"/>
          <w:sz w:val="24"/>
          <w:szCs w:val="24"/>
        </w:rPr>
      </w:pPr>
      <w:bookmarkStart w:id="1" w:name="_Toc470765169"/>
      <w:r w:rsidRPr="00695810">
        <w:rPr>
          <w:rFonts w:ascii="Times New Roman" w:hAnsi="Times New Roman" w:cs="Times New Roman"/>
          <w:color w:val="auto"/>
          <w:sz w:val="24"/>
          <w:szCs w:val="24"/>
        </w:rPr>
        <w:t>Findings and analysis</w:t>
      </w:r>
      <w:bookmarkEnd w:id="1"/>
      <w:r w:rsidRPr="00695810">
        <w:rPr>
          <w:rFonts w:ascii="Times New Roman" w:hAnsi="Times New Roman" w:cs="Times New Roman"/>
          <w:color w:val="auto"/>
          <w:sz w:val="24"/>
          <w:szCs w:val="24"/>
        </w:rPr>
        <w:t xml:space="preserve"> </w:t>
      </w:r>
    </w:p>
    <w:p w:rsidR="00637FDA" w:rsidRPr="00695810" w:rsidRDefault="00637FDA" w:rsidP="00695810">
      <w:pPr>
        <w:spacing w:line="240" w:lineRule="auto"/>
        <w:jc w:val="both"/>
        <w:rPr>
          <w:rFonts w:ascii="Times New Roman" w:hAnsi="Times New Roman" w:cs="Times New Roman"/>
          <w:sz w:val="24"/>
          <w:szCs w:val="24"/>
        </w:rPr>
      </w:pPr>
      <w:r w:rsidRPr="00695810">
        <w:rPr>
          <w:rFonts w:ascii="Times New Roman" w:hAnsi="Times New Roman" w:cs="Times New Roman"/>
          <w:sz w:val="24"/>
          <w:szCs w:val="24"/>
        </w:rPr>
        <w:t xml:space="preserve">The chapter has started to initiate the </w:t>
      </w:r>
      <w:r w:rsidR="00B670BF" w:rsidRPr="00695810">
        <w:rPr>
          <w:rFonts w:ascii="Times New Roman" w:hAnsi="Times New Roman" w:cs="Times New Roman"/>
          <w:sz w:val="24"/>
          <w:szCs w:val="24"/>
        </w:rPr>
        <w:t xml:space="preserve">interpretation of the </w:t>
      </w:r>
      <w:r w:rsidR="00B91EBB" w:rsidRPr="00695810">
        <w:rPr>
          <w:rFonts w:ascii="Times New Roman" w:hAnsi="Times New Roman" w:cs="Times New Roman"/>
          <w:sz w:val="24"/>
          <w:szCs w:val="24"/>
        </w:rPr>
        <w:t xml:space="preserve">primary data found in the survey. However, the chapter also describes the different measures taken for analysing the methods of data interpretation. Additionally, the research variables </w:t>
      </w:r>
      <w:proofErr w:type="gramStart"/>
      <w:r w:rsidR="00B91EBB" w:rsidRPr="00695810">
        <w:rPr>
          <w:rFonts w:ascii="Times New Roman" w:hAnsi="Times New Roman" w:cs="Times New Roman"/>
          <w:sz w:val="24"/>
          <w:szCs w:val="24"/>
        </w:rPr>
        <w:t>are defined</w:t>
      </w:r>
      <w:proofErr w:type="gramEnd"/>
      <w:r w:rsidR="00B91EBB" w:rsidRPr="00695810">
        <w:rPr>
          <w:rFonts w:ascii="Times New Roman" w:hAnsi="Times New Roman" w:cs="Times New Roman"/>
          <w:sz w:val="24"/>
          <w:szCs w:val="24"/>
        </w:rPr>
        <w:t xml:space="preserve"> in this ch</w:t>
      </w:r>
      <w:r w:rsidR="00643D46" w:rsidRPr="00695810">
        <w:rPr>
          <w:rFonts w:ascii="Times New Roman" w:hAnsi="Times New Roman" w:cs="Times New Roman"/>
          <w:sz w:val="24"/>
          <w:szCs w:val="24"/>
        </w:rPr>
        <w:t>a</w:t>
      </w:r>
      <w:r w:rsidR="00B91EBB" w:rsidRPr="00695810">
        <w:rPr>
          <w:rFonts w:ascii="Times New Roman" w:hAnsi="Times New Roman" w:cs="Times New Roman"/>
          <w:sz w:val="24"/>
          <w:szCs w:val="24"/>
        </w:rPr>
        <w:t xml:space="preserve">pter too before conducting the </w:t>
      </w:r>
      <w:r w:rsidR="00F2594F" w:rsidRPr="00695810">
        <w:rPr>
          <w:rFonts w:ascii="Times New Roman" w:hAnsi="Times New Roman" w:cs="Times New Roman"/>
          <w:sz w:val="24"/>
          <w:szCs w:val="24"/>
        </w:rPr>
        <w:t xml:space="preserve">statistical analysis. The chapter has provided the brief description of the </w:t>
      </w:r>
      <w:r w:rsidR="00643D46" w:rsidRPr="00695810">
        <w:rPr>
          <w:rFonts w:ascii="Times New Roman" w:hAnsi="Times New Roman" w:cs="Times New Roman"/>
          <w:sz w:val="24"/>
          <w:szCs w:val="24"/>
        </w:rPr>
        <w:t xml:space="preserve">gathered data including all the controlled variables. </w:t>
      </w:r>
      <w:r w:rsidR="007317F4" w:rsidRPr="00695810">
        <w:rPr>
          <w:rFonts w:ascii="Times New Roman" w:hAnsi="Times New Roman" w:cs="Times New Roman"/>
          <w:sz w:val="24"/>
          <w:szCs w:val="24"/>
        </w:rPr>
        <w:t xml:space="preserve">The chapter of findings and analysis allows the researcher to propagate the study with the </w:t>
      </w:r>
      <w:r w:rsidR="00975F41" w:rsidRPr="00695810">
        <w:rPr>
          <w:rFonts w:ascii="Times New Roman" w:hAnsi="Times New Roman" w:cs="Times New Roman"/>
          <w:sz w:val="24"/>
          <w:szCs w:val="24"/>
        </w:rPr>
        <w:t xml:space="preserve">analysis of the current situation of the market regarding the ethical fashion in the UK and Germany. Additionally, the study also helps to predict the future trend of ethical and fair trade in both of the countries in children garments segment. </w:t>
      </w:r>
      <w:r w:rsidR="0091075A" w:rsidRPr="00695810">
        <w:rPr>
          <w:rFonts w:ascii="Times New Roman" w:hAnsi="Times New Roman" w:cs="Times New Roman"/>
          <w:sz w:val="24"/>
          <w:szCs w:val="24"/>
        </w:rPr>
        <w:t xml:space="preserve">The analysis of the ethical and fair trade in children fashion </w:t>
      </w:r>
      <w:proofErr w:type="gramStart"/>
      <w:r w:rsidR="0091075A" w:rsidRPr="00695810">
        <w:rPr>
          <w:rFonts w:ascii="Times New Roman" w:hAnsi="Times New Roman" w:cs="Times New Roman"/>
          <w:sz w:val="24"/>
          <w:szCs w:val="24"/>
        </w:rPr>
        <w:t>is conducted</w:t>
      </w:r>
      <w:proofErr w:type="gramEnd"/>
      <w:r w:rsidR="0091075A" w:rsidRPr="00695810">
        <w:rPr>
          <w:rFonts w:ascii="Times New Roman" w:hAnsi="Times New Roman" w:cs="Times New Roman"/>
          <w:sz w:val="24"/>
          <w:szCs w:val="24"/>
        </w:rPr>
        <w:t xml:space="preserve"> using the descriptive as well as inferential statistics. </w:t>
      </w:r>
      <w:r w:rsidR="006F02A3" w:rsidRPr="00695810">
        <w:rPr>
          <w:rFonts w:ascii="Times New Roman" w:hAnsi="Times New Roman" w:cs="Times New Roman"/>
          <w:sz w:val="24"/>
          <w:szCs w:val="24"/>
        </w:rPr>
        <w:t xml:space="preserve">The analysis has directly </w:t>
      </w:r>
      <w:proofErr w:type="gramStart"/>
      <w:r w:rsidR="006F02A3" w:rsidRPr="00695810">
        <w:rPr>
          <w:rFonts w:ascii="Times New Roman" w:hAnsi="Times New Roman" w:cs="Times New Roman"/>
          <w:sz w:val="24"/>
          <w:szCs w:val="24"/>
        </w:rPr>
        <w:t>impacted</w:t>
      </w:r>
      <w:proofErr w:type="gramEnd"/>
      <w:r w:rsidR="006F02A3" w:rsidRPr="00695810">
        <w:rPr>
          <w:rFonts w:ascii="Times New Roman" w:hAnsi="Times New Roman" w:cs="Times New Roman"/>
          <w:sz w:val="24"/>
          <w:szCs w:val="24"/>
        </w:rPr>
        <w:t xml:space="preserve"> the conclusion to make it s</w:t>
      </w:r>
      <w:r w:rsidR="00A678F2" w:rsidRPr="00695810">
        <w:rPr>
          <w:rFonts w:ascii="Times New Roman" w:hAnsi="Times New Roman" w:cs="Times New Roman"/>
          <w:sz w:val="24"/>
          <w:szCs w:val="24"/>
        </w:rPr>
        <w:t xml:space="preserve">ense with systematic outcome on the questions of the research. </w:t>
      </w:r>
    </w:p>
    <w:p w:rsidR="00D4370E" w:rsidRPr="00695810" w:rsidRDefault="00D4370E" w:rsidP="00695810">
      <w:pPr>
        <w:pStyle w:val="Heading1"/>
        <w:jc w:val="both"/>
        <w:rPr>
          <w:rFonts w:ascii="Times New Roman" w:hAnsi="Times New Roman" w:cs="Times New Roman"/>
          <w:color w:val="auto"/>
          <w:sz w:val="24"/>
          <w:szCs w:val="24"/>
        </w:rPr>
      </w:pPr>
      <w:bookmarkStart w:id="2" w:name="_Toc470765170"/>
      <w:r w:rsidRPr="00695810">
        <w:rPr>
          <w:rFonts w:ascii="Times New Roman" w:hAnsi="Times New Roman" w:cs="Times New Roman"/>
          <w:color w:val="auto"/>
          <w:sz w:val="24"/>
          <w:szCs w:val="24"/>
        </w:rPr>
        <w:t>Definition of the variables</w:t>
      </w:r>
      <w:bookmarkEnd w:id="2"/>
      <w:r w:rsidRPr="00695810">
        <w:rPr>
          <w:rFonts w:ascii="Times New Roman" w:hAnsi="Times New Roman" w:cs="Times New Roman"/>
          <w:color w:val="auto"/>
          <w:sz w:val="24"/>
          <w:szCs w:val="24"/>
        </w:rPr>
        <w:t xml:space="preserve"> </w:t>
      </w:r>
    </w:p>
    <w:p w:rsidR="00D4370E" w:rsidRPr="00695810" w:rsidRDefault="00D4370E" w:rsidP="00695810">
      <w:pPr>
        <w:spacing w:line="240" w:lineRule="auto"/>
        <w:jc w:val="both"/>
        <w:rPr>
          <w:rFonts w:ascii="Times New Roman" w:hAnsi="Times New Roman" w:cs="Times New Roman"/>
          <w:sz w:val="24"/>
          <w:szCs w:val="24"/>
        </w:rPr>
      </w:pPr>
      <w:r w:rsidRPr="00695810">
        <w:rPr>
          <w:rFonts w:ascii="Times New Roman" w:hAnsi="Times New Roman" w:cs="Times New Roman"/>
          <w:sz w:val="24"/>
          <w:szCs w:val="24"/>
        </w:rPr>
        <w:t xml:space="preserve">The variables of the study </w:t>
      </w:r>
      <w:proofErr w:type="gramStart"/>
      <w:r w:rsidRPr="00695810">
        <w:rPr>
          <w:rFonts w:ascii="Times New Roman" w:hAnsi="Times New Roman" w:cs="Times New Roman"/>
          <w:sz w:val="24"/>
          <w:szCs w:val="24"/>
        </w:rPr>
        <w:t>have been selected</w:t>
      </w:r>
      <w:proofErr w:type="gramEnd"/>
      <w:r w:rsidRPr="00695810">
        <w:rPr>
          <w:rFonts w:ascii="Times New Roman" w:hAnsi="Times New Roman" w:cs="Times New Roman"/>
          <w:sz w:val="24"/>
          <w:szCs w:val="24"/>
        </w:rPr>
        <w:t xml:space="preserve"> by considering the </w:t>
      </w:r>
      <w:r w:rsidR="00357ACF" w:rsidRPr="00695810">
        <w:rPr>
          <w:rFonts w:ascii="Times New Roman" w:hAnsi="Times New Roman" w:cs="Times New Roman"/>
          <w:sz w:val="24"/>
          <w:szCs w:val="24"/>
        </w:rPr>
        <w:t xml:space="preserve">most valuable part of the research as it might directly influence the result. The variables of the study have been divided into two parts mainly </w:t>
      </w:r>
      <w:r w:rsidR="00AD6B35" w:rsidRPr="00695810">
        <w:rPr>
          <w:rFonts w:ascii="Times New Roman" w:hAnsi="Times New Roman" w:cs="Times New Roman"/>
          <w:sz w:val="24"/>
          <w:szCs w:val="24"/>
        </w:rPr>
        <w:t>–</w:t>
      </w:r>
      <w:r w:rsidR="00357ACF" w:rsidRPr="00695810">
        <w:rPr>
          <w:rFonts w:ascii="Times New Roman" w:hAnsi="Times New Roman" w:cs="Times New Roman"/>
          <w:sz w:val="24"/>
          <w:szCs w:val="24"/>
        </w:rPr>
        <w:t xml:space="preserve"> </w:t>
      </w:r>
      <w:r w:rsidR="00AD6B35" w:rsidRPr="00695810">
        <w:rPr>
          <w:rFonts w:ascii="Times New Roman" w:hAnsi="Times New Roman" w:cs="Times New Roman"/>
          <w:sz w:val="24"/>
          <w:szCs w:val="24"/>
        </w:rPr>
        <w:t xml:space="preserve">depended and independent variables. The depended variable is the desired outcome of the analysis whereas the independent variables have provided the adequate input for the results. The independent variables </w:t>
      </w:r>
      <w:proofErr w:type="gramStart"/>
      <w:r w:rsidR="00AD6B35" w:rsidRPr="00695810">
        <w:rPr>
          <w:rFonts w:ascii="Times New Roman" w:hAnsi="Times New Roman" w:cs="Times New Roman"/>
          <w:sz w:val="24"/>
          <w:szCs w:val="24"/>
        </w:rPr>
        <w:t>are used</w:t>
      </w:r>
      <w:proofErr w:type="gramEnd"/>
      <w:r w:rsidR="00AD6B35" w:rsidRPr="00695810">
        <w:rPr>
          <w:rFonts w:ascii="Times New Roman" w:hAnsi="Times New Roman" w:cs="Times New Roman"/>
          <w:sz w:val="24"/>
          <w:szCs w:val="24"/>
        </w:rPr>
        <w:t xml:space="preserve"> in a form of proxy and controlled variables of the test where the fundamental variables are not present. In addition to this, </w:t>
      </w:r>
      <w:r w:rsidR="00565087" w:rsidRPr="00695810">
        <w:rPr>
          <w:rFonts w:ascii="Times New Roman" w:hAnsi="Times New Roman" w:cs="Times New Roman"/>
          <w:sz w:val="24"/>
          <w:szCs w:val="24"/>
        </w:rPr>
        <w:t xml:space="preserve">the depended variable defines the main objective </w:t>
      </w:r>
      <w:r w:rsidR="00C72CDF" w:rsidRPr="00695810">
        <w:rPr>
          <w:rFonts w:ascii="Times New Roman" w:hAnsi="Times New Roman" w:cs="Times New Roman"/>
          <w:sz w:val="24"/>
          <w:szCs w:val="24"/>
        </w:rPr>
        <w:t>of</w:t>
      </w:r>
      <w:r w:rsidR="00565087" w:rsidRPr="00695810">
        <w:rPr>
          <w:rFonts w:ascii="Times New Roman" w:hAnsi="Times New Roman" w:cs="Times New Roman"/>
          <w:sz w:val="24"/>
          <w:szCs w:val="24"/>
        </w:rPr>
        <w:t xml:space="preserve"> the study to find the </w:t>
      </w:r>
      <w:r w:rsidR="00727E8E" w:rsidRPr="00695810">
        <w:rPr>
          <w:rFonts w:ascii="Times New Roman" w:hAnsi="Times New Roman" w:cs="Times New Roman"/>
          <w:sz w:val="24"/>
          <w:szCs w:val="24"/>
        </w:rPr>
        <w:t xml:space="preserve">factors affecting the sentiment of buying the ethical children wears. Additionally, to understand the spending behaviours of the consumers, the study has also defined the </w:t>
      </w:r>
      <w:r w:rsidR="00C72CDF" w:rsidRPr="00695810">
        <w:rPr>
          <w:rFonts w:ascii="Times New Roman" w:hAnsi="Times New Roman" w:cs="Times New Roman"/>
          <w:sz w:val="24"/>
          <w:szCs w:val="24"/>
        </w:rPr>
        <w:t>audacity</w:t>
      </w:r>
      <w:r w:rsidR="00565087" w:rsidRPr="00695810">
        <w:rPr>
          <w:rFonts w:ascii="Times New Roman" w:hAnsi="Times New Roman" w:cs="Times New Roman"/>
          <w:sz w:val="24"/>
          <w:szCs w:val="24"/>
        </w:rPr>
        <w:t xml:space="preserve"> </w:t>
      </w:r>
      <w:r w:rsidR="00C72CDF" w:rsidRPr="00695810">
        <w:rPr>
          <w:rFonts w:ascii="Times New Roman" w:hAnsi="Times New Roman" w:cs="Times New Roman"/>
          <w:sz w:val="24"/>
          <w:szCs w:val="24"/>
        </w:rPr>
        <w:t xml:space="preserve">to pay more for availing the ethical fashion with fair trade in children wears. The depended variable for the second independent variable is </w:t>
      </w:r>
      <w:r w:rsidR="005408A4" w:rsidRPr="00695810">
        <w:rPr>
          <w:rFonts w:ascii="Times New Roman" w:hAnsi="Times New Roman" w:cs="Times New Roman"/>
          <w:sz w:val="24"/>
          <w:szCs w:val="24"/>
        </w:rPr>
        <w:t>sensitivity</w:t>
      </w:r>
      <w:r w:rsidR="00F143F5" w:rsidRPr="00695810">
        <w:rPr>
          <w:rFonts w:ascii="Times New Roman" w:hAnsi="Times New Roman" w:cs="Times New Roman"/>
          <w:sz w:val="24"/>
          <w:szCs w:val="24"/>
        </w:rPr>
        <w:t xml:space="preserve"> of price of the children garments for paying the artisan with fair practice. The first depended variable has determined the </w:t>
      </w:r>
      <w:r w:rsidR="001E3394" w:rsidRPr="00695810">
        <w:rPr>
          <w:rFonts w:ascii="Times New Roman" w:hAnsi="Times New Roman" w:cs="Times New Roman"/>
          <w:sz w:val="24"/>
          <w:szCs w:val="24"/>
        </w:rPr>
        <w:t xml:space="preserve">several </w:t>
      </w:r>
      <w:r w:rsidR="00F143F5" w:rsidRPr="00695810">
        <w:rPr>
          <w:rFonts w:ascii="Times New Roman" w:hAnsi="Times New Roman" w:cs="Times New Roman"/>
          <w:sz w:val="24"/>
          <w:szCs w:val="24"/>
        </w:rPr>
        <w:t xml:space="preserve">factors </w:t>
      </w:r>
      <w:r w:rsidR="001E3394" w:rsidRPr="00695810">
        <w:rPr>
          <w:rFonts w:ascii="Times New Roman" w:hAnsi="Times New Roman" w:cs="Times New Roman"/>
          <w:sz w:val="24"/>
          <w:szCs w:val="24"/>
        </w:rPr>
        <w:t xml:space="preserve">to </w:t>
      </w:r>
      <w:r w:rsidR="009B400A" w:rsidRPr="00695810">
        <w:rPr>
          <w:rFonts w:ascii="Times New Roman" w:hAnsi="Times New Roman" w:cs="Times New Roman"/>
          <w:sz w:val="24"/>
          <w:szCs w:val="24"/>
        </w:rPr>
        <w:t xml:space="preserve">understand the influence of ethical fashion by analysing the sensitivity towards comfortable clothing, quality of fair trade, treatment to the workers and usage of environmentally </w:t>
      </w:r>
      <w:r w:rsidR="00A0420C" w:rsidRPr="00695810">
        <w:rPr>
          <w:rFonts w:ascii="Times New Roman" w:hAnsi="Times New Roman" w:cs="Times New Roman"/>
          <w:sz w:val="24"/>
          <w:szCs w:val="24"/>
        </w:rPr>
        <w:t>degradable products to make the garments. Further, the gender and awareness of ethical fashion is used here as the controlling agents to under</w:t>
      </w:r>
      <w:r w:rsidR="005408A4" w:rsidRPr="00695810">
        <w:rPr>
          <w:rFonts w:ascii="Times New Roman" w:hAnsi="Times New Roman" w:cs="Times New Roman"/>
          <w:sz w:val="24"/>
          <w:szCs w:val="24"/>
        </w:rPr>
        <w:t xml:space="preserve">stand the indirect influence on the factors of the ethical buying. </w:t>
      </w:r>
    </w:p>
    <w:p w:rsidR="005408A4" w:rsidRPr="00695810" w:rsidRDefault="005408A4" w:rsidP="00695810">
      <w:pPr>
        <w:pStyle w:val="Heading1"/>
        <w:jc w:val="both"/>
        <w:rPr>
          <w:rFonts w:ascii="Times New Roman" w:hAnsi="Times New Roman" w:cs="Times New Roman"/>
          <w:color w:val="auto"/>
          <w:sz w:val="24"/>
          <w:szCs w:val="24"/>
        </w:rPr>
      </w:pPr>
      <w:bookmarkStart w:id="3" w:name="_Toc470765171"/>
      <w:r w:rsidRPr="00695810">
        <w:rPr>
          <w:rFonts w:ascii="Times New Roman" w:hAnsi="Times New Roman" w:cs="Times New Roman"/>
          <w:color w:val="auto"/>
          <w:sz w:val="24"/>
          <w:szCs w:val="24"/>
        </w:rPr>
        <w:t>Research instruments</w:t>
      </w:r>
      <w:bookmarkEnd w:id="3"/>
      <w:r w:rsidRPr="00695810">
        <w:rPr>
          <w:rFonts w:ascii="Times New Roman" w:hAnsi="Times New Roman" w:cs="Times New Roman"/>
          <w:color w:val="auto"/>
          <w:sz w:val="24"/>
          <w:szCs w:val="24"/>
        </w:rPr>
        <w:t xml:space="preserve"> </w:t>
      </w:r>
    </w:p>
    <w:p w:rsidR="005408A4" w:rsidRPr="00695810" w:rsidRDefault="0044318D" w:rsidP="00695810">
      <w:pPr>
        <w:spacing w:line="240" w:lineRule="auto"/>
        <w:jc w:val="both"/>
        <w:rPr>
          <w:rFonts w:ascii="Times New Roman" w:hAnsi="Times New Roman" w:cs="Times New Roman"/>
          <w:sz w:val="24"/>
          <w:szCs w:val="24"/>
        </w:rPr>
      </w:pPr>
      <w:r w:rsidRPr="00695810">
        <w:rPr>
          <w:rFonts w:ascii="Times New Roman" w:hAnsi="Times New Roman" w:cs="Times New Roman"/>
          <w:sz w:val="24"/>
          <w:szCs w:val="24"/>
        </w:rPr>
        <w:t xml:space="preserve">The study </w:t>
      </w:r>
      <w:proofErr w:type="gramStart"/>
      <w:r w:rsidRPr="00695810">
        <w:rPr>
          <w:rFonts w:ascii="Times New Roman" w:hAnsi="Times New Roman" w:cs="Times New Roman"/>
          <w:sz w:val="24"/>
          <w:szCs w:val="24"/>
        </w:rPr>
        <w:t>has been conducted</w:t>
      </w:r>
      <w:proofErr w:type="gramEnd"/>
      <w:r w:rsidRPr="00695810">
        <w:rPr>
          <w:rFonts w:ascii="Times New Roman" w:hAnsi="Times New Roman" w:cs="Times New Roman"/>
          <w:sz w:val="24"/>
          <w:szCs w:val="24"/>
        </w:rPr>
        <w:t xml:space="preserve"> by using two different instruments of statistical interpretation. The first one is the simple application of descriptive analysis of the ethical knowledge on basis of different genders, income </w:t>
      </w:r>
      <w:proofErr w:type="gramStart"/>
      <w:r w:rsidRPr="00695810">
        <w:rPr>
          <w:rFonts w:ascii="Times New Roman" w:hAnsi="Times New Roman" w:cs="Times New Roman"/>
          <w:sz w:val="24"/>
          <w:szCs w:val="24"/>
        </w:rPr>
        <w:t>groups</w:t>
      </w:r>
      <w:proofErr w:type="gramEnd"/>
      <w:r w:rsidRPr="00695810">
        <w:rPr>
          <w:rFonts w:ascii="Times New Roman" w:hAnsi="Times New Roman" w:cs="Times New Roman"/>
          <w:sz w:val="24"/>
          <w:szCs w:val="24"/>
        </w:rPr>
        <w:t xml:space="preserve"> and knowledge groups. The inferential statistics </w:t>
      </w:r>
      <w:proofErr w:type="gramStart"/>
      <w:r w:rsidRPr="00695810">
        <w:rPr>
          <w:rFonts w:ascii="Times New Roman" w:hAnsi="Times New Roman" w:cs="Times New Roman"/>
          <w:sz w:val="24"/>
          <w:szCs w:val="24"/>
        </w:rPr>
        <w:t>has been used</w:t>
      </w:r>
      <w:proofErr w:type="gramEnd"/>
      <w:r w:rsidRPr="00695810">
        <w:rPr>
          <w:rFonts w:ascii="Times New Roman" w:hAnsi="Times New Roman" w:cs="Times New Roman"/>
          <w:sz w:val="24"/>
          <w:szCs w:val="24"/>
        </w:rPr>
        <w:t xml:space="preserve"> here to understand the </w:t>
      </w:r>
      <w:r w:rsidR="00445CA9" w:rsidRPr="00695810">
        <w:rPr>
          <w:rFonts w:ascii="Times New Roman" w:hAnsi="Times New Roman" w:cs="Times New Roman"/>
          <w:sz w:val="24"/>
          <w:szCs w:val="24"/>
        </w:rPr>
        <w:t>relationship between the willingness to spend more for the ethical fashion, sensitivity to trade and income of the people. The correlation study provides the validity of income of people as an invalid variable in this study as it does not correlate with the willingness of higher spending and price of the ethical fashion. The inferential analysis has another part to conduct the pr</w:t>
      </w:r>
      <w:r w:rsidR="00030127" w:rsidRPr="00695810">
        <w:rPr>
          <w:rFonts w:ascii="Times New Roman" w:hAnsi="Times New Roman" w:cs="Times New Roman"/>
          <w:sz w:val="24"/>
          <w:szCs w:val="24"/>
        </w:rPr>
        <w:t>edictive model of two objectives mainly – willingness to pay more and factors affecting the fair and ethical fashion. The regression models of the study are as follows:</w:t>
      </w:r>
    </w:p>
    <w:p w:rsidR="00030127" w:rsidRPr="00695810" w:rsidRDefault="00030127" w:rsidP="00695810">
      <w:pPr>
        <w:spacing w:line="240" w:lineRule="auto"/>
        <w:jc w:val="both"/>
        <w:rPr>
          <w:rFonts w:ascii="Times New Roman" w:hAnsi="Times New Roman" w:cs="Times New Roman"/>
          <w:sz w:val="24"/>
          <w:szCs w:val="24"/>
        </w:rPr>
      </w:pPr>
      <w:proofErr w:type="gramStart"/>
      <w:r w:rsidRPr="00695810">
        <w:rPr>
          <w:rFonts w:ascii="Times New Roman" w:hAnsi="Times New Roman" w:cs="Times New Roman"/>
          <w:sz w:val="24"/>
          <w:szCs w:val="24"/>
        </w:rPr>
        <w:t>F(</w:t>
      </w:r>
      <w:proofErr w:type="gramEnd"/>
      <w:r w:rsidR="000726F5" w:rsidRPr="00695810">
        <w:rPr>
          <w:rFonts w:ascii="Times New Roman" w:hAnsi="Times New Roman" w:cs="Times New Roman"/>
          <w:sz w:val="24"/>
          <w:szCs w:val="24"/>
        </w:rPr>
        <w:t xml:space="preserve">higher pay) = constant + </w:t>
      </w:r>
      <w:r w:rsidR="0076766C" w:rsidRPr="00695810">
        <w:rPr>
          <w:rFonts w:ascii="Times New Roman" w:hAnsi="Times New Roman" w:cs="Times New Roman"/>
          <w:sz w:val="24"/>
          <w:szCs w:val="24"/>
        </w:rPr>
        <w:t>price sensitivity of ethical fashion * coefficient</w:t>
      </w:r>
    </w:p>
    <w:p w:rsidR="0076766C" w:rsidRPr="00695810" w:rsidRDefault="0076766C" w:rsidP="00695810">
      <w:pPr>
        <w:spacing w:line="240" w:lineRule="auto"/>
        <w:jc w:val="both"/>
        <w:rPr>
          <w:rFonts w:ascii="Times New Roman" w:hAnsi="Times New Roman" w:cs="Times New Roman"/>
          <w:sz w:val="24"/>
          <w:szCs w:val="24"/>
        </w:rPr>
      </w:pPr>
      <w:proofErr w:type="gramStart"/>
      <w:r w:rsidRPr="00695810">
        <w:rPr>
          <w:rFonts w:ascii="Times New Roman" w:hAnsi="Times New Roman" w:cs="Times New Roman"/>
          <w:sz w:val="24"/>
          <w:szCs w:val="24"/>
        </w:rPr>
        <w:lastRenderedPageBreak/>
        <w:t>F(</w:t>
      </w:r>
      <w:proofErr w:type="gramEnd"/>
      <w:r w:rsidRPr="00695810">
        <w:rPr>
          <w:rFonts w:ascii="Times New Roman" w:hAnsi="Times New Roman" w:cs="Times New Roman"/>
          <w:sz w:val="24"/>
          <w:szCs w:val="24"/>
        </w:rPr>
        <w:t xml:space="preserve">factors) = constant + comfort sensitivity of ethical fashion * coefficient + quality sensitivity of ethical fashion * coefficient + </w:t>
      </w:r>
      <w:r w:rsidR="00195E01" w:rsidRPr="00695810">
        <w:rPr>
          <w:rFonts w:ascii="Times New Roman" w:hAnsi="Times New Roman" w:cs="Times New Roman"/>
          <w:sz w:val="24"/>
          <w:szCs w:val="24"/>
        </w:rPr>
        <w:t>treatment to worker + environment degradable product sensitivity of ethical fashion * coefficient</w:t>
      </w:r>
    </w:p>
    <w:p w:rsidR="00195E01" w:rsidRPr="00695810" w:rsidRDefault="00195E01" w:rsidP="00695810">
      <w:pPr>
        <w:spacing w:line="240" w:lineRule="auto"/>
        <w:jc w:val="both"/>
        <w:rPr>
          <w:rFonts w:ascii="Times New Roman" w:hAnsi="Times New Roman" w:cs="Times New Roman"/>
          <w:sz w:val="24"/>
          <w:szCs w:val="24"/>
        </w:rPr>
      </w:pPr>
      <w:r w:rsidRPr="00695810">
        <w:rPr>
          <w:rFonts w:ascii="Times New Roman" w:hAnsi="Times New Roman" w:cs="Times New Roman"/>
          <w:sz w:val="24"/>
          <w:szCs w:val="24"/>
        </w:rPr>
        <w:t xml:space="preserve">The second model has used two control variables to distinguish the prediction in another direction by analysing the impact of gender and awareness of ethical fashion. The difference between two models’ prediction capacity shows the actual effect of the different factors on the consumers to buy the ethical fashion for their children. </w:t>
      </w:r>
    </w:p>
    <w:p w:rsidR="000A7476" w:rsidRPr="00695810" w:rsidRDefault="000A7476" w:rsidP="00695810">
      <w:pPr>
        <w:pStyle w:val="Heading1"/>
        <w:jc w:val="both"/>
        <w:rPr>
          <w:rFonts w:ascii="Times New Roman" w:hAnsi="Times New Roman" w:cs="Times New Roman"/>
          <w:color w:val="auto"/>
          <w:sz w:val="24"/>
          <w:szCs w:val="24"/>
        </w:rPr>
      </w:pPr>
      <w:bookmarkStart w:id="4" w:name="_Toc470765172"/>
      <w:r w:rsidRPr="00695810">
        <w:rPr>
          <w:rFonts w:ascii="Times New Roman" w:hAnsi="Times New Roman" w:cs="Times New Roman"/>
          <w:color w:val="auto"/>
          <w:sz w:val="24"/>
          <w:szCs w:val="24"/>
        </w:rPr>
        <w:t>Descriptive analysis</w:t>
      </w:r>
      <w:bookmarkEnd w:id="4"/>
      <w:r w:rsidRPr="00695810">
        <w:rPr>
          <w:rFonts w:ascii="Times New Roman" w:hAnsi="Times New Roman" w:cs="Times New Roman"/>
          <w:color w:val="auto"/>
          <w:sz w:val="24"/>
          <w:szCs w:val="24"/>
        </w:rPr>
        <w:t xml:space="preserve"> </w:t>
      </w:r>
    </w:p>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5"/>
        <w:gridCol w:w="1000"/>
        <w:gridCol w:w="1046"/>
        <w:gridCol w:w="1076"/>
        <w:gridCol w:w="1000"/>
        <w:gridCol w:w="1410"/>
      </w:tblGrid>
      <w:tr w:rsidR="000A7476" w:rsidRPr="00695810">
        <w:tblPrEx>
          <w:tblCellMar>
            <w:top w:w="0" w:type="dxa"/>
            <w:bottom w:w="0" w:type="dxa"/>
          </w:tblCellMar>
        </w:tblPrEx>
        <w:trPr>
          <w:cantSplit/>
        </w:trPr>
        <w:tc>
          <w:tcPr>
            <w:tcW w:w="7274" w:type="dxa"/>
            <w:gridSpan w:val="6"/>
            <w:tcBorders>
              <w:top w:val="nil"/>
              <w:left w:val="nil"/>
              <w:bottom w:val="nil"/>
              <w:right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Descriptive Statistics</w:t>
            </w:r>
          </w:p>
        </w:tc>
      </w:tr>
      <w:tr w:rsidR="000A7476" w:rsidRPr="00695810">
        <w:tblPrEx>
          <w:tblCellMar>
            <w:top w:w="0" w:type="dxa"/>
            <w:bottom w:w="0" w:type="dxa"/>
          </w:tblCellMar>
        </w:tblPrEx>
        <w:trPr>
          <w:cantSplit/>
        </w:trPr>
        <w:tc>
          <w:tcPr>
            <w:tcW w:w="1743" w:type="dxa"/>
            <w:tcBorders>
              <w:top w:val="single" w:sz="16" w:space="0" w:color="000000"/>
              <w:left w:val="single" w:sz="16" w:space="0" w:color="000000"/>
              <w:bottom w:val="single" w:sz="16" w:space="0" w:color="000000"/>
              <w:right w:val="single" w:sz="16" w:space="0" w:color="000000"/>
            </w:tcBorders>
            <w:shd w:val="clear" w:color="auto" w:fill="FFFFFF"/>
          </w:tcPr>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single" w:sz="16" w:space="0" w:color="000000"/>
              <w:left w:val="single" w:sz="16" w:space="0" w:color="000000"/>
              <w:bottom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w:t>
            </w:r>
          </w:p>
        </w:tc>
        <w:tc>
          <w:tcPr>
            <w:tcW w:w="1046" w:type="dxa"/>
            <w:tcBorders>
              <w:top w:val="single" w:sz="16" w:space="0" w:color="000000"/>
              <w:bottom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Minimum</w:t>
            </w:r>
          </w:p>
        </w:tc>
        <w:tc>
          <w:tcPr>
            <w:tcW w:w="1076" w:type="dxa"/>
            <w:tcBorders>
              <w:top w:val="single" w:sz="16" w:space="0" w:color="000000"/>
              <w:bottom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Maximum</w:t>
            </w:r>
          </w:p>
        </w:tc>
        <w:tc>
          <w:tcPr>
            <w:tcW w:w="1000" w:type="dxa"/>
            <w:tcBorders>
              <w:top w:val="single" w:sz="16" w:space="0" w:color="000000"/>
              <w:bottom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Mean</w:t>
            </w:r>
          </w:p>
        </w:tc>
        <w:tc>
          <w:tcPr>
            <w:tcW w:w="1409" w:type="dxa"/>
            <w:tcBorders>
              <w:top w:val="single" w:sz="16" w:space="0" w:color="000000"/>
              <w:bottom w:val="single" w:sz="16" w:space="0" w:color="000000"/>
              <w:right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Std. Deviation</w:t>
            </w:r>
          </w:p>
        </w:tc>
      </w:tr>
      <w:tr w:rsidR="000A7476" w:rsidRPr="00695810">
        <w:tblPrEx>
          <w:tblCellMar>
            <w:top w:w="0" w:type="dxa"/>
            <w:bottom w:w="0" w:type="dxa"/>
          </w:tblCellMar>
        </w:tblPrEx>
        <w:trPr>
          <w:cantSplit/>
        </w:trPr>
        <w:tc>
          <w:tcPr>
            <w:tcW w:w="1743" w:type="dxa"/>
            <w:tcBorders>
              <w:top w:val="single" w:sz="16" w:space="0" w:color="000000"/>
              <w:left w:val="single" w:sz="16" w:space="0" w:color="000000"/>
              <w:bottom w:val="nil"/>
              <w:right w:val="single" w:sz="16" w:space="0" w:color="000000"/>
            </w:tcBorders>
            <w:shd w:val="clear" w:color="auto" w:fill="FFFFFF"/>
            <w:vAlign w:val="center"/>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gender</w:t>
            </w:r>
          </w:p>
        </w:tc>
        <w:tc>
          <w:tcPr>
            <w:tcW w:w="1000" w:type="dxa"/>
            <w:tcBorders>
              <w:top w:val="single" w:sz="16" w:space="0" w:color="000000"/>
              <w:left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46" w:type="dxa"/>
            <w:tcBorders>
              <w:top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76" w:type="dxa"/>
            <w:tcBorders>
              <w:top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w:t>
            </w:r>
          </w:p>
        </w:tc>
        <w:tc>
          <w:tcPr>
            <w:tcW w:w="1000" w:type="dxa"/>
            <w:tcBorders>
              <w:top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1.52</w:t>
            </w:r>
          </w:p>
        </w:tc>
        <w:tc>
          <w:tcPr>
            <w:tcW w:w="1409" w:type="dxa"/>
            <w:tcBorders>
              <w:top w:val="single" w:sz="16" w:space="0" w:color="000000"/>
              <w:bottom w:val="nil"/>
              <w:right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.503</w:t>
            </w:r>
          </w:p>
        </w:tc>
      </w:tr>
      <w:tr w:rsidR="000A7476" w:rsidRPr="00695810">
        <w:tblPrEx>
          <w:tblCellMar>
            <w:top w:w="0" w:type="dxa"/>
            <w:bottom w:w="0" w:type="dxa"/>
          </w:tblCellMar>
        </w:tblPrEx>
        <w:trPr>
          <w:cantSplit/>
        </w:trPr>
        <w:tc>
          <w:tcPr>
            <w:tcW w:w="1743" w:type="dxa"/>
            <w:tcBorders>
              <w:top w:val="nil"/>
              <w:left w:val="single" w:sz="16" w:space="0" w:color="000000"/>
              <w:bottom w:val="nil"/>
              <w:right w:val="single" w:sz="16" w:space="0" w:color="000000"/>
            </w:tcBorders>
            <w:shd w:val="clear" w:color="auto" w:fill="FFFFFF"/>
            <w:vAlign w:val="center"/>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income</w:t>
            </w:r>
          </w:p>
        </w:tc>
        <w:tc>
          <w:tcPr>
            <w:tcW w:w="1000" w:type="dxa"/>
            <w:tcBorders>
              <w:top w:val="nil"/>
              <w:left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46"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76"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w:t>
            </w:r>
          </w:p>
        </w:tc>
        <w:tc>
          <w:tcPr>
            <w:tcW w:w="1000"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2.34</w:t>
            </w:r>
          </w:p>
        </w:tc>
        <w:tc>
          <w:tcPr>
            <w:tcW w:w="1409" w:type="dxa"/>
            <w:tcBorders>
              <w:top w:val="nil"/>
              <w:bottom w:val="nil"/>
              <w:right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1.121</w:t>
            </w:r>
          </w:p>
        </w:tc>
      </w:tr>
      <w:tr w:rsidR="000A7476" w:rsidRPr="00695810">
        <w:tblPrEx>
          <w:tblCellMar>
            <w:top w:w="0" w:type="dxa"/>
            <w:bottom w:w="0" w:type="dxa"/>
          </w:tblCellMar>
        </w:tblPrEx>
        <w:trPr>
          <w:cantSplit/>
        </w:trPr>
        <w:tc>
          <w:tcPr>
            <w:tcW w:w="1743" w:type="dxa"/>
            <w:tcBorders>
              <w:top w:val="nil"/>
              <w:left w:val="single" w:sz="16" w:space="0" w:color="000000"/>
              <w:bottom w:val="nil"/>
              <w:right w:val="single" w:sz="16" w:space="0" w:color="000000"/>
            </w:tcBorders>
            <w:shd w:val="clear" w:color="auto" w:fill="FFFFFF"/>
            <w:vAlign w:val="center"/>
          </w:tcPr>
          <w:p w:rsidR="000A7476" w:rsidRPr="00695810" w:rsidRDefault="006E5BE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w:t>
            </w:r>
            <w:r w:rsidR="000A7476" w:rsidRPr="00695810">
              <w:rPr>
                <w:rFonts w:ascii="Times New Roman" w:hAnsi="Times New Roman" w:cs="Times New Roman"/>
                <w:sz w:val="24"/>
                <w:szCs w:val="24"/>
                <w:lang w:val="en-IN"/>
              </w:rPr>
              <w:t>umber</w:t>
            </w:r>
            <w:r w:rsidRPr="00695810">
              <w:rPr>
                <w:rFonts w:ascii="Times New Roman" w:hAnsi="Times New Roman" w:cs="Times New Roman"/>
                <w:sz w:val="24"/>
                <w:szCs w:val="24"/>
                <w:lang w:val="en-IN"/>
              </w:rPr>
              <w:t xml:space="preserve"> </w:t>
            </w:r>
            <w:r w:rsidR="000A7476" w:rsidRPr="00695810">
              <w:rPr>
                <w:rFonts w:ascii="Times New Roman" w:hAnsi="Times New Roman" w:cs="Times New Roman"/>
                <w:sz w:val="24"/>
                <w:szCs w:val="24"/>
                <w:lang w:val="en-IN"/>
              </w:rPr>
              <w:t>of</w:t>
            </w:r>
            <w:r w:rsidRPr="00695810">
              <w:rPr>
                <w:rFonts w:ascii="Times New Roman" w:hAnsi="Times New Roman" w:cs="Times New Roman"/>
                <w:sz w:val="24"/>
                <w:szCs w:val="24"/>
                <w:lang w:val="en-IN"/>
              </w:rPr>
              <w:t xml:space="preserve"> </w:t>
            </w:r>
            <w:r w:rsidR="000A7476" w:rsidRPr="00695810">
              <w:rPr>
                <w:rFonts w:ascii="Times New Roman" w:hAnsi="Times New Roman" w:cs="Times New Roman"/>
                <w:sz w:val="24"/>
                <w:szCs w:val="24"/>
                <w:lang w:val="en-IN"/>
              </w:rPr>
              <w:t>children</w:t>
            </w:r>
          </w:p>
        </w:tc>
        <w:tc>
          <w:tcPr>
            <w:tcW w:w="1000" w:type="dxa"/>
            <w:tcBorders>
              <w:top w:val="nil"/>
              <w:left w:val="single" w:sz="16" w:space="0" w:color="000000"/>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46"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76"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w:t>
            </w:r>
          </w:p>
        </w:tc>
        <w:tc>
          <w:tcPr>
            <w:tcW w:w="1000" w:type="dxa"/>
            <w:tcBorders>
              <w:top w:val="nil"/>
              <w:bottom w:val="nil"/>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2.59</w:t>
            </w:r>
          </w:p>
        </w:tc>
        <w:tc>
          <w:tcPr>
            <w:tcW w:w="1409" w:type="dxa"/>
            <w:tcBorders>
              <w:top w:val="nil"/>
              <w:bottom w:val="nil"/>
              <w:right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1.052</w:t>
            </w:r>
          </w:p>
        </w:tc>
      </w:tr>
      <w:tr w:rsidR="000A7476" w:rsidRPr="00695810">
        <w:tblPrEx>
          <w:tblCellMar>
            <w:top w:w="0" w:type="dxa"/>
            <w:bottom w:w="0" w:type="dxa"/>
          </w:tblCellMar>
        </w:tblPrEx>
        <w:trPr>
          <w:cantSplit/>
        </w:trPr>
        <w:tc>
          <w:tcPr>
            <w:tcW w:w="1743" w:type="dxa"/>
            <w:tcBorders>
              <w:top w:val="nil"/>
              <w:left w:val="single" w:sz="16" w:space="0" w:color="000000"/>
              <w:bottom w:val="single" w:sz="16" w:space="0" w:color="000000"/>
              <w:right w:val="single" w:sz="16" w:space="0" w:color="000000"/>
            </w:tcBorders>
            <w:shd w:val="clear" w:color="auto" w:fill="FFFFFF"/>
            <w:vAlign w:val="center"/>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Valid N (list</w:t>
            </w:r>
            <w:r w:rsidR="006E5BEF" w:rsidRPr="00695810">
              <w:rPr>
                <w:rFonts w:ascii="Times New Roman" w:hAnsi="Times New Roman" w:cs="Times New Roman"/>
                <w:sz w:val="24"/>
                <w:szCs w:val="24"/>
                <w:lang w:val="en-IN"/>
              </w:rPr>
              <w:t xml:space="preserve"> </w:t>
            </w:r>
            <w:r w:rsidRPr="00695810">
              <w:rPr>
                <w:rFonts w:ascii="Times New Roman" w:hAnsi="Times New Roman" w:cs="Times New Roman"/>
                <w:sz w:val="24"/>
                <w:szCs w:val="24"/>
                <w:lang w:val="en-IN"/>
              </w:rPr>
              <w:t>wise)</w:t>
            </w:r>
          </w:p>
        </w:tc>
        <w:tc>
          <w:tcPr>
            <w:tcW w:w="1000" w:type="dxa"/>
            <w:tcBorders>
              <w:top w:val="nil"/>
              <w:left w:val="single" w:sz="16" w:space="0" w:color="000000"/>
              <w:bottom w:val="single" w:sz="16" w:space="0" w:color="000000"/>
            </w:tcBorders>
            <w:shd w:val="clear" w:color="auto" w:fill="FFFFFF"/>
          </w:tcPr>
          <w:p w:rsidR="000A7476" w:rsidRPr="00695810" w:rsidRDefault="000A7476"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46" w:type="dxa"/>
            <w:tcBorders>
              <w:top w:val="nil"/>
              <w:bottom w:val="single" w:sz="16" w:space="0" w:color="000000"/>
            </w:tcBorders>
            <w:shd w:val="clear" w:color="auto" w:fill="FFFFFF"/>
          </w:tcPr>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76" w:type="dxa"/>
            <w:tcBorders>
              <w:top w:val="nil"/>
              <w:bottom w:val="single" w:sz="16" w:space="0" w:color="000000"/>
            </w:tcBorders>
            <w:shd w:val="clear" w:color="auto" w:fill="FFFFFF"/>
          </w:tcPr>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single" w:sz="16" w:space="0" w:color="000000"/>
            </w:tcBorders>
            <w:shd w:val="clear" w:color="auto" w:fill="FFFFFF"/>
          </w:tcPr>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409" w:type="dxa"/>
            <w:tcBorders>
              <w:top w:val="nil"/>
              <w:bottom w:val="single" w:sz="16" w:space="0" w:color="000000"/>
              <w:right w:val="single" w:sz="16" w:space="0" w:color="000000"/>
            </w:tcBorders>
            <w:shd w:val="clear" w:color="auto" w:fill="FFFFFF"/>
          </w:tcPr>
          <w:p w:rsidR="000A7476" w:rsidRPr="00695810" w:rsidRDefault="000A7476" w:rsidP="00695810">
            <w:pPr>
              <w:autoSpaceDE w:val="0"/>
              <w:autoSpaceDN w:val="0"/>
              <w:adjustRightInd w:val="0"/>
              <w:spacing w:after="0" w:line="240" w:lineRule="auto"/>
              <w:jc w:val="both"/>
              <w:rPr>
                <w:rFonts w:ascii="Times New Roman" w:hAnsi="Times New Roman" w:cs="Times New Roman"/>
                <w:sz w:val="24"/>
                <w:szCs w:val="24"/>
                <w:lang w:val="en-IN"/>
              </w:rPr>
            </w:pPr>
          </w:p>
        </w:tc>
      </w:tr>
    </w:tbl>
    <w:p w:rsidR="000A7476" w:rsidRPr="00695810" w:rsidRDefault="000A7476"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Table 1: description of the demography of the participants </w:t>
      </w:r>
    </w:p>
    <w:p w:rsidR="000A7476" w:rsidRPr="00695810" w:rsidRDefault="000A7476"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above table shows the </w:t>
      </w:r>
      <w:r w:rsidR="007B1C71" w:rsidRPr="00695810">
        <w:rPr>
          <w:rFonts w:ascii="Times New Roman" w:hAnsi="Times New Roman" w:cs="Times New Roman"/>
          <w:sz w:val="24"/>
          <w:szCs w:val="24"/>
          <w:lang w:val="en-IN"/>
        </w:rPr>
        <w:t xml:space="preserve">description of the demography of the participants in the survey. The participants of the survey </w:t>
      </w:r>
      <w:proofErr w:type="gramStart"/>
      <w:r w:rsidR="007B1C71" w:rsidRPr="00695810">
        <w:rPr>
          <w:rFonts w:ascii="Times New Roman" w:hAnsi="Times New Roman" w:cs="Times New Roman"/>
          <w:sz w:val="24"/>
          <w:szCs w:val="24"/>
          <w:lang w:val="en-IN"/>
        </w:rPr>
        <w:t>are almost distributed</w:t>
      </w:r>
      <w:proofErr w:type="gramEnd"/>
      <w:r w:rsidR="007B1C71" w:rsidRPr="00695810">
        <w:rPr>
          <w:rFonts w:ascii="Times New Roman" w:hAnsi="Times New Roman" w:cs="Times New Roman"/>
          <w:sz w:val="24"/>
          <w:szCs w:val="24"/>
          <w:lang w:val="en-IN"/>
        </w:rPr>
        <w:t xml:space="preserve"> between male and female parents of the children. </w:t>
      </w:r>
      <w:r w:rsidR="00D72D85" w:rsidRPr="00695810">
        <w:rPr>
          <w:rFonts w:ascii="Times New Roman" w:hAnsi="Times New Roman" w:cs="Times New Roman"/>
          <w:sz w:val="24"/>
          <w:szCs w:val="24"/>
          <w:lang w:val="en-IN"/>
        </w:rPr>
        <w:t xml:space="preserve">The mean value of the gender indicates that almost same numbers of male and female have participated in the survey while the deviation is too small. The average income of the participants is </w:t>
      </w:r>
      <w:r w:rsidR="00343F8D" w:rsidRPr="00695810">
        <w:rPr>
          <w:rFonts w:ascii="Times New Roman" w:hAnsi="Times New Roman" w:cs="Times New Roman"/>
          <w:sz w:val="24"/>
          <w:szCs w:val="24"/>
          <w:lang w:val="en-IN"/>
        </w:rPr>
        <w:t xml:space="preserve">20-30 k per year as the mean value is 2.34. However, the survey </w:t>
      </w:r>
      <w:proofErr w:type="gramStart"/>
      <w:r w:rsidR="00343F8D" w:rsidRPr="00695810">
        <w:rPr>
          <w:rFonts w:ascii="Times New Roman" w:hAnsi="Times New Roman" w:cs="Times New Roman"/>
          <w:sz w:val="24"/>
          <w:szCs w:val="24"/>
          <w:lang w:val="en-IN"/>
        </w:rPr>
        <w:t>was conducted</w:t>
      </w:r>
      <w:proofErr w:type="gramEnd"/>
      <w:r w:rsidR="00343F8D" w:rsidRPr="00695810">
        <w:rPr>
          <w:rFonts w:ascii="Times New Roman" w:hAnsi="Times New Roman" w:cs="Times New Roman"/>
          <w:sz w:val="24"/>
          <w:szCs w:val="24"/>
          <w:lang w:val="en-IN"/>
        </w:rPr>
        <w:t xml:space="preserve"> among the varieties of people </w:t>
      </w:r>
      <w:r w:rsidR="003A6BF3" w:rsidRPr="00695810">
        <w:rPr>
          <w:rFonts w:ascii="Times New Roman" w:hAnsi="Times New Roman" w:cs="Times New Roman"/>
          <w:sz w:val="24"/>
          <w:szCs w:val="24"/>
          <w:lang w:val="en-IN"/>
        </w:rPr>
        <w:t xml:space="preserve">having different income group. The participants have two </w:t>
      </w:r>
      <w:proofErr w:type="gramStart"/>
      <w:r w:rsidR="003A6BF3" w:rsidRPr="00695810">
        <w:rPr>
          <w:rFonts w:ascii="Times New Roman" w:hAnsi="Times New Roman" w:cs="Times New Roman"/>
          <w:sz w:val="24"/>
          <w:szCs w:val="24"/>
          <w:lang w:val="en-IN"/>
        </w:rPr>
        <w:t>children</w:t>
      </w:r>
      <w:proofErr w:type="gramEnd"/>
      <w:r w:rsidR="003A6BF3" w:rsidRPr="00695810">
        <w:rPr>
          <w:rFonts w:ascii="Times New Roman" w:hAnsi="Times New Roman" w:cs="Times New Roman"/>
          <w:sz w:val="24"/>
          <w:szCs w:val="24"/>
          <w:lang w:val="en-IN"/>
        </w:rPr>
        <w:t xml:space="preserve"> as the mean value is 2.59. </w:t>
      </w:r>
      <w:proofErr w:type="gramStart"/>
      <w:r w:rsidR="003A6BF3" w:rsidRPr="00695810">
        <w:rPr>
          <w:rFonts w:ascii="Times New Roman" w:hAnsi="Times New Roman" w:cs="Times New Roman"/>
          <w:sz w:val="24"/>
          <w:szCs w:val="24"/>
          <w:lang w:val="en-IN"/>
        </w:rPr>
        <w:t>it</w:t>
      </w:r>
      <w:proofErr w:type="gramEnd"/>
      <w:r w:rsidR="003A6BF3" w:rsidRPr="00695810">
        <w:rPr>
          <w:rFonts w:ascii="Times New Roman" w:hAnsi="Times New Roman" w:cs="Times New Roman"/>
          <w:sz w:val="24"/>
          <w:szCs w:val="24"/>
          <w:lang w:val="en-IN"/>
        </w:rPr>
        <w:t xml:space="preserve"> indicates that majority of the parents in the survey have 2 children. </w:t>
      </w:r>
      <w:r w:rsidR="008F798A" w:rsidRPr="00695810">
        <w:rPr>
          <w:rFonts w:ascii="Times New Roman" w:hAnsi="Times New Roman" w:cs="Times New Roman"/>
          <w:sz w:val="24"/>
          <w:szCs w:val="24"/>
          <w:lang w:val="en-IN"/>
        </w:rPr>
        <w:t xml:space="preserve">The high deviation value indicates that the number of children varies a lot among all the participants. </w:t>
      </w:r>
    </w:p>
    <w:p w:rsidR="008F798A" w:rsidRPr="00695810" w:rsidRDefault="008F798A"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7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6"/>
        <w:gridCol w:w="727"/>
        <w:gridCol w:w="1456"/>
        <w:gridCol w:w="1456"/>
        <w:gridCol w:w="1000"/>
      </w:tblGrid>
      <w:tr w:rsidR="008F798A" w:rsidRPr="00695810">
        <w:tblPrEx>
          <w:tblCellMar>
            <w:top w:w="0" w:type="dxa"/>
            <w:bottom w:w="0" w:type="dxa"/>
          </w:tblCellMar>
        </w:tblPrEx>
        <w:trPr>
          <w:cantSplit/>
        </w:trPr>
        <w:tc>
          <w:tcPr>
            <w:tcW w:w="7062" w:type="dxa"/>
            <w:gridSpan w:val="5"/>
            <w:tcBorders>
              <w:top w:val="nil"/>
              <w:left w:val="nil"/>
              <w:bottom w:val="nil"/>
              <w:right w:val="nil"/>
            </w:tcBorders>
            <w:shd w:val="clear" w:color="auto" w:fill="FFFFFF"/>
          </w:tcPr>
          <w:p w:rsidR="008F798A" w:rsidRPr="00695810" w:rsidRDefault="00DD4B5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awareness of ethical fashion</w:t>
            </w:r>
            <w:r w:rsidR="008F798A" w:rsidRPr="00695810">
              <w:rPr>
                <w:rFonts w:ascii="Times New Roman" w:hAnsi="Times New Roman" w:cs="Times New Roman"/>
                <w:b/>
                <w:bCs/>
                <w:sz w:val="24"/>
                <w:szCs w:val="24"/>
                <w:lang w:val="en-IN"/>
              </w:rPr>
              <w:t xml:space="preserve"> * </w:t>
            </w:r>
            <w:r w:rsidR="001F4147" w:rsidRPr="00695810">
              <w:rPr>
                <w:rFonts w:ascii="Times New Roman" w:hAnsi="Times New Roman" w:cs="Times New Roman"/>
                <w:b/>
                <w:bCs/>
                <w:sz w:val="24"/>
                <w:szCs w:val="24"/>
                <w:lang w:val="en-IN"/>
              </w:rPr>
              <w:t>bought ethical clothing in the last one year</w:t>
            </w:r>
            <w:r w:rsidR="008F798A" w:rsidRPr="00695810">
              <w:rPr>
                <w:rFonts w:ascii="Times New Roman" w:hAnsi="Times New Roman" w:cs="Times New Roman"/>
                <w:b/>
                <w:bCs/>
                <w:sz w:val="24"/>
                <w:szCs w:val="24"/>
                <w:lang w:val="en-IN"/>
              </w:rPr>
              <w:t xml:space="preserve"> </w:t>
            </w:r>
            <w:r w:rsidR="001F4147" w:rsidRPr="00695810">
              <w:rPr>
                <w:rFonts w:ascii="Times New Roman" w:hAnsi="Times New Roman" w:cs="Times New Roman"/>
                <w:b/>
                <w:bCs/>
                <w:sz w:val="24"/>
                <w:szCs w:val="24"/>
                <w:lang w:val="en-IN"/>
              </w:rPr>
              <w:t>Cross tabulation</w:t>
            </w:r>
          </w:p>
        </w:tc>
      </w:tr>
      <w:tr w:rsidR="008F798A" w:rsidRPr="00695810">
        <w:tblPrEx>
          <w:tblCellMar>
            <w:top w:w="0" w:type="dxa"/>
            <w:bottom w:w="0" w:type="dxa"/>
          </w:tblCellMar>
        </w:tblPrEx>
        <w:trPr>
          <w:cantSplit/>
        </w:trPr>
        <w:tc>
          <w:tcPr>
            <w:tcW w:w="7062" w:type="dxa"/>
            <w:gridSpan w:val="5"/>
            <w:tcBorders>
              <w:top w:val="nil"/>
              <w:left w:val="nil"/>
              <w:bottom w:val="nil"/>
              <w:right w:val="nil"/>
            </w:tcBorders>
            <w:shd w:val="clear" w:color="auto" w:fill="FFFFFF"/>
            <w:vAlign w:val="bottom"/>
          </w:tcPr>
          <w:p w:rsidR="008F798A" w:rsidRPr="00695810" w:rsidRDefault="008F798A" w:rsidP="00695810">
            <w:pPr>
              <w:autoSpaceDE w:val="0"/>
              <w:autoSpaceDN w:val="0"/>
              <w:adjustRightInd w:val="0"/>
              <w:spacing w:after="0" w:line="320" w:lineRule="atLeast"/>
              <w:jc w:val="both"/>
              <w:rPr>
                <w:rFonts w:ascii="Times New Roman" w:hAnsi="Times New Roman" w:cs="Times New Roman"/>
                <w:sz w:val="24"/>
                <w:szCs w:val="24"/>
                <w:lang w:val="en-IN"/>
              </w:rPr>
            </w:pPr>
            <w:r w:rsidRPr="00695810">
              <w:rPr>
                <w:rFonts w:ascii="Times New Roman" w:hAnsi="Times New Roman" w:cs="Times New Roman"/>
                <w:sz w:val="24"/>
                <w:szCs w:val="24"/>
                <w:highlight w:val="white"/>
                <w:lang w:val="en-IN"/>
              </w:rPr>
              <w:t xml:space="preserve">Count  </w:t>
            </w:r>
          </w:p>
        </w:tc>
      </w:tr>
      <w:tr w:rsidR="008F798A" w:rsidRPr="00695810">
        <w:tblPrEx>
          <w:tblCellMar>
            <w:top w:w="0" w:type="dxa"/>
            <w:bottom w:w="0" w:type="dxa"/>
          </w:tblCellMar>
        </w:tblPrEx>
        <w:trPr>
          <w:cantSplit/>
        </w:trPr>
        <w:tc>
          <w:tcPr>
            <w:tcW w:w="3152" w:type="dxa"/>
            <w:gridSpan w:val="2"/>
            <w:vMerge w:val="restart"/>
            <w:tcBorders>
              <w:top w:val="single" w:sz="16" w:space="0" w:color="000000"/>
              <w:left w:val="single" w:sz="16" w:space="0" w:color="000000"/>
              <w:bottom w:val="nil"/>
              <w:right w:val="nil"/>
            </w:tcBorders>
            <w:shd w:val="clear" w:color="auto" w:fill="FFFFFF"/>
          </w:tcPr>
          <w:p w:rsidR="008F798A" w:rsidRPr="00695810" w:rsidRDefault="008F798A"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2910" w:type="dxa"/>
            <w:gridSpan w:val="2"/>
            <w:tcBorders>
              <w:top w:val="single" w:sz="16" w:space="0" w:color="000000"/>
              <w:left w:val="single" w:sz="16" w:space="0" w:color="000000"/>
            </w:tcBorders>
            <w:shd w:val="clear" w:color="auto" w:fill="FFFFFF"/>
          </w:tcPr>
          <w:p w:rsidR="008F798A" w:rsidRPr="00695810" w:rsidRDefault="001F4147"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bought ethical clothing in the last one year</w:t>
            </w:r>
          </w:p>
        </w:tc>
        <w:tc>
          <w:tcPr>
            <w:tcW w:w="1000" w:type="dxa"/>
            <w:vMerge w:val="restart"/>
            <w:tcBorders>
              <w:top w:val="single" w:sz="16" w:space="0" w:color="000000"/>
              <w:right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r>
      <w:tr w:rsidR="008F798A" w:rsidRPr="00695810">
        <w:tblPrEx>
          <w:tblCellMar>
            <w:top w:w="0" w:type="dxa"/>
            <w:bottom w:w="0" w:type="dxa"/>
          </w:tblCellMar>
        </w:tblPrEx>
        <w:trPr>
          <w:cantSplit/>
        </w:trPr>
        <w:tc>
          <w:tcPr>
            <w:tcW w:w="3152" w:type="dxa"/>
            <w:gridSpan w:val="2"/>
            <w:vMerge/>
            <w:tcBorders>
              <w:top w:val="single" w:sz="16" w:space="0" w:color="000000"/>
              <w:left w:val="single" w:sz="16" w:space="0" w:color="000000"/>
              <w:bottom w:val="nil"/>
              <w:right w:val="nil"/>
            </w:tcBorders>
            <w:shd w:val="clear" w:color="auto" w:fill="FFFFFF"/>
          </w:tcPr>
          <w:p w:rsidR="008F798A" w:rsidRPr="00695810" w:rsidRDefault="008F798A"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455" w:type="dxa"/>
            <w:tcBorders>
              <w:left w:val="single" w:sz="16" w:space="0" w:color="000000"/>
              <w:bottom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yes</w:t>
            </w:r>
          </w:p>
        </w:tc>
        <w:tc>
          <w:tcPr>
            <w:tcW w:w="1455" w:type="dxa"/>
            <w:tcBorders>
              <w:bottom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w:t>
            </w:r>
          </w:p>
        </w:tc>
        <w:tc>
          <w:tcPr>
            <w:tcW w:w="1000" w:type="dxa"/>
            <w:vMerge/>
            <w:tcBorders>
              <w:top w:val="single" w:sz="16" w:space="0" w:color="000000"/>
              <w:right w:val="single" w:sz="16" w:space="0" w:color="000000"/>
            </w:tcBorders>
            <w:shd w:val="clear" w:color="auto" w:fill="FFFFFF"/>
          </w:tcPr>
          <w:p w:rsidR="008F798A" w:rsidRPr="00695810" w:rsidRDefault="008F798A"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8F798A" w:rsidRPr="00695810">
        <w:tblPrEx>
          <w:tblCellMar>
            <w:top w:w="0" w:type="dxa"/>
            <w:bottom w:w="0" w:type="dxa"/>
          </w:tblCellMar>
        </w:tblPrEx>
        <w:trPr>
          <w:cantSplit/>
        </w:trPr>
        <w:tc>
          <w:tcPr>
            <w:tcW w:w="2425" w:type="dxa"/>
            <w:vMerge w:val="restart"/>
            <w:tcBorders>
              <w:top w:val="single" w:sz="16" w:space="0" w:color="000000"/>
              <w:left w:val="single" w:sz="16" w:space="0" w:color="000000"/>
              <w:bottom w:val="nil"/>
              <w:right w:val="nil"/>
            </w:tcBorders>
            <w:shd w:val="clear" w:color="auto" w:fill="FFFFFF"/>
            <w:vAlign w:val="center"/>
          </w:tcPr>
          <w:p w:rsidR="008F798A" w:rsidRPr="00695810" w:rsidRDefault="00DD4B5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awareness of ethical fashion</w:t>
            </w:r>
          </w:p>
        </w:tc>
        <w:tc>
          <w:tcPr>
            <w:tcW w:w="727" w:type="dxa"/>
            <w:tcBorders>
              <w:top w:val="single" w:sz="16" w:space="0" w:color="000000"/>
              <w:left w:val="nil"/>
              <w:bottom w:val="nil"/>
              <w:right w:val="single" w:sz="16" w:space="0" w:color="000000"/>
            </w:tcBorders>
            <w:shd w:val="clear" w:color="auto" w:fill="FFFFFF"/>
            <w:vAlign w:val="center"/>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yes</w:t>
            </w:r>
          </w:p>
        </w:tc>
        <w:tc>
          <w:tcPr>
            <w:tcW w:w="1455" w:type="dxa"/>
            <w:tcBorders>
              <w:top w:val="single" w:sz="16" w:space="0" w:color="000000"/>
              <w:left w:val="single" w:sz="16" w:space="0" w:color="000000"/>
              <w:bottom w:val="nil"/>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24</w:t>
            </w:r>
          </w:p>
        </w:tc>
        <w:tc>
          <w:tcPr>
            <w:tcW w:w="1455" w:type="dxa"/>
            <w:tcBorders>
              <w:top w:val="single" w:sz="16" w:space="0" w:color="000000"/>
              <w:bottom w:val="nil"/>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w:t>
            </w:r>
          </w:p>
        </w:tc>
        <w:tc>
          <w:tcPr>
            <w:tcW w:w="1000" w:type="dxa"/>
            <w:tcBorders>
              <w:top w:val="single" w:sz="16" w:space="0" w:color="000000"/>
              <w:bottom w:val="nil"/>
              <w:right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31</w:t>
            </w:r>
          </w:p>
        </w:tc>
      </w:tr>
      <w:tr w:rsidR="008F798A" w:rsidRPr="00695810">
        <w:tblPrEx>
          <w:tblCellMar>
            <w:top w:w="0" w:type="dxa"/>
            <w:bottom w:w="0" w:type="dxa"/>
          </w:tblCellMar>
        </w:tblPrEx>
        <w:trPr>
          <w:cantSplit/>
        </w:trPr>
        <w:tc>
          <w:tcPr>
            <w:tcW w:w="2425" w:type="dxa"/>
            <w:vMerge/>
            <w:tcBorders>
              <w:top w:val="single" w:sz="16" w:space="0" w:color="000000"/>
              <w:left w:val="single" w:sz="16" w:space="0" w:color="000000"/>
              <w:bottom w:val="nil"/>
              <w:right w:val="nil"/>
            </w:tcBorders>
            <w:shd w:val="clear" w:color="auto" w:fill="FFFFFF"/>
            <w:vAlign w:val="center"/>
          </w:tcPr>
          <w:p w:rsidR="008F798A" w:rsidRPr="00695810" w:rsidRDefault="008F798A"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727" w:type="dxa"/>
            <w:tcBorders>
              <w:top w:val="nil"/>
              <w:left w:val="nil"/>
              <w:bottom w:val="nil"/>
              <w:right w:val="single" w:sz="16" w:space="0" w:color="000000"/>
            </w:tcBorders>
            <w:shd w:val="clear" w:color="auto" w:fill="FFFFFF"/>
            <w:vAlign w:val="center"/>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w:t>
            </w:r>
          </w:p>
        </w:tc>
        <w:tc>
          <w:tcPr>
            <w:tcW w:w="1455" w:type="dxa"/>
            <w:tcBorders>
              <w:top w:val="nil"/>
              <w:left w:val="single" w:sz="16" w:space="0" w:color="000000"/>
              <w:bottom w:val="nil"/>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19</w:t>
            </w:r>
          </w:p>
        </w:tc>
        <w:tc>
          <w:tcPr>
            <w:tcW w:w="1455" w:type="dxa"/>
            <w:tcBorders>
              <w:top w:val="nil"/>
              <w:bottom w:val="nil"/>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23</w:t>
            </w:r>
          </w:p>
        </w:tc>
        <w:tc>
          <w:tcPr>
            <w:tcW w:w="1000" w:type="dxa"/>
            <w:tcBorders>
              <w:top w:val="nil"/>
              <w:bottom w:val="nil"/>
              <w:right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42</w:t>
            </w:r>
          </w:p>
        </w:tc>
      </w:tr>
      <w:tr w:rsidR="008F798A" w:rsidRPr="00695810">
        <w:tblPrEx>
          <w:tblCellMar>
            <w:top w:w="0" w:type="dxa"/>
            <w:bottom w:w="0" w:type="dxa"/>
          </w:tblCellMar>
        </w:tblPrEx>
        <w:trPr>
          <w:cantSplit/>
        </w:trPr>
        <w:tc>
          <w:tcPr>
            <w:tcW w:w="3152" w:type="dxa"/>
            <w:gridSpan w:val="2"/>
            <w:tcBorders>
              <w:top w:val="nil"/>
              <w:left w:val="single" w:sz="16" w:space="0" w:color="000000"/>
              <w:bottom w:val="single" w:sz="16" w:space="0" w:color="000000"/>
              <w:right w:val="nil"/>
            </w:tcBorders>
            <w:shd w:val="clear" w:color="auto" w:fill="FFFFFF"/>
            <w:vAlign w:val="center"/>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455" w:type="dxa"/>
            <w:tcBorders>
              <w:top w:val="nil"/>
              <w:left w:val="single" w:sz="16" w:space="0" w:color="000000"/>
              <w:bottom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43</w:t>
            </w:r>
          </w:p>
        </w:tc>
        <w:tc>
          <w:tcPr>
            <w:tcW w:w="1455" w:type="dxa"/>
            <w:tcBorders>
              <w:top w:val="nil"/>
              <w:bottom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30</w:t>
            </w:r>
          </w:p>
        </w:tc>
        <w:tc>
          <w:tcPr>
            <w:tcW w:w="1000" w:type="dxa"/>
            <w:tcBorders>
              <w:top w:val="nil"/>
              <w:bottom w:val="single" w:sz="16" w:space="0" w:color="000000"/>
              <w:right w:val="single" w:sz="16" w:space="0" w:color="000000"/>
            </w:tcBorders>
            <w:shd w:val="clear" w:color="auto" w:fill="FFFFFF"/>
          </w:tcPr>
          <w:p w:rsidR="008F798A" w:rsidRPr="00695810" w:rsidRDefault="008F798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r>
    </w:tbl>
    <w:p w:rsidR="008F798A" w:rsidRPr="00695810" w:rsidRDefault="008F798A"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lastRenderedPageBreak/>
        <w:t>Table 2: cross tabulation between awareness of ethical fashion</w:t>
      </w:r>
      <w:r w:rsidR="00AF564D" w:rsidRPr="00695810">
        <w:rPr>
          <w:rFonts w:ascii="Times New Roman" w:hAnsi="Times New Roman" w:cs="Times New Roman"/>
          <w:sz w:val="24"/>
          <w:szCs w:val="24"/>
          <w:lang w:val="en-IN"/>
        </w:rPr>
        <w:t xml:space="preserve"> and buying frequency of ethical fashion over the last year</w:t>
      </w:r>
    </w:p>
    <w:p w:rsidR="00AF564D" w:rsidRPr="00695810" w:rsidRDefault="00AF564D"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above table indicates that ethical awareness is not enough to predict the buying propensity of the ethical garments in the children segment. </w:t>
      </w:r>
      <w:r w:rsidR="0066266E" w:rsidRPr="00695810">
        <w:rPr>
          <w:rFonts w:ascii="Times New Roman" w:hAnsi="Times New Roman" w:cs="Times New Roman"/>
          <w:sz w:val="24"/>
          <w:szCs w:val="24"/>
          <w:lang w:val="en-IN"/>
        </w:rPr>
        <w:t xml:space="preserve">There are </w:t>
      </w:r>
      <w:r w:rsidR="00052AF6" w:rsidRPr="00695810">
        <w:rPr>
          <w:rFonts w:ascii="Times New Roman" w:hAnsi="Times New Roman" w:cs="Times New Roman"/>
          <w:sz w:val="24"/>
          <w:szCs w:val="24"/>
          <w:lang w:val="en-IN"/>
        </w:rPr>
        <w:t xml:space="preserve">31 people know about the ethical fashion. However, seven of them do not buy the ethical products whereas there are 19 people who buy the ethical fashion in children segment without knowing the fact. The awareness of ethical fashion </w:t>
      </w:r>
      <w:proofErr w:type="gramStart"/>
      <w:r w:rsidR="00052AF6" w:rsidRPr="00695810">
        <w:rPr>
          <w:rFonts w:ascii="Times New Roman" w:hAnsi="Times New Roman" w:cs="Times New Roman"/>
          <w:sz w:val="24"/>
          <w:szCs w:val="24"/>
          <w:lang w:val="en-IN"/>
        </w:rPr>
        <w:t>is low compared</w:t>
      </w:r>
      <w:proofErr w:type="gramEnd"/>
      <w:r w:rsidR="00052AF6" w:rsidRPr="00695810">
        <w:rPr>
          <w:rFonts w:ascii="Times New Roman" w:hAnsi="Times New Roman" w:cs="Times New Roman"/>
          <w:sz w:val="24"/>
          <w:szCs w:val="24"/>
          <w:lang w:val="en-IN"/>
        </w:rPr>
        <w:t xml:space="preserve"> to </w:t>
      </w:r>
      <w:r w:rsidR="00892702" w:rsidRPr="00695810">
        <w:rPr>
          <w:rFonts w:ascii="Times New Roman" w:hAnsi="Times New Roman" w:cs="Times New Roman"/>
          <w:sz w:val="24"/>
          <w:szCs w:val="24"/>
          <w:lang w:val="en-IN"/>
        </w:rPr>
        <w:t xml:space="preserve">the number of awareness among the people. However, the unawareness among the customers regarding ethical fashion has not made the ethical brands </w:t>
      </w:r>
      <w:proofErr w:type="gramStart"/>
      <w:r w:rsidR="00892702" w:rsidRPr="00695810">
        <w:rPr>
          <w:rFonts w:ascii="Times New Roman" w:hAnsi="Times New Roman" w:cs="Times New Roman"/>
          <w:sz w:val="24"/>
          <w:szCs w:val="24"/>
          <w:lang w:val="en-IN"/>
        </w:rPr>
        <w:t>unpopular</w:t>
      </w:r>
      <w:proofErr w:type="gramEnd"/>
      <w:r w:rsidR="00892702" w:rsidRPr="00695810">
        <w:rPr>
          <w:rFonts w:ascii="Times New Roman" w:hAnsi="Times New Roman" w:cs="Times New Roman"/>
          <w:sz w:val="24"/>
          <w:szCs w:val="24"/>
          <w:lang w:val="en-IN"/>
        </w:rPr>
        <w:t xml:space="preserve"> as they are willing to spend their money for these brands too. </w:t>
      </w:r>
    </w:p>
    <w:p w:rsidR="00892702" w:rsidRPr="00695810" w:rsidRDefault="00892702" w:rsidP="00695810">
      <w:pPr>
        <w:autoSpaceDE w:val="0"/>
        <w:autoSpaceDN w:val="0"/>
        <w:adjustRightInd w:val="0"/>
        <w:spacing w:after="0" w:line="400" w:lineRule="atLeast"/>
        <w:jc w:val="both"/>
        <w:rPr>
          <w:rFonts w:ascii="Times New Roman" w:hAnsi="Times New Roman" w:cs="Times New Roman"/>
          <w:sz w:val="24"/>
          <w:szCs w:val="24"/>
          <w:lang w:val="en-IN"/>
        </w:rPr>
      </w:pPr>
    </w:p>
    <w:p w:rsidR="00892702" w:rsidRPr="00695810" w:rsidRDefault="00892702"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0"/>
        <w:gridCol w:w="567"/>
        <w:gridCol w:w="1275"/>
        <w:gridCol w:w="1276"/>
        <w:gridCol w:w="1281"/>
        <w:gridCol w:w="1554"/>
        <w:gridCol w:w="1134"/>
        <w:gridCol w:w="851"/>
      </w:tblGrid>
      <w:tr w:rsidR="00892702" w:rsidRPr="00695810" w:rsidTr="00481060">
        <w:tblPrEx>
          <w:tblCellMar>
            <w:top w:w="0" w:type="dxa"/>
            <w:bottom w:w="0" w:type="dxa"/>
          </w:tblCellMar>
        </w:tblPrEx>
        <w:trPr>
          <w:cantSplit/>
        </w:trPr>
        <w:tc>
          <w:tcPr>
            <w:tcW w:w="9498" w:type="dxa"/>
            <w:gridSpan w:val="8"/>
            <w:tcBorders>
              <w:top w:val="nil"/>
              <w:left w:val="nil"/>
              <w:bottom w:val="nil"/>
              <w:right w:val="nil"/>
            </w:tcBorders>
            <w:shd w:val="clear" w:color="auto" w:fill="FFFFFF"/>
          </w:tcPr>
          <w:p w:rsidR="00892702" w:rsidRPr="00695810" w:rsidRDefault="00DD4B5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awareness of ethical fashion</w:t>
            </w:r>
            <w:r w:rsidR="00892702" w:rsidRPr="00695810">
              <w:rPr>
                <w:rFonts w:ascii="Times New Roman" w:hAnsi="Times New Roman" w:cs="Times New Roman"/>
                <w:b/>
                <w:bCs/>
                <w:sz w:val="24"/>
                <w:szCs w:val="24"/>
                <w:lang w:val="en-IN"/>
              </w:rPr>
              <w:t xml:space="preserve"> * </w:t>
            </w:r>
            <w:r w:rsidR="001F4147" w:rsidRPr="00695810">
              <w:rPr>
                <w:rFonts w:ascii="Times New Roman" w:hAnsi="Times New Roman" w:cs="Times New Roman"/>
                <w:b/>
                <w:bCs/>
                <w:sz w:val="24"/>
                <w:szCs w:val="24"/>
                <w:lang w:val="en-IN"/>
              </w:rPr>
              <w:t>How much more would you be willing to spend on an item of organic fashion</w:t>
            </w:r>
            <w:r w:rsidR="00892702" w:rsidRPr="00695810">
              <w:rPr>
                <w:rFonts w:ascii="Times New Roman" w:hAnsi="Times New Roman" w:cs="Times New Roman"/>
                <w:b/>
                <w:bCs/>
                <w:sz w:val="24"/>
                <w:szCs w:val="24"/>
                <w:lang w:val="en-IN"/>
              </w:rPr>
              <w:t xml:space="preserve"> </w:t>
            </w:r>
            <w:r w:rsidR="001F4147" w:rsidRPr="00695810">
              <w:rPr>
                <w:rFonts w:ascii="Times New Roman" w:hAnsi="Times New Roman" w:cs="Times New Roman"/>
                <w:b/>
                <w:bCs/>
                <w:sz w:val="24"/>
                <w:szCs w:val="24"/>
                <w:lang w:val="en-IN"/>
              </w:rPr>
              <w:t>Cross tabulation</w:t>
            </w:r>
          </w:p>
        </w:tc>
      </w:tr>
      <w:tr w:rsidR="00892702" w:rsidRPr="00695810" w:rsidTr="00481060">
        <w:tblPrEx>
          <w:tblCellMar>
            <w:top w:w="0" w:type="dxa"/>
            <w:bottom w:w="0" w:type="dxa"/>
          </w:tblCellMar>
        </w:tblPrEx>
        <w:trPr>
          <w:cantSplit/>
        </w:trPr>
        <w:tc>
          <w:tcPr>
            <w:tcW w:w="9498" w:type="dxa"/>
            <w:gridSpan w:val="8"/>
            <w:tcBorders>
              <w:top w:val="nil"/>
              <w:left w:val="nil"/>
              <w:bottom w:val="nil"/>
              <w:right w:val="nil"/>
            </w:tcBorders>
            <w:shd w:val="clear" w:color="auto" w:fill="FFFFFF"/>
            <w:vAlign w:val="bottom"/>
          </w:tcPr>
          <w:p w:rsidR="00892702" w:rsidRPr="00695810" w:rsidRDefault="00892702" w:rsidP="00695810">
            <w:pPr>
              <w:autoSpaceDE w:val="0"/>
              <w:autoSpaceDN w:val="0"/>
              <w:adjustRightInd w:val="0"/>
              <w:spacing w:after="0" w:line="320" w:lineRule="atLeast"/>
              <w:jc w:val="both"/>
              <w:rPr>
                <w:rFonts w:ascii="Times New Roman" w:hAnsi="Times New Roman" w:cs="Times New Roman"/>
                <w:sz w:val="24"/>
                <w:szCs w:val="24"/>
                <w:lang w:val="en-IN"/>
              </w:rPr>
            </w:pPr>
            <w:r w:rsidRPr="00695810">
              <w:rPr>
                <w:rFonts w:ascii="Times New Roman" w:hAnsi="Times New Roman" w:cs="Times New Roman"/>
                <w:sz w:val="24"/>
                <w:szCs w:val="24"/>
                <w:highlight w:val="white"/>
                <w:lang w:val="en-IN"/>
              </w:rPr>
              <w:t xml:space="preserve">Count  </w:t>
            </w:r>
          </w:p>
        </w:tc>
      </w:tr>
      <w:tr w:rsidR="00892702" w:rsidRPr="00695810" w:rsidTr="00481060">
        <w:tblPrEx>
          <w:tblCellMar>
            <w:top w:w="0" w:type="dxa"/>
            <w:bottom w:w="0" w:type="dxa"/>
          </w:tblCellMar>
        </w:tblPrEx>
        <w:trPr>
          <w:cantSplit/>
        </w:trPr>
        <w:tc>
          <w:tcPr>
            <w:tcW w:w="2127" w:type="dxa"/>
            <w:gridSpan w:val="2"/>
            <w:vMerge w:val="restart"/>
            <w:tcBorders>
              <w:top w:val="single" w:sz="16" w:space="0" w:color="000000"/>
              <w:left w:val="single" w:sz="16" w:space="0" w:color="000000"/>
              <w:bottom w:val="nil"/>
              <w:right w:val="nil"/>
            </w:tcBorders>
            <w:shd w:val="clear" w:color="auto" w:fill="FFFFFF"/>
          </w:tcPr>
          <w:p w:rsidR="00892702" w:rsidRPr="00695810" w:rsidRDefault="0089270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6520" w:type="dxa"/>
            <w:gridSpan w:val="5"/>
            <w:tcBorders>
              <w:top w:val="single" w:sz="16" w:space="0" w:color="000000"/>
              <w:left w:val="single" w:sz="16" w:space="0" w:color="000000"/>
            </w:tcBorders>
            <w:shd w:val="clear" w:color="auto" w:fill="FFFFFF"/>
          </w:tcPr>
          <w:p w:rsidR="00892702" w:rsidRPr="00695810" w:rsidRDefault="001F4147"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How much more would you be willing to spend on an item of organic </w:t>
            </w:r>
            <w:proofErr w:type="spellStart"/>
            <w:r w:rsidRPr="00695810">
              <w:rPr>
                <w:rFonts w:ascii="Times New Roman" w:hAnsi="Times New Roman" w:cs="Times New Roman"/>
                <w:sz w:val="24"/>
                <w:szCs w:val="24"/>
                <w:lang w:val="en-IN"/>
              </w:rPr>
              <w:t>fashion</w:t>
            </w:r>
            <w:r w:rsidR="00F532EF" w:rsidRPr="00695810">
              <w:rPr>
                <w:rFonts w:ascii="Times New Roman" w:hAnsi="Times New Roman" w:cs="Times New Roman"/>
                <w:sz w:val="24"/>
                <w:szCs w:val="24"/>
                <w:lang w:val="en-IN"/>
              </w:rPr>
              <w:t>c</w:t>
            </w:r>
            <w:proofErr w:type="spellEnd"/>
            <w:r w:rsidR="00F532EF" w:rsidRPr="00695810">
              <w:rPr>
                <w:rFonts w:ascii="Times New Roman" w:hAnsi="Times New Roman" w:cs="Times New Roman"/>
                <w:sz w:val="24"/>
                <w:szCs w:val="24"/>
                <w:lang w:val="en-IN"/>
              </w:rPr>
              <w:t xml:space="preserve"> or </w:t>
            </w:r>
            <w:r w:rsidRPr="00695810">
              <w:rPr>
                <w:rFonts w:ascii="Times New Roman" w:hAnsi="Times New Roman" w:cs="Times New Roman"/>
                <w:sz w:val="24"/>
                <w:szCs w:val="24"/>
                <w:lang w:val="en-IN"/>
              </w:rPr>
              <w:t>Fair trade</w:t>
            </w:r>
            <w:r w:rsidR="00F532EF" w:rsidRPr="00695810">
              <w:rPr>
                <w:rFonts w:ascii="Times New Roman" w:hAnsi="Times New Roman" w:cs="Times New Roman"/>
                <w:sz w:val="24"/>
                <w:szCs w:val="24"/>
                <w:lang w:val="en-IN"/>
              </w:rPr>
              <w:t xml:space="preserve"> cotton clothing compared to the same item of clothing that is not organic or </w:t>
            </w:r>
            <w:r w:rsidRPr="00695810">
              <w:rPr>
                <w:rFonts w:ascii="Times New Roman" w:hAnsi="Times New Roman" w:cs="Times New Roman"/>
                <w:sz w:val="24"/>
                <w:szCs w:val="24"/>
                <w:lang w:val="en-IN"/>
              </w:rPr>
              <w:t>Fair trade</w:t>
            </w:r>
            <w:r w:rsidR="00F532EF" w:rsidRPr="00695810">
              <w:rPr>
                <w:rFonts w:ascii="Times New Roman" w:hAnsi="Times New Roman" w:cs="Times New Roman"/>
                <w:sz w:val="24"/>
                <w:szCs w:val="24"/>
                <w:lang w:val="en-IN"/>
              </w:rPr>
              <w:t>?</w:t>
            </w:r>
          </w:p>
        </w:tc>
        <w:tc>
          <w:tcPr>
            <w:tcW w:w="851" w:type="dxa"/>
            <w:vMerge w:val="restart"/>
            <w:tcBorders>
              <w:top w:val="single" w:sz="16" w:space="0" w:color="000000"/>
              <w:right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r>
      <w:tr w:rsidR="00892702" w:rsidRPr="00695810" w:rsidTr="00481060">
        <w:tblPrEx>
          <w:tblCellMar>
            <w:top w:w="0" w:type="dxa"/>
            <w:bottom w:w="0" w:type="dxa"/>
          </w:tblCellMar>
        </w:tblPrEx>
        <w:trPr>
          <w:cantSplit/>
        </w:trPr>
        <w:tc>
          <w:tcPr>
            <w:tcW w:w="2127" w:type="dxa"/>
            <w:gridSpan w:val="2"/>
            <w:vMerge/>
            <w:tcBorders>
              <w:top w:val="single" w:sz="16" w:space="0" w:color="000000"/>
              <w:left w:val="single" w:sz="16" w:space="0" w:color="000000"/>
              <w:bottom w:val="nil"/>
              <w:right w:val="nil"/>
            </w:tcBorders>
            <w:shd w:val="clear" w:color="auto" w:fill="FFFFFF"/>
          </w:tcPr>
          <w:p w:rsidR="00892702" w:rsidRPr="00695810" w:rsidRDefault="0089270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75" w:type="dxa"/>
            <w:tcBorders>
              <w:left w:val="single" w:sz="16" w:space="0" w:color="000000"/>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not willing to spend more</w:t>
            </w:r>
          </w:p>
        </w:tc>
        <w:tc>
          <w:tcPr>
            <w:tcW w:w="1276" w:type="dxa"/>
            <w:tcBorders>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5% and 20% more</w:t>
            </w:r>
          </w:p>
        </w:tc>
        <w:tc>
          <w:tcPr>
            <w:tcW w:w="1281" w:type="dxa"/>
            <w:tcBorders>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20% and 50% more</w:t>
            </w:r>
          </w:p>
        </w:tc>
        <w:tc>
          <w:tcPr>
            <w:tcW w:w="1554" w:type="dxa"/>
            <w:tcBorders>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50% and 100% (double the price) more</w:t>
            </w:r>
          </w:p>
        </w:tc>
        <w:tc>
          <w:tcPr>
            <w:tcW w:w="1134" w:type="dxa"/>
            <w:tcBorders>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more than 100%</w:t>
            </w:r>
          </w:p>
        </w:tc>
        <w:tc>
          <w:tcPr>
            <w:tcW w:w="851" w:type="dxa"/>
            <w:vMerge/>
            <w:tcBorders>
              <w:top w:val="single" w:sz="16" w:space="0" w:color="000000"/>
              <w:right w:val="single" w:sz="16" w:space="0" w:color="000000"/>
            </w:tcBorders>
            <w:shd w:val="clear" w:color="auto" w:fill="FFFFFF"/>
          </w:tcPr>
          <w:p w:rsidR="00892702" w:rsidRPr="00695810" w:rsidRDefault="00892702"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892702" w:rsidRPr="00695810" w:rsidTr="00481060">
        <w:tblPrEx>
          <w:tblCellMar>
            <w:top w:w="0" w:type="dxa"/>
            <w:bottom w:w="0" w:type="dxa"/>
          </w:tblCellMar>
        </w:tblPrEx>
        <w:trPr>
          <w:cantSplit/>
        </w:trPr>
        <w:tc>
          <w:tcPr>
            <w:tcW w:w="1560" w:type="dxa"/>
            <w:vMerge w:val="restart"/>
            <w:tcBorders>
              <w:top w:val="single" w:sz="16" w:space="0" w:color="000000"/>
              <w:left w:val="single" w:sz="16" w:space="0" w:color="000000"/>
              <w:bottom w:val="nil"/>
              <w:right w:val="nil"/>
            </w:tcBorders>
            <w:shd w:val="clear" w:color="auto" w:fill="FFFFFF"/>
            <w:vAlign w:val="center"/>
          </w:tcPr>
          <w:p w:rsidR="00892702" w:rsidRPr="00695810" w:rsidRDefault="00DD4B5A"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awareness of ethical fashion</w:t>
            </w:r>
          </w:p>
        </w:tc>
        <w:tc>
          <w:tcPr>
            <w:tcW w:w="567" w:type="dxa"/>
            <w:tcBorders>
              <w:top w:val="single" w:sz="16" w:space="0" w:color="000000"/>
              <w:left w:val="nil"/>
              <w:bottom w:val="nil"/>
              <w:right w:val="single" w:sz="16" w:space="0" w:color="000000"/>
            </w:tcBorders>
            <w:shd w:val="clear" w:color="auto" w:fill="FFFFFF"/>
            <w:vAlign w:val="center"/>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yes</w:t>
            </w:r>
          </w:p>
        </w:tc>
        <w:tc>
          <w:tcPr>
            <w:tcW w:w="1275" w:type="dxa"/>
            <w:tcBorders>
              <w:top w:val="single" w:sz="16" w:space="0" w:color="000000"/>
              <w:left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w:t>
            </w:r>
          </w:p>
        </w:tc>
        <w:tc>
          <w:tcPr>
            <w:tcW w:w="1276" w:type="dxa"/>
            <w:tcBorders>
              <w:top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5</w:t>
            </w:r>
          </w:p>
        </w:tc>
        <w:tc>
          <w:tcPr>
            <w:tcW w:w="1281" w:type="dxa"/>
            <w:tcBorders>
              <w:top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w:t>
            </w:r>
          </w:p>
        </w:tc>
        <w:tc>
          <w:tcPr>
            <w:tcW w:w="1554" w:type="dxa"/>
            <w:tcBorders>
              <w:top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w:t>
            </w:r>
          </w:p>
        </w:tc>
        <w:tc>
          <w:tcPr>
            <w:tcW w:w="1134" w:type="dxa"/>
            <w:tcBorders>
              <w:top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w:t>
            </w:r>
          </w:p>
        </w:tc>
        <w:tc>
          <w:tcPr>
            <w:tcW w:w="851" w:type="dxa"/>
            <w:tcBorders>
              <w:top w:val="single" w:sz="16" w:space="0" w:color="000000"/>
              <w:bottom w:val="nil"/>
              <w:right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31</w:t>
            </w:r>
          </w:p>
        </w:tc>
      </w:tr>
      <w:tr w:rsidR="00892702" w:rsidRPr="00695810" w:rsidTr="00481060">
        <w:tblPrEx>
          <w:tblCellMar>
            <w:top w:w="0" w:type="dxa"/>
            <w:bottom w:w="0" w:type="dxa"/>
          </w:tblCellMar>
        </w:tblPrEx>
        <w:trPr>
          <w:cantSplit/>
        </w:trPr>
        <w:tc>
          <w:tcPr>
            <w:tcW w:w="1560" w:type="dxa"/>
            <w:vMerge/>
            <w:tcBorders>
              <w:top w:val="single" w:sz="16" w:space="0" w:color="000000"/>
              <w:left w:val="single" w:sz="16" w:space="0" w:color="000000"/>
              <w:bottom w:val="nil"/>
              <w:right w:val="nil"/>
            </w:tcBorders>
            <w:shd w:val="clear" w:color="auto" w:fill="FFFFFF"/>
            <w:vAlign w:val="center"/>
          </w:tcPr>
          <w:p w:rsidR="00892702" w:rsidRPr="00695810" w:rsidRDefault="0089270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567" w:type="dxa"/>
            <w:tcBorders>
              <w:top w:val="nil"/>
              <w:left w:val="nil"/>
              <w:bottom w:val="nil"/>
              <w:right w:val="single" w:sz="16" w:space="0" w:color="000000"/>
            </w:tcBorders>
            <w:shd w:val="clear" w:color="auto" w:fill="FFFFFF"/>
            <w:vAlign w:val="center"/>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w:t>
            </w:r>
          </w:p>
        </w:tc>
        <w:tc>
          <w:tcPr>
            <w:tcW w:w="1275" w:type="dxa"/>
            <w:tcBorders>
              <w:top w:val="nil"/>
              <w:left w:val="single" w:sz="16" w:space="0" w:color="000000"/>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8</w:t>
            </w:r>
          </w:p>
        </w:tc>
        <w:tc>
          <w:tcPr>
            <w:tcW w:w="1276" w:type="dxa"/>
            <w:tcBorders>
              <w:top w:val="nil"/>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w:t>
            </w:r>
          </w:p>
        </w:tc>
        <w:tc>
          <w:tcPr>
            <w:tcW w:w="1281" w:type="dxa"/>
            <w:tcBorders>
              <w:top w:val="nil"/>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8</w:t>
            </w:r>
          </w:p>
        </w:tc>
        <w:tc>
          <w:tcPr>
            <w:tcW w:w="1554" w:type="dxa"/>
            <w:tcBorders>
              <w:top w:val="nil"/>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8</w:t>
            </w:r>
          </w:p>
        </w:tc>
        <w:tc>
          <w:tcPr>
            <w:tcW w:w="1134" w:type="dxa"/>
            <w:tcBorders>
              <w:top w:val="nil"/>
              <w:bottom w:val="nil"/>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w:t>
            </w:r>
          </w:p>
        </w:tc>
        <w:tc>
          <w:tcPr>
            <w:tcW w:w="851" w:type="dxa"/>
            <w:tcBorders>
              <w:top w:val="nil"/>
              <w:bottom w:val="nil"/>
              <w:right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42</w:t>
            </w:r>
          </w:p>
        </w:tc>
      </w:tr>
      <w:tr w:rsidR="00892702" w:rsidRPr="00695810" w:rsidTr="00481060">
        <w:tblPrEx>
          <w:tblCellMar>
            <w:top w:w="0" w:type="dxa"/>
            <w:bottom w:w="0" w:type="dxa"/>
          </w:tblCellMar>
        </w:tblPrEx>
        <w:trPr>
          <w:cantSplit/>
        </w:trPr>
        <w:tc>
          <w:tcPr>
            <w:tcW w:w="2127" w:type="dxa"/>
            <w:gridSpan w:val="2"/>
            <w:tcBorders>
              <w:top w:val="nil"/>
              <w:left w:val="single" w:sz="16" w:space="0" w:color="000000"/>
              <w:bottom w:val="single" w:sz="16" w:space="0" w:color="000000"/>
              <w:right w:val="nil"/>
            </w:tcBorders>
            <w:shd w:val="clear" w:color="auto" w:fill="FFFFFF"/>
            <w:vAlign w:val="center"/>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275" w:type="dxa"/>
            <w:tcBorders>
              <w:top w:val="nil"/>
              <w:left w:val="single" w:sz="16" w:space="0" w:color="000000"/>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14</w:t>
            </w:r>
          </w:p>
        </w:tc>
        <w:tc>
          <w:tcPr>
            <w:tcW w:w="1276" w:type="dxa"/>
            <w:tcBorders>
              <w:top w:val="nil"/>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17</w:t>
            </w:r>
          </w:p>
        </w:tc>
        <w:tc>
          <w:tcPr>
            <w:tcW w:w="1281" w:type="dxa"/>
            <w:tcBorders>
              <w:top w:val="nil"/>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15</w:t>
            </w:r>
          </w:p>
        </w:tc>
        <w:tc>
          <w:tcPr>
            <w:tcW w:w="1554" w:type="dxa"/>
            <w:tcBorders>
              <w:top w:val="nil"/>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15</w:t>
            </w:r>
          </w:p>
        </w:tc>
        <w:tc>
          <w:tcPr>
            <w:tcW w:w="1134" w:type="dxa"/>
            <w:tcBorders>
              <w:top w:val="nil"/>
              <w:bottom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w:t>
            </w:r>
          </w:p>
        </w:tc>
        <w:tc>
          <w:tcPr>
            <w:tcW w:w="851" w:type="dxa"/>
            <w:tcBorders>
              <w:top w:val="nil"/>
              <w:bottom w:val="single" w:sz="16" w:space="0" w:color="000000"/>
              <w:right w:val="single" w:sz="16" w:space="0" w:color="000000"/>
            </w:tcBorders>
            <w:shd w:val="clear" w:color="auto" w:fill="FFFFFF"/>
          </w:tcPr>
          <w:p w:rsidR="00892702" w:rsidRPr="00695810" w:rsidRDefault="0089270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r>
    </w:tbl>
    <w:p w:rsidR="00892702" w:rsidRPr="00695810" w:rsidRDefault="0048106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Table 3: Cross tabulation between awareness of ethical fashion and willingness to overspend</w:t>
      </w:r>
    </w:p>
    <w:p w:rsidR="00481060" w:rsidRPr="00695810" w:rsidRDefault="00F532EF"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above table shows the </w:t>
      </w:r>
      <w:r w:rsidR="00821AC2" w:rsidRPr="00695810">
        <w:rPr>
          <w:rFonts w:ascii="Times New Roman" w:hAnsi="Times New Roman" w:cs="Times New Roman"/>
          <w:sz w:val="24"/>
          <w:szCs w:val="24"/>
          <w:lang w:val="en-IN"/>
        </w:rPr>
        <w:t xml:space="preserve">cross tabulation between overspending for the fair trade and ethical fashion with awareness of the same. </w:t>
      </w:r>
      <w:r w:rsidR="006F0360" w:rsidRPr="00695810">
        <w:rPr>
          <w:rFonts w:ascii="Times New Roman" w:hAnsi="Times New Roman" w:cs="Times New Roman"/>
          <w:sz w:val="24"/>
          <w:szCs w:val="24"/>
          <w:lang w:val="en-IN"/>
        </w:rPr>
        <w:t xml:space="preserve">The majority of the people are ready to spend more than 5 to 100% over price for ethical and fair trade for the ethical products in clothing. Only, 5% of the people </w:t>
      </w:r>
      <w:r w:rsidR="00910141" w:rsidRPr="00695810">
        <w:rPr>
          <w:rFonts w:ascii="Times New Roman" w:hAnsi="Times New Roman" w:cs="Times New Roman"/>
          <w:sz w:val="24"/>
          <w:szCs w:val="24"/>
          <w:lang w:val="en-IN"/>
        </w:rPr>
        <w:t>do</w:t>
      </w:r>
      <w:r w:rsidR="006F0360" w:rsidRPr="00695810">
        <w:rPr>
          <w:rFonts w:ascii="Times New Roman" w:hAnsi="Times New Roman" w:cs="Times New Roman"/>
          <w:sz w:val="24"/>
          <w:szCs w:val="24"/>
          <w:lang w:val="en-IN"/>
        </w:rPr>
        <w:t xml:space="preserve"> not wish to pay more money for ethical garments. </w:t>
      </w:r>
      <w:proofErr w:type="gramStart"/>
      <w:r w:rsidR="00910141" w:rsidRPr="00695810">
        <w:rPr>
          <w:rFonts w:ascii="Times New Roman" w:hAnsi="Times New Roman" w:cs="Times New Roman"/>
          <w:sz w:val="24"/>
          <w:szCs w:val="24"/>
          <w:lang w:val="en-IN"/>
        </w:rPr>
        <w:t>12</w:t>
      </w:r>
      <w:proofErr w:type="gramEnd"/>
      <w:r w:rsidR="00910141" w:rsidRPr="00695810">
        <w:rPr>
          <w:rFonts w:ascii="Times New Roman" w:hAnsi="Times New Roman" w:cs="Times New Roman"/>
          <w:sz w:val="24"/>
          <w:szCs w:val="24"/>
          <w:lang w:val="en-IN"/>
        </w:rPr>
        <w:t xml:space="preserve"> people in the survey</w:t>
      </w:r>
      <w:r w:rsidR="006F0360" w:rsidRPr="00695810">
        <w:rPr>
          <w:rFonts w:ascii="Times New Roman" w:hAnsi="Times New Roman" w:cs="Times New Roman"/>
          <w:sz w:val="24"/>
          <w:szCs w:val="24"/>
          <w:lang w:val="en-IN"/>
        </w:rPr>
        <w:t xml:space="preserve"> wish to pay more than the double price for their clothing if those are made off environmentally degradable </w:t>
      </w:r>
      <w:r w:rsidR="00910141" w:rsidRPr="00695810">
        <w:rPr>
          <w:rFonts w:ascii="Times New Roman" w:hAnsi="Times New Roman" w:cs="Times New Roman"/>
          <w:sz w:val="24"/>
          <w:szCs w:val="24"/>
          <w:lang w:val="en-IN"/>
        </w:rPr>
        <w:t>materials</w:t>
      </w:r>
      <w:r w:rsidR="006F0360" w:rsidRPr="00695810">
        <w:rPr>
          <w:rFonts w:ascii="Times New Roman" w:hAnsi="Times New Roman" w:cs="Times New Roman"/>
          <w:sz w:val="24"/>
          <w:szCs w:val="24"/>
          <w:lang w:val="en-IN"/>
        </w:rPr>
        <w:t xml:space="preserve">. </w:t>
      </w:r>
      <w:r w:rsidR="00910141" w:rsidRPr="00695810">
        <w:rPr>
          <w:rFonts w:ascii="Times New Roman" w:hAnsi="Times New Roman" w:cs="Times New Roman"/>
          <w:sz w:val="24"/>
          <w:szCs w:val="24"/>
          <w:lang w:val="en-IN"/>
        </w:rPr>
        <w:t xml:space="preserve">The cross tabulation in the above table indicates that ethical garments are popular in the UK with or without awareness. </w:t>
      </w:r>
    </w:p>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82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5"/>
        <w:gridCol w:w="1956"/>
        <w:gridCol w:w="1456"/>
        <w:gridCol w:w="1456"/>
        <w:gridCol w:w="1000"/>
      </w:tblGrid>
      <w:tr w:rsidR="00AE11E9" w:rsidRPr="00695810">
        <w:tblPrEx>
          <w:tblCellMar>
            <w:top w:w="0" w:type="dxa"/>
            <w:bottom w:w="0" w:type="dxa"/>
          </w:tblCellMar>
        </w:tblPrEx>
        <w:trPr>
          <w:cantSplit/>
        </w:trPr>
        <w:tc>
          <w:tcPr>
            <w:tcW w:w="8290" w:type="dxa"/>
            <w:gridSpan w:val="5"/>
            <w:tcBorders>
              <w:top w:val="nil"/>
              <w:left w:val="nil"/>
              <w:bottom w:val="nil"/>
              <w:right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Correlations</w:t>
            </w:r>
          </w:p>
        </w:tc>
      </w:tr>
      <w:tr w:rsidR="00AE11E9" w:rsidRPr="00695810">
        <w:tblPrEx>
          <w:tblCellMar>
            <w:top w:w="0" w:type="dxa"/>
            <w:bottom w:w="0" w:type="dxa"/>
          </w:tblCellMar>
        </w:tblPrEx>
        <w:trPr>
          <w:cantSplit/>
        </w:trPr>
        <w:tc>
          <w:tcPr>
            <w:tcW w:w="4380" w:type="dxa"/>
            <w:gridSpan w:val="2"/>
            <w:tcBorders>
              <w:top w:val="single" w:sz="16" w:space="0" w:color="000000"/>
              <w:left w:val="single" w:sz="16" w:space="0" w:color="000000"/>
              <w:bottom w:val="single" w:sz="16" w:space="0" w:color="000000"/>
              <w:right w:val="nil"/>
            </w:tcBorders>
            <w:shd w:val="clear" w:color="auto" w:fill="FFFFFF"/>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455" w:type="dxa"/>
            <w:tcBorders>
              <w:top w:val="single" w:sz="16" w:space="0" w:color="000000"/>
              <w:left w:val="single" w:sz="16" w:space="0" w:color="000000"/>
              <w:bottom w:val="single" w:sz="16" w:space="0" w:color="000000"/>
            </w:tcBorders>
            <w:shd w:val="clear" w:color="auto" w:fill="FFFFFF"/>
          </w:tcPr>
          <w:p w:rsidR="00AE11E9" w:rsidRPr="00695810" w:rsidRDefault="001F4147"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How much more would you be willing to spend on an item of organic fashion</w:t>
            </w:r>
          </w:p>
        </w:tc>
        <w:tc>
          <w:tcPr>
            <w:tcW w:w="1455" w:type="dxa"/>
            <w:tcBorders>
              <w:top w:val="single" w:sz="16" w:space="0" w:color="000000"/>
              <w:bottom w:val="single" w:sz="16" w:space="0" w:color="000000"/>
            </w:tcBorders>
            <w:shd w:val="clear" w:color="auto" w:fill="FFFFFF"/>
          </w:tcPr>
          <w:p w:rsidR="00AE11E9" w:rsidRPr="00695810" w:rsidRDefault="000E5683"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Sensitivity to price for fair trade</w:t>
            </w:r>
          </w:p>
        </w:tc>
        <w:tc>
          <w:tcPr>
            <w:tcW w:w="1000" w:type="dxa"/>
            <w:tcBorders>
              <w:top w:val="single" w:sz="16" w:space="0" w:color="000000"/>
              <w:bottom w:val="single" w:sz="16" w:space="0" w:color="000000"/>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income</w:t>
            </w:r>
          </w:p>
        </w:tc>
      </w:tr>
      <w:tr w:rsidR="00AE11E9" w:rsidRPr="00695810">
        <w:tblPrEx>
          <w:tblCellMar>
            <w:top w:w="0" w:type="dxa"/>
            <w:bottom w:w="0" w:type="dxa"/>
          </w:tblCellMar>
        </w:tblPrEx>
        <w:trPr>
          <w:cantSplit/>
        </w:trPr>
        <w:tc>
          <w:tcPr>
            <w:tcW w:w="2425" w:type="dxa"/>
            <w:vMerge w:val="restart"/>
            <w:tcBorders>
              <w:top w:val="single" w:sz="16" w:space="0" w:color="000000"/>
              <w:left w:val="single" w:sz="16" w:space="0" w:color="000000"/>
              <w:bottom w:val="nil"/>
              <w:right w:val="nil"/>
            </w:tcBorders>
            <w:shd w:val="clear" w:color="auto" w:fill="FFFFFF"/>
            <w:vAlign w:val="center"/>
          </w:tcPr>
          <w:p w:rsidR="00AE11E9" w:rsidRPr="00695810" w:rsidRDefault="001F4147"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How much more would you be willing to spend on an item of organic fashion</w:t>
            </w:r>
          </w:p>
        </w:tc>
        <w:tc>
          <w:tcPr>
            <w:tcW w:w="1955" w:type="dxa"/>
            <w:tcBorders>
              <w:top w:val="single" w:sz="16" w:space="0" w:color="000000"/>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Pearson Correlation</w:t>
            </w:r>
          </w:p>
        </w:tc>
        <w:tc>
          <w:tcPr>
            <w:tcW w:w="1455" w:type="dxa"/>
            <w:tcBorders>
              <w:top w:val="single" w:sz="16" w:space="0" w:color="000000"/>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455" w:type="dxa"/>
            <w:tcBorders>
              <w:top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.115</w:t>
            </w:r>
          </w:p>
        </w:tc>
        <w:tc>
          <w:tcPr>
            <w:tcW w:w="1000" w:type="dxa"/>
            <w:tcBorders>
              <w:top w:val="single" w:sz="16" w:space="0" w:color="000000"/>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-.180</w:t>
            </w:r>
          </w:p>
        </w:tc>
      </w:tr>
      <w:tr w:rsidR="00AE11E9" w:rsidRPr="00695810">
        <w:tblPrEx>
          <w:tblCellMar>
            <w:top w:w="0" w:type="dxa"/>
            <w:bottom w:w="0" w:type="dxa"/>
          </w:tblCellMar>
        </w:tblPrEx>
        <w:trPr>
          <w:cantSplit/>
        </w:trPr>
        <w:tc>
          <w:tcPr>
            <w:tcW w:w="2425" w:type="dxa"/>
            <w:vMerge/>
            <w:tcBorders>
              <w:top w:val="single" w:sz="16" w:space="0" w:color="000000"/>
              <w:left w:val="single" w:sz="16" w:space="0" w:color="000000"/>
              <w:bottom w:val="nil"/>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Sig. (2-tailed)</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.331</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.127</w:t>
            </w:r>
          </w:p>
        </w:tc>
      </w:tr>
      <w:tr w:rsidR="00AE11E9" w:rsidRPr="00695810">
        <w:tblPrEx>
          <w:tblCellMar>
            <w:top w:w="0" w:type="dxa"/>
            <w:bottom w:w="0" w:type="dxa"/>
          </w:tblCellMar>
        </w:tblPrEx>
        <w:trPr>
          <w:cantSplit/>
        </w:trPr>
        <w:tc>
          <w:tcPr>
            <w:tcW w:w="2425" w:type="dxa"/>
            <w:vMerge/>
            <w:tcBorders>
              <w:top w:val="single" w:sz="16" w:space="0" w:color="000000"/>
              <w:left w:val="single" w:sz="16" w:space="0" w:color="000000"/>
              <w:bottom w:val="nil"/>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r>
      <w:tr w:rsidR="00AE11E9" w:rsidRPr="00695810">
        <w:tblPrEx>
          <w:tblCellMar>
            <w:top w:w="0" w:type="dxa"/>
            <w:bottom w:w="0" w:type="dxa"/>
          </w:tblCellMar>
        </w:tblPrEx>
        <w:trPr>
          <w:cantSplit/>
        </w:trPr>
        <w:tc>
          <w:tcPr>
            <w:tcW w:w="2425" w:type="dxa"/>
            <w:vMerge w:val="restart"/>
            <w:tcBorders>
              <w:top w:val="nil"/>
              <w:left w:val="single" w:sz="16" w:space="0" w:color="000000"/>
              <w:bottom w:val="nil"/>
              <w:right w:val="nil"/>
            </w:tcBorders>
            <w:shd w:val="clear" w:color="auto" w:fill="FFFFFF"/>
            <w:vAlign w:val="center"/>
          </w:tcPr>
          <w:p w:rsidR="00AE11E9" w:rsidRPr="00695810" w:rsidRDefault="000E5683"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Sensitivity to price for fair trade</w:t>
            </w: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Pearson Correlation</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.115</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-.187</w:t>
            </w:r>
          </w:p>
        </w:tc>
      </w:tr>
      <w:tr w:rsidR="00AE11E9" w:rsidRPr="00695810">
        <w:tblPrEx>
          <w:tblCellMar>
            <w:top w:w="0" w:type="dxa"/>
            <w:bottom w:w="0" w:type="dxa"/>
          </w:tblCellMar>
        </w:tblPrEx>
        <w:trPr>
          <w:cantSplit/>
        </w:trPr>
        <w:tc>
          <w:tcPr>
            <w:tcW w:w="2425" w:type="dxa"/>
            <w:vMerge/>
            <w:tcBorders>
              <w:top w:val="nil"/>
              <w:left w:val="single" w:sz="16" w:space="0" w:color="000000"/>
              <w:bottom w:val="nil"/>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Sig. (2-tailed)</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.331</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.113</w:t>
            </w:r>
          </w:p>
        </w:tc>
      </w:tr>
      <w:tr w:rsidR="00AE11E9" w:rsidRPr="00695810">
        <w:tblPrEx>
          <w:tblCellMar>
            <w:top w:w="0" w:type="dxa"/>
            <w:bottom w:w="0" w:type="dxa"/>
          </w:tblCellMar>
        </w:tblPrEx>
        <w:trPr>
          <w:cantSplit/>
        </w:trPr>
        <w:tc>
          <w:tcPr>
            <w:tcW w:w="2425" w:type="dxa"/>
            <w:vMerge/>
            <w:tcBorders>
              <w:top w:val="nil"/>
              <w:left w:val="single" w:sz="16" w:space="0" w:color="000000"/>
              <w:bottom w:val="nil"/>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r>
      <w:tr w:rsidR="00AE11E9" w:rsidRPr="00695810">
        <w:tblPrEx>
          <w:tblCellMar>
            <w:top w:w="0" w:type="dxa"/>
            <w:bottom w:w="0" w:type="dxa"/>
          </w:tblCellMar>
        </w:tblPrEx>
        <w:trPr>
          <w:cantSplit/>
        </w:trPr>
        <w:tc>
          <w:tcPr>
            <w:tcW w:w="2425" w:type="dxa"/>
            <w:vMerge w:val="restart"/>
            <w:tcBorders>
              <w:top w:val="nil"/>
              <w:left w:val="single" w:sz="16" w:space="0" w:color="000000"/>
              <w:bottom w:val="single" w:sz="16" w:space="0" w:color="000000"/>
              <w:right w:val="nil"/>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income</w:t>
            </w: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Pearson Correlation</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-.180</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-.187</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r>
      <w:tr w:rsidR="00AE11E9" w:rsidRPr="00695810">
        <w:tblPrEx>
          <w:tblCellMar>
            <w:top w:w="0" w:type="dxa"/>
            <w:bottom w:w="0" w:type="dxa"/>
          </w:tblCellMar>
        </w:tblPrEx>
        <w:trPr>
          <w:cantSplit/>
        </w:trPr>
        <w:tc>
          <w:tcPr>
            <w:tcW w:w="2425" w:type="dxa"/>
            <w:vMerge/>
            <w:tcBorders>
              <w:top w:val="nil"/>
              <w:left w:val="single" w:sz="16" w:space="0" w:color="000000"/>
              <w:bottom w:val="single" w:sz="16" w:space="0" w:color="000000"/>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nil"/>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Sig. (2-tailed)</w:t>
            </w:r>
          </w:p>
        </w:tc>
        <w:tc>
          <w:tcPr>
            <w:tcW w:w="1455" w:type="dxa"/>
            <w:tcBorders>
              <w:top w:val="nil"/>
              <w:left w:val="single" w:sz="16" w:space="0" w:color="000000"/>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.127</w:t>
            </w:r>
          </w:p>
        </w:tc>
        <w:tc>
          <w:tcPr>
            <w:tcW w:w="1455" w:type="dxa"/>
            <w:tcBorders>
              <w:top w:val="nil"/>
              <w:bottom w:val="nil"/>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.113</w:t>
            </w:r>
          </w:p>
        </w:tc>
        <w:tc>
          <w:tcPr>
            <w:tcW w:w="1000" w:type="dxa"/>
            <w:tcBorders>
              <w:top w:val="nil"/>
              <w:bottom w:val="nil"/>
              <w:right w:val="single" w:sz="16" w:space="0" w:color="000000"/>
            </w:tcBorders>
            <w:shd w:val="clear" w:color="auto" w:fill="FFFFFF"/>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AE11E9" w:rsidRPr="00695810">
        <w:tblPrEx>
          <w:tblCellMar>
            <w:top w:w="0" w:type="dxa"/>
            <w:bottom w:w="0" w:type="dxa"/>
          </w:tblCellMar>
        </w:tblPrEx>
        <w:trPr>
          <w:cantSplit/>
        </w:trPr>
        <w:tc>
          <w:tcPr>
            <w:tcW w:w="2425" w:type="dxa"/>
            <w:vMerge/>
            <w:tcBorders>
              <w:top w:val="nil"/>
              <w:left w:val="single" w:sz="16" w:space="0" w:color="000000"/>
              <w:bottom w:val="single" w:sz="16" w:space="0" w:color="000000"/>
              <w:right w:val="nil"/>
            </w:tcBorders>
            <w:shd w:val="clear" w:color="auto" w:fill="FFFFFF"/>
            <w:vAlign w:val="center"/>
          </w:tcPr>
          <w:p w:rsidR="00AE11E9" w:rsidRPr="00695810" w:rsidRDefault="00AE11E9"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955" w:type="dxa"/>
            <w:tcBorders>
              <w:top w:val="nil"/>
              <w:left w:val="nil"/>
              <w:bottom w:val="single" w:sz="16" w:space="0" w:color="000000"/>
              <w:right w:val="single" w:sz="16" w:space="0" w:color="000000"/>
            </w:tcBorders>
            <w:shd w:val="clear" w:color="auto" w:fill="FFFFFF"/>
            <w:vAlign w:val="center"/>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w:t>
            </w:r>
          </w:p>
        </w:tc>
        <w:tc>
          <w:tcPr>
            <w:tcW w:w="1455" w:type="dxa"/>
            <w:tcBorders>
              <w:top w:val="nil"/>
              <w:left w:val="single" w:sz="16" w:space="0" w:color="000000"/>
              <w:bottom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455" w:type="dxa"/>
            <w:tcBorders>
              <w:top w:val="nil"/>
              <w:bottom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c>
          <w:tcPr>
            <w:tcW w:w="1000" w:type="dxa"/>
            <w:tcBorders>
              <w:top w:val="nil"/>
              <w:bottom w:val="single" w:sz="16" w:space="0" w:color="000000"/>
              <w:right w:val="single" w:sz="16" w:space="0" w:color="000000"/>
            </w:tcBorders>
            <w:shd w:val="clear" w:color="auto" w:fill="FFFFFF"/>
          </w:tcPr>
          <w:p w:rsidR="00AE11E9" w:rsidRPr="00695810" w:rsidRDefault="00AE11E9"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73</w:t>
            </w:r>
          </w:p>
        </w:tc>
      </w:tr>
    </w:tbl>
    <w:p w:rsidR="00AE11E9" w:rsidRPr="00695810" w:rsidRDefault="00AE11E9"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Table 4: correlation between income, </w:t>
      </w:r>
      <w:proofErr w:type="gramStart"/>
      <w:r w:rsidRPr="00695810">
        <w:rPr>
          <w:rFonts w:ascii="Times New Roman" w:hAnsi="Times New Roman" w:cs="Times New Roman"/>
          <w:sz w:val="24"/>
          <w:szCs w:val="24"/>
          <w:lang w:val="en-IN"/>
        </w:rPr>
        <w:t>price</w:t>
      </w:r>
      <w:proofErr w:type="gramEnd"/>
      <w:r w:rsidRPr="00695810">
        <w:rPr>
          <w:rFonts w:ascii="Times New Roman" w:hAnsi="Times New Roman" w:cs="Times New Roman"/>
          <w:sz w:val="24"/>
          <w:szCs w:val="24"/>
          <w:lang w:val="en-IN"/>
        </w:rPr>
        <w:t xml:space="preserve"> and willingness to overspend of the customers</w:t>
      </w:r>
    </w:p>
    <w:p w:rsidR="00AE11E9" w:rsidRPr="00695810" w:rsidRDefault="00AE11E9"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table 4 shows that </w:t>
      </w:r>
      <w:r w:rsidR="00B2545A" w:rsidRPr="00695810">
        <w:rPr>
          <w:rFonts w:ascii="Times New Roman" w:hAnsi="Times New Roman" w:cs="Times New Roman"/>
          <w:sz w:val="24"/>
          <w:szCs w:val="24"/>
          <w:lang w:val="en-IN"/>
        </w:rPr>
        <w:t xml:space="preserve">no correlation between price, </w:t>
      </w:r>
      <w:proofErr w:type="gramStart"/>
      <w:r w:rsidR="00B2545A" w:rsidRPr="00695810">
        <w:rPr>
          <w:rFonts w:ascii="Times New Roman" w:hAnsi="Times New Roman" w:cs="Times New Roman"/>
          <w:sz w:val="24"/>
          <w:szCs w:val="24"/>
          <w:lang w:val="en-IN"/>
        </w:rPr>
        <w:t>income</w:t>
      </w:r>
      <w:proofErr w:type="gramEnd"/>
      <w:r w:rsidR="00B2545A" w:rsidRPr="00695810">
        <w:rPr>
          <w:rFonts w:ascii="Times New Roman" w:hAnsi="Times New Roman" w:cs="Times New Roman"/>
          <w:sz w:val="24"/>
          <w:szCs w:val="24"/>
          <w:lang w:val="en-IN"/>
        </w:rPr>
        <w:t xml:space="preserve"> and willingness to spend high value for th</w:t>
      </w:r>
      <w:r w:rsidR="007A6350" w:rsidRPr="00695810">
        <w:rPr>
          <w:rFonts w:ascii="Times New Roman" w:hAnsi="Times New Roman" w:cs="Times New Roman"/>
          <w:sz w:val="24"/>
          <w:szCs w:val="24"/>
          <w:lang w:val="en-IN"/>
        </w:rPr>
        <w:t>e</w:t>
      </w:r>
      <w:r w:rsidR="00B2545A" w:rsidRPr="00695810">
        <w:rPr>
          <w:rFonts w:ascii="Times New Roman" w:hAnsi="Times New Roman" w:cs="Times New Roman"/>
          <w:sz w:val="24"/>
          <w:szCs w:val="24"/>
          <w:lang w:val="en-IN"/>
        </w:rPr>
        <w:t xml:space="preserve"> ethical garments have significant level of correlations. Thereby, the correlation analysis states that </w:t>
      </w:r>
      <w:r w:rsidR="00EF1197" w:rsidRPr="00695810">
        <w:rPr>
          <w:rFonts w:ascii="Times New Roman" w:hAnsi="Times New Roman" w:cs="Times New Roman"/>
          <w:sz w:val="24"/>
          <w:szCs w:val="24"/>
          <w:lang w:val="en-IN"/>
        </w:rPr>
        <w:t xml:space="preserve">sensitivity of fair trade price does not </w:t>
      </w:r>
      <w:r w:rsidR="007A6350" w:rsidRPr="00695810">
        <w:rPr>
          <w:rFonts w:ascii="Times New Roman" w:hAnsi="Times New Roman" w:cs="Times New Roman"/>
          <w:sz w:val="24"/>
          <w:szCs w:val="24"/>
          <w:lang w:val="en-IN"/>
        </w:rPr>
        <w:t>influence</w:t>
      </w:r>
      <w:r w:rsidR="00EF1197" w:rsidRPr="00695810">
        <w:rPr>
          <w:rFonts w:ascii="Times New Roman" w:hAnsi="Times New Roman" w:cs="Times New Roman"/>
          <w:sz w:val="24"/>
          <w:szCs w:val="24"/>
          <w:lang w:val="en-IN"/>
        </w:rPr>
        <w:t xml:space="preserve"> the willingness of the people to pay higher value than that of the normal rice. </w:t>
      </w:r>
      <w:r w:rsidR="007A6350" w:rsidRPr="00695810">
        <w:rPr>
          <w:rFonts w:ascii="Times New Roman" w:hAnsi="Times New Roman" w:cs="Times New Roman"/>
          <w:sz w:val="24"/>
          <w:szCs w:val="24"/>
          <w:lang w:val="en-IN"/>
        </w:rPr>
        <w:t xml:space="preserve">The income of the people has also no significant influence over the fair trade price or the will to over pay for the ethical clothing. </w:t>
      </w:r>
    </w:p>
    <w:p w:rsidR="007A6350" w:rsidRPr="00695810" w:rsidRDefault="007A6350" w:rsidP="00695810">
      <w:pPr>
        <w:pStyle w:val="Heading1"/>
        <w:jc w:val="both"/>
        <w:rPr>
          <w:rFonts w:ascii="Times New Roman" w:hAnsi="Times New Roman" w:cs="Times New Roman"/>
          <w:color w:val="auto"/>
          <w:sz w:val="24"/>
          <w:szCs w:val="24"/>
          <w:lang w:val="en-IN"/>
        </w:rPr>
      </w:pPr>
      <w:bookmarkStart w:id="5" w:name="_Toc470765173"/>
      <w:r w:rsidRPr="00695810">
        <w:rPr>
          <w:rFonts w:ascii="Times New Roman" w:hAnsi="Times New Roman" w:cs="Times New Roman"/>
          <w:color w:val="auto"/>
          <w:sz w:val="24"/>
          <w:szCs w:val="24"/>
          <w:lang w:val="en-IN"/>
        </w:rPr>
        <w:t>Regression analysis</w:t>
      </w:r>
      <w:bookmarkEnd w:id="5"/>
      <w:r w:rsidRPr="00695810">
        <w:rPr>
          <w:rFonts w:ascii="Times New Roman" w:hAnsi="Times New Roman" w:cs="Times New Roman"/>
          <w:color w:val="auto"/>
          <w:sz w:val="24"/>
          <w:szCs w:val="24"/>
          <w:lang w:val="en-IN"/>
        </w:rPr>
        <w:t xml:space="preserve"> </w:t>
      </w:r>
    </w:p>
    <w:p w:rsidR="007A6350" w:rsidRPr="00695810" w:rsidRDefault="007A635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Predictive model 1</w:t>
      </w:r>
    </w:p>
    <w:p w:rsidR="007A6350" w:rsidRPr="00695810" w:rsidRDefault="007A6350"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5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3"/>
        <w:gridCol w:w="1000"/>
        <w:gridCol w:w="1061"/>
        <w:gridCol w:w="1456"/>
        <w:gridCol w:w="1456"/>
      </w:tblGrid>
      <w:tr w:rsidR="007A6350" w:rsidRPr="00695810">
        <w:tblPrEx>
          <w:tblCellMar>
            <w:top w:w="0" w:type="dxa"/>
            <w:bottom w:w="0" w:type="dxa"/>
          </w:tblCellMar>
        </w:tblPrEx>
        <w:trPr>
          <w:cantSplit/>
        </w:trPr>
        <w:tc>
          <w:tcPr>
            <w:tcW w:w="5744" w:type="dxa"/>
            <w:gridSpan w:val="5"/>
            <w:tcBorders>
              <w:top w:val="nil"/>
              <w:left w:val="nil"/>
              <w:bottom w:val="nil"/>
              <w:right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Model Summary</w:t>
            </w:r>
          </w:p>
        </w:tc>
      </w:tr>
      <w:tr w:rsidR="007A6350" w:rsidRPr="00695810">
        <w:tblPrEx>
          <w:tblCellMar>
            <w:top w:w="0" w:type="dxa"/>
            <w:bottom w:w="0" w:type="dxa"/>
          </w:tblCellMar>
        </w:tblPrEx>
        <w:trPr>
          <w:cantSplit/>
        </w:trPr>
        <w:tc>
          <w:tcPr>
            <w:tcW w:w="773" w:type="dxa"/>
            <w:tcBorders>
              <w:top w:val="single" w:sz="16" w:space="0" w:color="000000"/>
              <w:left w:val="single" w:sz="16" w:space="0" w:color="000000"/>
              <w:bottom w:val="single" w:sz="16" w:space="0" w:color="000000"/>
              <w:right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Model</w:t>
            </w:r>
          </w:p>
        </w:tc>
        <w:tc>
          <w:tcPr>
            <w:tcW w:w="1000" w:type="dxa"/>
            <w:tcBorders>
              <w:top w:val="single" w:sz="16" w:space="0" w:color="000000"/>
              <w:left w:val="single" w:sz="16" w:space="0" w:color="000000"/>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w:t>
            </w:r>
          </w:p>
        </w:tc>
        <w:tc>
          <w:tcPr>
            <w:tcW w:w="1061" w:type="dxa"/>
            <w:tcBorders>
              <w:top w:val="single" w:sz="16" w:space="0" w:color="000000"/>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 Square</w:t>
            </w:r>
          </w:p>
        </w:tc>
        <w:tc>
          <w:tcPr>
            <w:tcW w:w="1455" w:type="dxa"/>
            <w:tcBorders>
              <w:top w:val="single" w:sz="16" w:space="0" w:color="000000"/>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Adjusted R Square</w:t>
            </w:r>
          </w:p>
        </w:tc>
        <w:tc>
          <w:tcPr>
            <w:tcW w:w="1455" w:type="dxa"/>
            <w:tcBorders>
              <w:top w:val="single" w:sz="16" w:space="0" w:color="000000"/>
              <w:bottom w:val="single" w:sz="16" w:space="0" w:color="000000"/>
              <w:right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Std. Error of the Estimate</w:t>
            </w:r>
          </w:p>
        </w:tc>
      </w:tr>
      <w:tr w:rsidR="007A6350" w:rsidRPr="00695810">
        <w:tblPrEx>
          <w:tblCellMar>
            <w:top w:w="0" w:type="dxa"/>
            <w:bottom w:w="0" w:type="dxa"/>
          </w:tblCellMar>
        </w:tblPrEx>
        <w:trPr>
          <w:cantSplit/>
        </w:trPr>
        <w:tc>
          <w:tcPr>
            <w:tcW w:w="773" w:type="dxa"/>
            <w:tcBorders>
              <w:top w:val="single" w:sz="16" w:space="0" w:color="000000"/>
              <w:left w:val="single" w:sz="16" w:space="0" w:color="000000"/>
              <w:bottom w:val="nil"/>
              <w:right w:val="single" w:sz="16" w:space="0" w:color="000000"/>
            </w:tcBorders>
            <w:shd w:val="clear" w:color="auto" w:fill="FFFFFF"/>
            <w:vAlign w:val="center"/>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00" w:type="dxa"/>
            <w:tcBorders>
              <w:top w:val="single" w:sz="16" w:space="0" w:color="000000"/>
              <w:left w:val="single" w:sz="16" w:space="0" w:color="000000"/>
              <w:bottom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.115</w:t>
            </w:r>
            <w:r w:rsidRPr="00695810">
              <w:rPr>
                <w:rFonts w:ascii="Times New Roman" w:hAnsi="Times New Roman" w:cs="Times New Roman"/>
                <w:sz w:val="24"/>
                <w:szCs w:val="24"/>
                <w:vertAlign w:val="superscript"/>
                <w:lang w:val="en-IN"/>
              </w:rPr>
              <w:t>a</w:t>
            </w:r>
          </w:p>
        </w:tc>
        <w:tc>
          <w:tcPr>
            <w:tcW w:w="1061" w:type="dxa"/>
            <w:tcBorders>
              <w:top w:val="single" w:sz="16" w:space="0" w:color="000000"/>
              <w:bottom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.013</w:t>
            </w:r>
          </w:p>
        </w:tc>
        <w:tc>
          <w:tcPr>
            <w:tcW w:w="1455" w:type="dxa"/>
            <w:tcBorders>
              <w:top w:val="single" w:sz="16" w:space="0" w:color="000000"/>
              <w:bottom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-.001</w:t>
            </w:r>
          </w:p>
        </w:tc>
        <w:tc>
          <w:tcPr>
            <w:tcW w:w="1455" w:type="dxa"/>
            <w:tcBorders>
              <w:top w:val="single" w:sz="16" w:space="0" w:color="000000"/>
              <w:bottom w:val="nil"/>
              <w:right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1.372</w:t>
            </w:r>
          </w:p>
        </w:tc>
      </w:tr>
      <w:tr w:rsidR="007A6350" w:rsidRPr="00695810">
        <w:tblPrEx>
          <w:tblCellMar>
            <w:top w:w="0" w:type="dxa"/>
            <w:bottom w:w="0" w:type="dxa"/>
          </w:tblCellMar>
        </w:tblPrEx>
        <w:trPr>
          <w:cantSplit/>
        </w:trPr>
        <w:tc>
          <w:tcPr>
            <w:tcW w:w="773" w:type="dxa"/>
            <w:tcBorders>
              <w:top w:val="nil"/>
              <w:left w:val="single" w:sz="16" w:space="0" w:color="000000"/>
              <w:bottom w:val="single" w:sz="16" w:space="0" w:color="000000"/>
              <w:right w:val="single" w:sz="16" w:space="0" w:color="000000"/>
            </w:tcBorders>
            <w:shd w:val="clear" w:color="auto" w:fill="FFFFFF"/>
            <w:vAlign w:val="center"/>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w:t>
            </w:r>
          </w:p>
        </w:tc>
        <w:tc>
          <w:tcPr>
            <w:tcW w:w="1000" w:type="dxa"/>
            <w:tcBorders>
              <w:top w:val="nil"/>
              <w:left w:val="single" w:sz="16" w:space="0" w:color="000000"/>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.239</w:t>
            </w:r>
            <w:r w:rsidRPr="00695810">
              <w:rPr>
                <w:rFonts w:ascii="Times New Roman" w:hAnsi="Times New Roman" w:cs="Times New Roman"/>
                <w:sz w:val="24"/>
                <w:szCs w:val="24"/>
                <w:vertAlign w:val="superscript"/>
                <w:lang w:val="en-IN"/>
              </w:rPr>
              <w:t>b</w:t>
            </w:r>
          </w:p>
        </w:tc>
        <w:tc>
          <w:tcPr>
            <w:tcW w:w="1061" w:type="dxa"/>
            <w:tcBorders>
              <w:top w:val="nil"/>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.057</w:t>
            </w:r>
          </w:p>
        </w:tc>
        <w:tc>
          <w:tcPr>
            <w:tcW w:w="1455" w:type="dxa"/>
            <w:tcBorders>
              <w:top w:val="nil"/>
              <w:bottom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.016</w:t>
            </w:r>
          </w:p>
        </w:tc>
        <w:tc>
          <w:tcPr>
            <w:tcW w:w="1455" w:type="dxa"/>
            <w:tcBorders>
              <w:top w:val="nil"/>
              <w:bottom w:val="single" w:sz="16" w:space="0" w:color="000000"/>
              <w:right w:val="single" w:sz="16" w:space="0" w:color="000000"/>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1.361</w:t>
            </w:r>
          </w:p>
        </w:tc>
      </w:tr>
      <w:tr w:rsidR="007A6350" w:rsidRPr="00695810">
        <w:tblPrEx>
          <w:tblCellMar>
            <w:top w:w="0" w:type="dxa"/>
            <w:bottom w:w="0" w:type="dxa"/>
          </w:tblCellMar>
        </w:tblPrEx>
        <w:trPr>
          <w:cantSplit/>
        </w:trPr>
        <w:tc>
          <w:tcPr>
            <w:tcW w:w="5744" w:type="dxa"/>
            <w:gridSpan w:val="5"/>
            <w:tcBorders>
              <w:top w:val="nil"/>
              <w:left w:val="nil"/>
              <w:bottom w:val="nil"/>
              <w:right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a. Predictors: (Constant), </w:t>
            </w:r>
            <w:r w:rsidR="000E5683" w:rsidRPr="00695810">
              <w:rPr>
                <w:rFonts w:ascii="Times New Roman" w:hAnsi="Times New Roman" w:cs="Times New Roman"/>
                <w:sz w:val="24"/>
                <w:szCs w:val="24"/>
                <w:lang w:val="en-IN"/>
              </w:rPr>
              <w:t>Sensitivity to price for fair trade</w:t>
            </w:r>
          </w:p>
        </w:tc>
      </w:tr>
      <w:tr w:rsidR="007A6350" w:rsidRPr="00695810">
        <w:tblPrEx>
          <w:tblCellMar>
            <w:top w:w="0" w:type="dxa"/>
            <w:bottom w:w="0" w:type="dxa"/>
          </w:tblCellMar>
        </w:tblPrEx>
        <w:trPr>
          <w:cantSplit/>
        </w:trPr>
        <w:tc>
          <w:tcPr>
            <w:tcW w:w="5744" w:type="dxa"/>
            <w:gridSpan w:val="5"/>
            <w:tcBorders>
              <w:top w:val="nil"/>
              <w:left w:val="nil"/>
              <w:bottom w:val="nil"/>
              <w:right w:val="nil"/>
            </w:tcBorders>
            <w:shd w:val="clear" w:color="auto" w:fill="FFFFFF"/>
          </w:tcPr>
          <w:p w:rsidR="007A6350" w:rsidRPr="00695810" w:rsidRDefault="007A6350"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b. Predictors: (Constant), </w:t>
            </w:r>
            <w:r w:rsidR="000E5683" w:rsidRPr="00695810">
              <w:rPr>
                <w:rFonts w:ascii="Times New Roman" w:hAnsi="Times New Roman" w:cs="Times New Roman"/>
                <w:sz w:val="24"/>
                <w:szCs w:val="24"/>
                <w:lang w:val="en-IN"/>
              </w:rPr>
              <w:t>Sensitivity to price for fair trade</w:t>
            </w:r>
            <w:r w:rsidRPr="00695810">
              <w:rPr>
                <w:rFonts w:ascii="Times New Roman" w:hAnsi="Times New Roman" w:cs="Times New Roman"/>
                <w:sz w:val="24"/>
                <w:szCs w:val="24"/>
                <w:lang w:val="en-IN"/>
              </w:rPr>
              <w:t xml:space="preserve">, income, </w:t>
            </w:r>
            <w:r w:rsidR="001F4147" w:rsidRPr="00695810">
              <w:rPr>
                <w:rFonts w:ascii="Times New Roman" w:hAnsi="Times New Roman" w:cs="Times New Roman"/>
                <w:sz w:val="24"/>
                <w:szCs w:val="24"/>
                <w:lang w:val="en-IN"/>
              </w:rPr>
              <w:t>number of children</w:t>
            </w:r>
          </w:p>
        </w:tc>
      </w:tr>
    </w:tbl>
    <w:p w:rsidR="007A6350" w:rsidRPr="00695810" w:rsidRDefault="007A6F12"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Table 5: Summary of regression of model 1</w:t>
      </w:r>
    </w:p>
    <w:p w:rsidR="007A6F12" w:rsidRPr="00695810" w:rsidRDefault="007A6F12"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lastRenderedPageBreak/>
        <w:t>The value of R</w:t>
      </w:r>
      <w:r w:rsidRPr="00695810">
        <w:rPr>
          <w:rFonts w:ascii="Times New Roman" w:hAnsi="Times New Roman" w:cs="Times New Roman"/>
          <w:sz w:val="24"/>
          <w:szCs w:val="24"/>
          <w:vertAlign w:val="superscript"/>
          <w:lang w:val="en-IN"/>
        </w:rPr>
        <w:t>2</w:t>
      </w:r>
      <w:r w:rsidRPr="00695810">
        <w:rPr>
          <w:rFonts w:ascii="Times New Roman" w:hAnsi="Times New Roman" w:cs="Times New Roman"/>
          <w:sz w:val="24"/>
          <w:szCs w:val="24"/>
          <w:lang w:val="en-IN"/>
        </w:rPr>
        <w:t xml:space="preserve"> shows that </w:t>
      </w:r>
      <w:r w:rsidR="009C338B" w:rsidRPr="00695810">
        <w:rPr>
          <w:rFonts w:ascii="Times New Roman" w:hAnsi="Times New Roman" w:cs="Times New Roman"/>
          <w:sz w:val="24"/>
          <w:szCs w:val="24"/>
          <w:lang w:val="en-IN"/>
        </w:rPr>
        <w:t xml:space="preserve">the model can explain only 1.3% of the willingness of overpayment to buy the ethical fashion from the price of the fair trade practice of the brands. </w:t>
      </w:r>
      <w:r w:rsidR="002048E6" w:rsidRPr="00695810">
        <w:rPr>
          <w:rFonts w:ascii="Times New Roman" w:hAnsi="Times New Roman" w:cs="Times New Roman"/>
          <w:sz w:val="24"/>
          <w:szCs w:val="24"/>
          <w:lang w:val="en-IN"/>
        </w:rPr>
        <w:t xml:space="preserve">However, the modification of the model by allowing the control variable such as income and </w:t>
      </w:r>
      <w:r w:rsidR="003C3ACE" w:rsidRPr="00695810">
        <w:rPr>
          <w:rFonts w:ascii="Times New Roman" w:hAnsi="Times New Roman" w:cs="Times New Roman"/>
          <w:sz w:val="24"/>
          <w:szCs w:val="24"/>
          <w:lang w:val="en-IN"/>
        </w:rPr>
        <w:t xml:space="preserve">number of children might predict better than that of the first model. The predictability of the modified first model is 5.7% and the error in this model is low too. </w:t>
      </w:r>
      <w:r w:rsidR="00364DA1" w:rsidRPr="00695810">
        <w:rPr>
          <w:rFonts w:ascii="Times New Roman" w:hAnsi="Times New Roman" w:cs="Times New Roman"/>
          <w:sz w:val="24"/>
          <w:szCs w:val="24"/>
          <w:lang w:val="en-IN"/>
        </w:rPr>
        <w:t xml:space="preserve">The ANOVA table shows that both the model have significant F ratio as the residual characteristics may predict the willingness of the customers to pay more to consume the ethical fashion </w:t>
      </w:r>
      <w:r w:rsidR="00C516AB" w:rsidRPr="00695810">
        <w:rPr>
          <w:rFonts w:ascii="Times New Roman" w:hAnsi="Times New Roman" w:cs="Times New Roman"/>
          <w:sz w:val="24"/>
          <w:szCs w:val="24"/>
          <w:lang w:val="en-IN"/>
        </w:rPr>
        <w:t xml:space="preserve">through fair trade price. The variation of the model also significant and the level of significance is more due to </w:t>
      </w:r>
      <w:r w:rsidR="009D1A29" w:rsidRPr="00695810">
        <w:rPr>
          <w:rFonts w:ascii="Times New Roman" w:hAnsi="Times New Roman" w:cs="Times New Roman"/>
          <w:sz w:val="24"/>
          <w:szCs w:val="24"/>
          <w:lang w:val="en-IN"/>
        </w:rPr>
        <w:t xml:space="preserve">strong presence of the controlling variables like income and numbers of children. </w:t>
      </w:r>
      <w:r w:rsidR="003F3D33" w:rsidRPr="00695810">
        <w:rPr>
          <w:rFonts w:ascii="Times New Roman" w:hAnsi="Times New Roman" w:cs="Times New Roman"/>
          <w:sz w:val="24"/>
          <w:szCs w:val="24"/>
          <w:lang w:val="en-IN"/>
        </w:rPr>
        <w:t xml:space="preserve">The regression model </w:t>
      </w:r>
      <w:proofErr w:type="gramStart"/>
      <w:r w:rsidR="003F3D33" w:rsidRPr="00695810">
        <w:rPr>
          <w:rFonts w:ascii="Times New Roman" w:hAnsi="Times New Roman" w:cs="Times New Roman"/>
          <w:sz w:val="24"/>
          <w:szCs w:val="24"/>
          <w:lang w:val="en-IN"/>
        </w:rPr>
        <w:t>can be deduced</w:t>
      </w:r>
      <w:proofErr w:type="gramEnd"/>
      <w:r w:rsidR="003F3D33" w:rsidRPr="00695810">
        <w:rPr>
          <w:rFonts w:ascii="Times New Roman" w:hAnsi="Times New Roman" w:cs="Times New Roman"/>
          <w:sz w:val="24"/>
          <w:szCs w:val="24"/>
          <w:lang w:val="en-IN"/>
        </w:rPr>
        <w:t xml:space="preserve"> from the coefficient summary of the regression test to obtain the predictive model. </w:t>
      </w:r>
    </w:p>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78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1258"/>
        <w:gridCol w:w="1456"/>
        <w:gridCol w:w="1001"/>
        <w:gridCol w:w="1380"/>
        <w:gridCol w:w="1001"/>
        <w:gridCol w:w="1001"/>
      </w:tblGrid>
      <w:tr w:rsidR="007A6F12"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proofErr w:type="spellStart"/>
            <w:r w:rsidRPr="00695810">
              <w:rPr>
                <w:rFonts w:ascii="Times New Roman" w:hAnsi="Times New Roman" w:cs="Times New Roman"/>
                <w:b/>
                <w:bCs/>
                <w:sz w:val="24"/>
                <w:szCs w:val="24"/>
                <w:lang w:val="en-IN"/>
              </w:rPr>
              <w:t>ANOVA</w:t>
            </w:r>
            <w:r w:rsidRPr="00695810">
              <w:rPr>
                <w:rFonts w:ascii="Times New Roman" w:hAnsi="Times New Roman" w:cs="Times New Roman"/>
                <w:b/>
                <w:bCs/>
                <w:sz w:val="24"/>
                <w:szCs w:val="24"/>
                <w:vertAlign w:val="superscript"/>
                <w:lang w:val="en-IN"/>
              </w:rPr>
              <w:t>a</w:t>
            </w:r>
            <w:proofErr w:type="spellEnd"/>
          </w:p>
        </w:tc>
      </w:tr>
      <w:tr w:rsidR="007A6F12" w:rsidRPr="00695810">
        <w:tblPrEx>
          <w:tblCellMar>
            <w:top w:w="0" w:type="dxa"/>
            <w:bottom w:w="0" w:type="dxa"/>
          </w:tblCellMar>
        </w:tblPrEx>
        <w:trPr>
          <w:cantSplit/>
        </w:trPr>
        <w:tc>
          <w:tcPr>
            <w:tcW w:w="1985" w:type="dxa"/>
            <w:gridSpan w:val="2"/>
            <w:tcBorders>
              <w:top w:val="single" w:sz="16" w:space="0" w:color="000000"/>
              <w:left w:val="single" w:sz="16" w:space="0" w:color="000000"/>
              <w:bottom w:val="single" w:sz="16" w:space="0" w:color="000000"/>
              <w:right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Model</w:t>
            </w:r>
          </w:p>
        </w:tc>
        <w:tc>
          <w:tcPr>
            <w:tcW w:w="1455" w:type="dxa"/>
            <w:tcBorders>
              <w:top w:val="single" w:sz="16" w:space="0" w:color="000000"/>
              <w:left w:val="single" w:sz="16" w:space="0" w:color="000000"/>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Sum of Squares</w:t>
            </w:r>
          </w:p>
        </w:tc>
        <w:tc>
          <w:tcPr>
            <w:tcW w:w="1000" w:type="dxa"/>
            <w:tcBorders>
              <w:top w:val="single" w:sz="16" w:space="0" w:color="000000"/>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proofErr w:type="spellStart"/>
            <w:r w:rsidRPr="00695810">
              <w:rPr>
                <w:rFonts w:ascii="Times New Roman" w:hAnsi="Times New Roman" w:cs="Times New Roman"/>
                <w:sz w:val="24"/>
                <w:szCs w:val="24"/>
                <w:lang w:val="en-IN"/>
              </w:rPr>
              <w:t>df</w:t>
            </w:r>
            <w:proofErr w:type="spellEnd"/>
          </w:p>
        </w:tc>
        <w:tc>
          <w:tcPr>
            <w:tcW w:w="1379" w:type="dxa"/>
            <w:tcBorders>
              <w:top w:val="single" w:sz="16" w:space="0" w:color="000000"/>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Mean Square</w:t>
            </w:r>
          </w:p>
        </w:tc>
        <w:tc>
          <w:tcPr>
            <w:tcW w:w="1000" w:type="dxa"/>
            <w:tcBorders>
              <w:top w:val="single" w:sz="16" w:space="0" w:color="000000"/>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F</w:t>
            </w:r>
          </w:p>
        </w:tc>
        <w:tc>
          <w:tcPr>
            <w:tcW w:w="1000" w:type="dxa"/>
            <w:tcBorders>
              <w:top w:val="single" w:sz="16" w:space="0" w:color="000000"/>
              <w:bottom w:val="single" w:sz="16" w:space="0" w:color="000000"/>
              <w:right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Sig.</w:t>
            </w:r>
          </w:p>
        </w:tc>
      </w:tr>
      <w:tr w:rsidR="007A6F12" w:rsidRPr="00695810">
        <w:tblPrEx>
          <w:tblCellMar>
            <w:top w:w="0" w:type="dxa"/>
            <w:bottom w:w="0" w:type="dxa"/>
          </w:tblCellMar>
        </w:tblPrEx>
        <w:trPr>
          <w:cantSplit/>
        </w:trPr>
        <w:tc>
          <w:tcPr>
            <w:tcW w:w="727" w:type="dxa"/>
            <w:vMerge w:val="restart"/>
            <w:tcBorders>
              <w:top w:val="single" w:sz="16" w:space="0" w:color="000000"/>
              <w:left w:val="single" w:sz="16" w:space="0" w:color="000000"/>
              <w:bottom w:val="nil"/>
              <w:right w:val="nil"/>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258" w:type="dxa"/>
            <w:tcBorders>
              <w:top w:val="single" w:sz="16" w:space="0" w:color="000000"/>
              <w:left w:val="nil"/>
              <w:bottom w:val="nil"/>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Regression</w:t>
            </w:r>
          </w:p>
        </w:tc>
        <w:tc>
          <w:tcPr>
            <w:tcW w:w="1455" w:type="dxa"/>
            <w:tcBorders>
              <w:top w:val="single" w:sz="16" w:space="0" w:color="000000"/>
              <w:left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1.807</w:t>
            </w:r>
          </w:p>
        </w:tc>
        <w:tc>
          <w:tcPr>
            <w:tcW w:w="1000" w:type="dxa"/>
            <w:tcBorders>
              <w:top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379" w:type="dxa"/>
            <w:tcBorders>
              <w:top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1.807</w:t>
            </w:r>
          </w:p>
        </w:tc>
        <w:tc>
          <w:tcPr>
            <w:tcW w:w="1000" w:type="dxa"/>
            <w:tcBorders>
              <w:top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.959</w:t>
            </w:r>
          </w:p>
        </w:tc>
        <w:tc>
          <w:tcPr>
            <w:tcW w:w="1000" w:type="dxa"/>
            <w:tcBorders>
              <w:top w:val="single" w:sz="16" w:space="0" w:color="000000"/>
              <w:bottom w:val="nil"/>
              <w:right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.331</w:t>
            </w:r>
            <w:r w:rsidRPr="00695810">
              <w:rPr>
                <w:rFonts w:ascii="Times New Roman" w:hAnsi="Times New Roman" w:cs="Times New Roman"/>
                <w:sz w:val="24"/>
                <w:szCs w:val="24"/>
                <w:vertAlign w:val="superscript"/>
                <w:lang w:val="en-IN"/>
              </w:rPr>
              <w:t>b</w:t>
            </w:r>
          </w:p>
        </w:tc>
      </w:tr>
      <w:tr w:rsidR="007A6F12" w:rsidRPr="00695810">
        <w:tblPrEx>
          <w:tblCellMar>
            <w:top w:w="0" w:type="dxa"/>
            <w:bottom w:w="0" w:type="dxa"/>
          </w:tblCellMar>
        </w:tblPrEx>
        <w:trPr>
          <w:cantSplit/>
        </w:trPr>
        <w:tc>
          <w:tcPr>
            <w:tcW w:w="727" w:type="dxa"/>
            <w:vMerge/>
            <w:tcBorders>
              <w:top w:val="single" w:sz="16" w:space="0" w:color="000000"/>
              <w:left w:val="single" w:sz="16" w:space="0" w:color="000000"/>
              <w:bottom w:val="nil"/>
              <w:right w:val="nil"/>
            </w:tcBorders>
            <w:shd w:val="clear" w:color="auto" w:fill="FFFFFF"/>
            <w:vAlign w:val="center"/>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Residual</w:t>
            </w:r>
          </w:p>
        </w:tc>
        <w:tc>
          <w:tcPr>
            <w:tcW w:w="1455" w:type="dxa"/>
            <w:tcBorders>
              <w:top w:val="nil"/>
              <w:left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133.700</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71</w:t>
            </w:r>
          </w:p>
        </w:tc>
        <w:tc>
          <w:tcPr>
            <w:tcW w:w="1379"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1.883</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7A6F12" w:rsidRPr="00695810">
        <w:tblPrEx>
          <w:tblCellMar>
            <w:top w:w="0" w:type="dxa"/>
            <w:bottom w:w="0" w:type="dxa"/>
          </w:tblCellMar>
        </w:tblPrEx>
        <w:trPr>
          <w:cantSplit/>
        </w:trPr>
        <w:tc>
          <w:tcPr>
            <w:tcW w:w="727" w:type="dxa"/>
            <w:vMerge/>
            <w:tcBorders>
              <w:top w:val="single" w:sz="16" w:space="0" w:color="000000"/>
              <w:left w:val="single" w:sz="16" w:space="0" w:color="000000"/>
              <w:bottom w:val="nil"/>
              <w:right w:val="nil"/>
            </w:tcBorders>
            <w:shd w:val="clear" w:color="auto" w:fill="FFFFFF"/>
            <w:vAlign w:val="center"/>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455" w:type="dxa"/>
            <w:tcBorders>
              <w:top w:val="nil"/>
              <w:left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135.507</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72</w:t>
            </w:r>
          </w:p>
        </w:tc>
        <w:tc>
          <w:tcPr>
            <w:tcW w:w="1379" w:type="dxa"/>
            <w:tcBorders>
              <w:top w:val="nil"/>
              <w:bottom w:val="nil"/>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7A6F12" w:rsidRPr="00695810">
        <w:tblPrEx>
          <w:tblCellMar>
            <w:top w:w="0" w:type="dxa"/>
            <w:bottom w:w="0" w:type="dxa"/>
          </w:tblCellMar>
        </w:tblPrEx>
        <w:trPr>
          <w:cantSplit/>
        </w:trPr>
        <w:tc>
          <w:tcPr>
            <w:tcW w:w="727" w:type="dxa"/>
            <w:vMerge w:val="restart"/>
            <w:tcBorders>
              <w:top w:val="nil"/>
              <w:left w:val="single" w:sz="16" w:space="0" w:color="000000"/>
              <w:bottom w:val="single" w:sz="16" w:space="0" w:color="000000"/>
              <w:right w:val="nil"/>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w:t>
            </w:r>
          </w:p>
        </w:tc>
        <w:tc>
          <w:tcPr>
            <w:tcW w:w="1258" w:type="dxa"/>
            <w:tcBorders>
              <w:top w:val="nil"/>
              <w:left w:val="nil"/>
              <w:bottom w:val="nil"/>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Regression</w:t>
            </w:r>
          </w:p>
        </w:tc>
        <w:tc>
          <w:tcPr>
            <w:tcW w:w="1455" w:type="dxa"/>
            <w:tcBorders>
              <w:top w:val="nil"/>
              <w:left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7.716</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w:t>
            </w:r>
          </w:p>
        </w:tc>
        <w:tc>
          <w:tcPr>
            <w:tcW w:w="1379"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2.572</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1.389</w:t>
            </w:r>
          </w:p>
        </w:tc>
        <w:tc>
          <w:tcPr>
            <w:tcW w:w="1000" w:type="dxa"/>
            <w:tcBorders>
              <w:top w:val="nil"/>
              <w:bottom w:val="nil"/>
              <w:right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.254</w:t>
            </w:r>
            <w:r w:rsidRPr="00695810">
              <w:rPr>
                <w:rFonts w:ascii="Times New Roman" w:hAnsi="Times New Roman" w:cs="Times New Roman"/>
                <w:sz w:val="24"/>
                <w:szCs w:val="24"/>
                <w:vertAlign w:val="superscript"/>
                <w:lang w:val="en-IN"/>
              </w:rPr>
              <w:t>c</w:t>
            </w:r>
          </w:p>
        </w:tc>
      </w:tr>
      <w:tr w:rsidR="007A6F12" w:rsidRPr="00695810">
        <w:tblPrEx>
          <w:tblCellMar>
            <w:top w:w="0" w:type="dxa"/>
            <w:bottom w:w="0" w:type="dxa"/>
          </w:tblCellMar>
        </w:tblPrEx>
        <w:trPr>
          <w:cantSplit/>
        </w:trPr>
        <w:tc>
          <w:tcPr>
            <w:tcW w:w="727" w:type="dxa"/>
            <w:vMerge/>
            <w:tcBorders>
              <w:top w:val="nil"/>
              <w:left w:val="single" w:sz="16" w:space="0" w:color="000000"/>
              <w:bottom w:val="single" w:sz="16" w:space="0" w:color="000000"/>
              <w:right w:val="nil"/>
            </w:tcBorders>
            <w:shd w:val="clear" w:color="auto" w:fill="FFFFFF"/>
            <w:vAlign w:val="center"/>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Residual</w:t>
            </w:r>
          </w:p>
        </w:tc>
        <w:tc>
          <w:tcPr>
            <w:tcW w:w="1455" w:type="dxa"/>
            <w:tcBorders>
              <w:top w:val="nil"/>
              <w:left w:val="single" w:sz="16" w:space="0" w:color="000000"/>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127.791</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69</w:t>
            </w:r>
          </w:p>
        </w:tc>
        <w:tc>
          <w:tcPr>
            <w:tcW w:w="1379" w:type="dxa"/>
            <w:tcBorders>
              <w:top w:val="nil"/>
              <w:bottom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1.852</w:t>
            </w:r>
          </w:p>
        </w:tc>
        <w:tc>
          <w:tcPr>
            <w:tcW w:w="1000" w:type="dxa"/>
            <w:tcBorders>
              <w:top w:val="nil"/>
              <w:bottom w:val="nil"/>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7A6F12" w:rsidRPr="00695810">
        <w:tblPrEx>
          <w:tblCellMar>
            <w:top w:w="0" w:type="dxa"/>
            <w:bottom w:w="0" w:type="dxa"/>
          </w:tblCellMar>
        </w:tblPrEx>
        <w:trPr>
          <w:cantSplit/>
        </w:trPr>
        <w:tc>
          <w:tcPr>
            <w:tcW w:w="727" w:type="dxa"/>
            <w:vMerge/>
            <w:tcBorders>
              <w:top w:val="nil"/>
              <w:left w:val="single" w:sz="16" w:space="0" w:color="000000"/>
              <w:bottom w:val="single" w:sz="16" w:space="0" w:color="000000"/>
              <w:right w:val="nil"/>
            </w:tcBorders>
            <w:shd w:val="clear" w:color="auto" w:fill="FFFFFF"/>
            <w:vAlign w:val="center"/>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single" w:sz="16" w:space="0" w:color="000000"/>
              <w:right w:val="single" w:sz="16" w:space="0" w:color="000000"/>
            </w:tcBorders>
            <w:shd w:val="clear" w:color="auto" w:fill="FFFFFF"/>
            <w:vAlign w:val="center"/>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455" w:type="dxa"/>
            <w:tcBorders>
              <w:top w:val="nil"/>
              <w:left w:val="single" w:sz="16" w:space="0" w:color="000000"/>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135.507</w:t>
            </w:r>
          </w:p>
        </w:tc>
        <w:tc>
          <w:tcPr>
            <w:tcW w:w="1000" w:type="dxa"/>
            <w:tcBorders>
              <w:top w:val="nil"/>
              <w:bottom w:val="single" w:sz="16" w:space="0" w:color="000000"/>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72</w:t>
            </w:r>
          </w:p>
        </w:tc>
        <w:tc>
          <w:tcPr>
            <w:tcW w:w="1379" w:type="dxa"/>
            <w:tcBorders>
              <w:top w:val="nil"/>
              <w:bottom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single" w:sz="16" w:space="0" w:color="000000"/>
              <w:right w:val="single" w:sz="16" w:space="0" w:color="000000"/>
            </w:tcBorders>
            <w:shd w:val="clear" w:color="auto" w:fill="FFFFFF"/>
          </w:tcPr>
          <w:p w:rsidR="007A6F12" w:rsidRPr="00695810" w:rsidRDefault="007A6F12"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7A6F12"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a. Dependent Variable: </w:t>
            </w:r>
            <w:r w:rsidR="001F4147" w:rsidRPr="00695810">
              <w:rPr>
                <w:rFonts w:ascii="Times New Roman" w:hAnsi="Times New Roman" w:cs="Times New Roman"/>
                <w:sz w:val="24"/>
                <w:szCs w:val="24"/>
                <w:lang w:val="en-IN"/>
              </w:rPr>
              <w:t>How much more would you be willing to spend on an item of organic fashion</w:t>
            </w:r>
          </w:p>
        </w:tc>
      </w:tr>
      <w:tr w:rsidR="007A6F12"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b. Predictors: (Constant), </w:t>
            </w:r>
            <w:r w:rsidR="000E5683" w:rsidRPr="00695810">
              <w:rPr>
                <w:rFonts w:ascii="Times New Roman" w:hAnsi="Times New Roman" w:cs="Times New Roman"/>
                <w:sz w:val="24"/>
                <w:szCs w:val="24"/>
                <w:lang w:val="en-IN"/>
              </w:rPr>
              <w:t>Sensitivity to price for fair trade</w:t>
            </w:r>
          </w:p>
        </w:tc>
      </w:tr>
      <w:tr w:rsidR="007A6F12"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7A6F12" w:rsidRPr="00695810" w:rsidRDefault="007A6F12"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c. Predictors: (Constant), </w:t>
            </w:r>
            <w:r w:rsidR="000E5683" w:rsidRPr="00695810">
              <w:rPr>
                <w:rFonts w:ascii="Times New Roman" w:hAnsi="Times New Roman" w:cs="Times New Roman"/>
                <w:sz w:val="24"/>
                <w:szCs w:val="24"/>
                <w:lang w:val="en-IN"/>
              </w:rPr>
              <w:t>Sensitivity to price for fair trade</w:t>
            </w:r>
            <w:r w:rsidRPr="00695810">
              <w:rPr>
                <w:rFonts w:ascii="Times New Roman" w:hAnsi="Times New Roman" w:cs="Times New Roman"/>
                <w:sz w:val="24"/>
                <w:szCs w:val="24"/>
                <w:lang w:val="en-IN"/>
              </w:rPr>
              <w:t xml:space="preserve">, income, </w:t>
            </w:r>
            <w:r w:rsidR="001F4147" w:rsidRPr="00695810">
              <w:rPr>
                <w:rFonts w:ascii="Times New Roman" w:hAnsi="Times New Roman" w:cs="Times New Roman"/>
                <w:sz w:val="24"/>
                <w:szCs w:val="24"/>
                <w:lang w:val="en-IN"/>
              </w:rPr>
              <w:t>number of children</w:t>
            </w:r>
          </w:p>
        </w:tc>
      </w:tr>
    </w:tbl>
    <w:p w:rsidR="007A6F12" w:rsidRPr="00695810" w:rsidRDefault="00082DFC"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Table 6: ANOVA of regression model 1</w:t>
      </w:r>
    </w:p>
    <w:p w:rsidR="00082DFC" w:rsidRPr="00695810" w:rsidRDefault="00082DFC"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following table shows the coefficient summary of the first model. The coefficient shows that </w:t>
      </w:r>
      <w:r w:rsidR="00E902B2" w:rsidRPr="00695810">
        <w:rPr>
          <w:rFonts w:ascii="Times New Roman" w:hAnsi="Times New Roman" w:cs="Times New Roman"/>
          <w:sz w:val="24"/>
          <w:szCs w:val="24"/>
          <w:lang w:val="en-IN"/>
        </w:rPr>
        <w:t xml:space="preserve">sensitivity of price of fair trade shows the positive coefficient to predict the willingness of the customers to spend for their children’s ethical fashion. </w:t>
      </w:r>
      <w:r w:rsidR="002C2D9B" w:rsidRPr="00695810">
        <w:rPr>
          <w:rFonts w:ascii="Times New Roman" w:hAnsi="Times New Roman" w:cs="Times New Roman"/>
          <w:sz w:val="24"/>
          <w:szCs w:val="24"/>
          <w:lang w:val="en-IN"/>
        </w:rPr>
        <w:t xml:space="preserve">However, </w:t>
      </w:r>
      <w:r w:rsidR="000E6828" w:rsidRPr="00695810">
        <w:rPr>
          <w:rFonts w:ascii="Times New Roman" w:hAnsi="Times New Roman" w:cs="Times New Roman"/>
          <w:sz w:val="24"/>
          <w:szCs w:val="24"/>
          <w:lang w:val="en-IN"/>
        </w:rPr>
        <w:t>the coefficient becomes low in the modified model where the income and number of children work as the controlling variables. Both of the models’ equation</w:t>
      </w:r>
      <w:r w:rsidR="003C01AD" w:rsidRPr="00695810">
        <w:rPr>
          <w:rFonts w:ascii="Times New Roman" w:hAnsi="Times New Roman" w:cs="Times New Roman"/>
          <w:sz w:val="24"/>
          <w:szCs w:val="24"/>
          <w:lang w:val="en-IN"/>
        </w:rPr>
        <w:t>s</w:t>
      </w:r>
      <w:r w:rsidR="000E6828" w:rsidRPr="00695810">
        <w:rPr>
          <w:rFonts w:ascii="Times New Roman" w:hAnsi="Times New Roman" w:cs="Times New Roman"/>
          <w:sz w:val="24"/>
          <w:szCs w:val="24"/>
          <w:lang w:val="en-IN"/>
        </w:rPr>
        <w:t xml:space="preserve"> </w:t>
      </w:r>
      <w:proofErr w:type="gramStart"/>
      <w:r w:rsidR="000E6828" w:rsidRPr="00695810">
        <w:rPr>
          <w:rFonts w:ascii="Times New Roman" w:hAnsi="Times New Roman" w:cs="Times New Roman"/>
          <w:sz w:val="24"/>
          <w:szCs w:val="24"/>
          <w:lang w:val="en-IN"/>
        </w:rPr>
        <w:t>are stated</w:t>
      </w:r>
      <w:proofErr w:type="gramEnd"/>
      <w:r w:rsidR="000E6828" w:rsidRPr="00695810">
        <w:rPr>
          <w:rFonts w:ascii="Times New Roman" w:hAnsi="Times New Roman" w:cs="Times New Roman"/>
          <w:sz w:val="24"/>
          <w:szCs w:val="24"/>
          <w:lang w:val="en-IN"/>
        </w:rPr>
        <w:t xml:space="preserve"> below to understand the prediction of the trends on willingness to pay more for the ethical fashion.</w:t>
      </w:r>
    </w:p>
    <w:p w:rsidR="000E6828" w:rsidRPr="00695810" w:rsidRDefault="000E6828"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F(</w:t>
      </w:r>
      <w:proofErr w:type="gramEnd"/>
      <w:r w:rsidRPr="00695810">
        <w:rPr>
          <w:rFonts w:ascii="Times New Roman" w:hAnsi="Times New Roman" w:cs="Times New Roman"/>
          <w:sz w:val="24"/>
          <w:szCs w:val="24"/>
          <w:lang w:val="en-IN"/>
        </w:rPr>
        <w:t xml:space="preserve">willingness to pay more) = 2.53 + .131 * </w:t>
      </w:r>
      <w:r w:rsidR="003C01AD" w:rsidRPr="00695810">
        <w:rPr>
          <w:rFonts w:ascii="Times New Roman" w:hAnsi="Times New Roman" w:cs="Times New Roman"/>
          <w:sz w:val="24"/>
          <w:szCs w:val="24"/>
          <w:lang w:val="en-IN"/>
        </w:rPr>
        <w:t>sensitivity to price for fair trade</w:t>
      </w:r>
    </w:p>
    <w:p w:rsidR="003C01AD" w:rsidRPr="00695810" w:rsidRDefault="003C01AD"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F(</w:t>
      </w:r>
      <w:proofErr w:type="gramEnd"/>
      <w:r w:rsidRPr="00695810">
        <w:rPr>
          <w:rFonts w:ascii="Times New Roman" w:hAnsi="Times New Roman" w:cs="Times New Roman"/>
          <w:sz w:val="24"/>
          <w:szCs w:val="24"/>
          <w:lang w:val="en-IN"/>
        </w:rPr>
        <w:t>willingness to pay more) = 3.659 + .066 * sensitivity to price for fair trade - .205 * income - .176 * numbers of children</w:t>
      </w:r>
    </w:p>
    <w:p w:rsidR="003C01AD" w:rsidRPr="00695810" w:rsidRDefault="003C01AD"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lastRenderedPageBreak/>
        <w:t xml:space="preserve">The negative signs of the coefficients in the modified model indicate that </w:t>
      </w:r>
      <w:r w:rsidR="002254CB" w:rsidRPr="00695810">
        <w:rPr>
          <w:rFonts w:ascii="Times New Roman" w:hAnsi="Times New Roman" w:cs="Times New Roman"/>
          <w:sz w:val="24"/>
          <w:szCs w:val="24"/>
          <w:lang w:val="en-IN"/>
        </w:rPr>
        <w:t xml:space="preserve">due to high value of income or number of children, the willingness to pay more for the ethical fashion becomes low. </w:t>
      </w:r>
    </w:p>
    <w:p w:rsidR="002254CB" w:rsidRPr="00695810" w:rsidRDefault="002254CB"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Model </w:t>
      </w:r>
      <w:proofErr w:type="gramStart"/>
      <w:r w:rsidRPr="00695810">
        <w:rPr>
          <w:rFonts w:ascii="Times New Roman" w:hAnsi="Times New Roman" w:cs="Times New Roman"/>
          <w:sz w:val="24"/>
          <w:szCs w:val="24"/>
          <w:lang w:val="en-IN"/>
        </w:rPr>
        <w:t>2</w:t>
      </w:r>
      <w:proofErr w:type="gramEnd"/>
    </w:p>
    <w:tbl>
      <w:tblPr>
        <w:tblW w:w="8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3"/>
        <w:gridCol w:w="1000"/>
        <w:gridCol w:w="1771"/>
        <w:gridCol w:w="2553"/>
        <w:gridCol w:w="2267"/>
      </w:tblGrid>
      <w:tr w:rsidR="00D30901" w:rsidRPr="00695810" w:rsidTr="00D30901">
        <w:tblPrEx>
          <w:tblCellMar>
            <w:top w:w="0" w:type="dxa"/>
            <w:bottom w:w="0" w:type="dxa"/>
          </w:tblCellMar>
        </w:tblPrEx>
        <w:trPr>
          <w:cantSplit/>
        </w:trPr>
        <w:tc>
          <w:tcPr>
            <w:tcW w:w="8364" w:type="dxa"/>
            <w:gridSpan w:val="5"/>
            <w:tcBorders>
              <w:top w:val="nil"/>
              <w:left w:val="nil"/>
              <w:bottom w:val="nil"/>
              <w:right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b/>
                <w:bCs/>
                <w:sz w:val="24"/>
                <w:szCs w:val="24"/>
                <w:lang w:val="en-IN"/>
              </w:rPr>
              <w:t>Model Summary</w:t>
            </w:r>
          </w:p>
        </w:tc>
      </w:tr>
      <w:tr w:rsidR="00D30901" w:rsidRPr="00695810" w:rsidTr="00D30901">
        <w:tblPrEx>
          <w:tblCellMar>
            <w:top w:w="0" w:type="dxa"/>
            <w:bottom w:w="0" w:type="dxa"/>
          </w:tblCellMar>
        </w:tblPrEx>
        <w:trPr>
          <w:cantSplit/>
        </w:trPr>
        <w:tc>
          <w:tcPr>
            <w:tcW w:w="773" w:type="dxa"/>
            <w:tcBorders>
              <w:top w:val="single" w:sz="16" w:space="0" w:color="000000"/>
              <w:left w:val="single" w:sz="16" w:space="0" w:color="000000"/>
              <w:bottom w:val="single" w:sz="16" w:space="0" w:color="000000"/>
              <w:right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Model</w:t>
            </w:r>
          </w:p>
        </w:tc>
        <w:tc>
          <w:tcPr>
            <w:tcW w:w="1000" w:type="dxa"/>
            <w:tcBorders>
              <w:top w:val="single" w:sz="16" w:space="0" w:color="000000"/>
              <w:left w:val="single" w:sz="16" w:space="0" w:color="000000"/>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w:t>
            </w:r>
          </w:p>
        </w:tc>
        <w:tc>
          <w:tcPr>
            <w:tcW w:w="1771" w:type="dxa"/>
            <w:tcBorders>
              <w:top w:val="single" w:sz="16" w:space="0" w:color="000000"/>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 Square</w:t>
            </w:r>
          </w:p>
        </w:tc>
        <w:tc>
          <w:tcPr>
            <w:tcW w:w="2553" w:type="dxa"/>
            <w:tcBorders>
              <w:top w:val="single" w:sz="16" w:space="0" w:color="000000"/>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Adjusted R Square</w:t>
            </w:r>
          </w:p>
        </w:tc>
        <w:tc>
          <w:tcPr>
            <w:tcW w:w="2267" w:type="dxa"/>
            <w:tcBorders>
              <w:top w:val="single" w:sz="16" w:space="0" w:color="000000"/>
              <w:bottom w:val="single" w:sz="16" w:space="0" w:color="000000"/>
              <w:right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Std. Error of the Estimate</w:t>
            </w:r>
          </w:p>
        </w:tc>
      </w:tr>
      <w:tr w:rsidR="00D30901" w:rsidRPr="00695810" w:rsidTr="00D30901">
        <w:tblPrEx>
          <w:tblCellMar>
            <w:top w:w="0" w:type="dxa"/>
            <w:bottom w:w="0" w:type="dxa"/>
          </w:tblCellMar>
        </w:tblPrEx>
        <w:trPr>
          <w:cantSplit/>
        </w:trPr>
        <w:tc>
          <w:tcPr>
            <w:tcW w:w="773" w:type="dxa"/>
            <w:tcBorders>
              <w:top w:val="single" w:sz="16" w:space="0" w:color="000000"/>
              <w:left w:val="single" w:sz="16" w:space="0" w:color="000000"/>
              <w:bottom w:val="nil"/>
              <w:right w:val="single" w:sz="16" w:space="0" w:color="000000"/>
            </w:tcBorders>
            <w:shd w:val="clear" w:color="auto" w:fill="FFFFFF"/>
            <w:vAlign w:val="center"/>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000" w:type="dxa"/>
            <w:tcBorders>
              <w:top w:val="single" w:sz="16" w:space="0" w:color="000000"/>
              <w:left w:val="single" w:sz="16" w:space="0" w:color="000000"/>
              <w:bottom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.303</w:t>
            </w:r>
            <w:r w:rsidRPr="00695810">
              <w:rPr>
                <w:rFonts w:ascii="Times New Roman" w:hAnsi="Times New Roman" w:cs="Times New Roman"/>
                <w:sz w:val="24"/>
                <w:szCs w:val="24"/>
                <w:vertAlign w:val="superscript"/>
                <w:lang w:val="en-IN"/>
              </w:rPr>
              <w:t>a</w:t>
            </w:r>
          </w:p>
        </w:tc>
        <w:tc>
          <w:tcPr>
            <w:tcW w:w="1771" w:type="dxa"/>
            <w:tcBorders>
              <w:top w:val="single" w:sz="16" w:space="0" w:color="000000"/>
              <w:bottom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.092</w:t>
            </w:r>
          </w:p>
        </w:tc>
        <w:tc>
          <w:tcPr>
            <w:tcW w:w="2553" w:type="dxa"/>
            <w:tcBorders>
              <w:top w:val="single" w:sz="16" w:space="0" w:color="000000"/>
              <w:bottom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.038</w:t>
            </w:r>
          </w:p>
        </w:tc>
        <w:tc>
          <w:tcPr>
            <w:tcW w:w="2267" w:type="dxa"/>
            <w:tcBorders>
              <w:top w:val="single" w:sz="16" w:space="0" w:color="000000"/>
              <w:bottom w:val="nil"/>
              <w:right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1.376</w:t>
            </w:r>
          </w:p>
        </w:tc>
      </w:tr>
      <w:tr w:rsidR="00D30901" w:rsidRPr="00695810" w:rsidTr="00D30901">
        <w:tblPrEx>
          <w:tblCellMar>
            <w:top w:w="0" w:type="dxa"/>
            <w:bottom w:w="0" w:type="dxa"/>
          </w:tblCellMar>
        </w:tblPrEx>
        <w:trPr>
          <w:cantSplit/>
        </w:trPr>
        <w:tc>
          <w:tcPr>
            <w:tcW w:w="773" w:type="dxa"/>
            <w:tcBorders>
              <w:top w:val="nil"/>
              <w:left w:val="single" w:sz="16" w:space="0" w:color="000000"/>
              <w:bottom w:val="single" w:sz="16" w:space="0" w:color="000000"/>
              <w:right w:val="single" w:sz="16" w:space="0" w:color="000000"/>
            </w:tcBorders>
            <w:shd w:val="clear" w:color="auto" w:fill="FFFFFF"/>
            <w:vAlign w:val="center"/>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w:t>
            </w:r>
          </w:p>
        </w:tc>
        <w:tc>
          <w:tcPr>
            <w:tcW w:w="1000" w:type="dxa"/>
            <w:tcBorders>
              <w:top w:val="nil"/>
              <w:left w:val="single" w:sz="16" w:space="0" w:color="000000"/>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.350</w:t>
            </w:r>
            <w:r w:rsidRPr="00695810">
              <w:rPr>
                <w:rFonts w:ascii="Times New Roman" w:hAnsi="Times New Roman" w:cs="Times New Roman"/>
                <w:sz w:val="24"/>
                <w:szCs w:val="24"/>
                <w:vertAlign w:val="superscript"/>
                <w:lang w:val="en-IN"/>
              </w:rPr>
              <w:t>b</w:t>
            </w:r>
          </w:p>
        </w:tc>
        <w:tc>
          <w:tcPr>
            <w:tcW w:w="1771" w:type="dxa"/>
            <w:tcBorders>
              <w:top w:val="nil"/>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.123</w:t>
            </w:r>
          </w:p>
        </w:tc>
        <w:tc>
          <w:tcPr>
            <w:tcW w:w="2553" w:type="dxa"/>
            <w:tcBorders>
              <w:top w:val="nil"/>
              <w:bottom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.043</w:t>
            </w:r>
          </w:p>
        </w:tc>
        <w:tc>
          <w:tcPr>
            <w:tcW w:w="2267" w:type="dxa"/>
            <w:tcBorders>
              <w:top w:val="nil"/>
              <w:bottom w:val="single" w:sz="16" w:space="0" w:color="000000"/>
              <w:right w:val="single" w:sz="16" w:space="0" w:color="000000"/>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1.373</w:t>
            </w:r>
          </w:p>
        </w:tc>
      </w:tr>
      <w:tr w:rsidR="00D30901" w:rsidRPr="00695810" w:rsidTr="00D30901">
        <w:tblPrEx>
          <w:tblCellMar>
            <w:top w:w="0" w:type="dxa"/>
            <w:bottom w:w="0" w:type="dxa"/>
          </w:tblCellMar>
        </w:tblPrEx>
        <w:trPr>
          <w:cantSplit/>
        </w:trPr>
        <w:tc>
          <w:tcPr>
            <w:tcW w:w="8364" w:type="dxa"/>
            <w:gridSpan w:val="5"/>
            <w:tcBorders>
              <w:top w:val="nil"/>
              <w:left w:val="nil"/>
              <w:bottom w:val="nil"/>
              <w:right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a. Predictors: (Constant), </w:t>
            </w:r>
            <w:r w:rsidR="000E5683" w:rsidRPr="00695810">
              <w:rPr>
                <w:rFonts w:ascii="Times New Roman" w:hAnsi="Times New Roman" w:cs="Times New Roman"/>
                <w:sz w:val="24"/>
                <w:szCs w:val="24"/>
                <w:lang w:val="en-IN"/>
              </w:rPr>
              <w:t xml:space="preserve">sensitivity to comfortable </w:t>
            </w:r>
            <w:proofErr w:type="spellStart"/>
            <w:r w:rsidR="000E5683" w:rsidRPr="00695810">
              <w:rPr>
                <w:rFonts w:ascii="Times New Roman" w:hAnsi="Times New Roman" w:cs="Times New Roman"/>
                <w:sz w:val="24"/>
                <w:szCs w:val="24"/>
                <w:lang w:val="en-IN"/>
              </w:rPr>
              <w:t>clothings</w:t>
            </w:r>
            <w:proofErr w:type="spellEnd"/>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quality for fair trade</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treatment to workers</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environmental materials</w:t>
            </w:r>
          </w:p>
        </w:tc>
      </w:tr>
      <w:tr w:rsidR="00D30901" w:rsidRPr="00695810" w:rsidTr="00D30901">
        <w:tblPrEx>
          <w:tblCellMar>
            <w:top w:w="0" w:type="dxa"/>
            <w:bottom w:w="0" w:type="dxa"/>
          </w:tblCellMar>
        </w:tblPrEx>
        <w:trPr>
          <w:cantSplit/>
        </w:trPr>
        <w:tc>
          <w:tcPr>
            <w:tcW w:w="8364" w:type="dxa"/>
            <w:gridSpan w:val="5"/>
            <w:tcBorders>
              <w:top w:val="nil"/>
              <w:left w:val="nil"/>
              <w:bottom w:val="nil"/>
              <w:right w:val="nil"/>
            </w:tcBorders>
            <w:shd w:val="clear" w:color="auto" w:fill="FFFFFF"/>
          </w:tcPr>
          <w:p w:rsidR="00D30901" w:rsidRPr="00695810" w:rsidRDefault="00D30901"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b. Predictors: (Constant), </w:t>
            </w:r>
            <w:r w:rsidR="000E5683" w:rsidRPr="00695810">
              <w:rPr>
                <w:rFonts w:ascii="Times New Roman" w:hAnsi="Times New Roman" w:cs="Times New Roman"/>
                <w:sz w:val="24"/>
                <w:szCs w:val="24"/>
                <w:lang w:val="en-IN"/>
              </w:rPr>
              <w:t xml:space="preserve">sensitivity to comfortable </w:t>
            </w:r>
            <w:proofErr w:type="spellStart"/>
            <w:r w:rsidR="000E5683" w:rsidRPr="00695810">
              <w:rPr>
                <w:rFonts w:ascii="Times New Roman" w:hAnsi="Times New Roman" w:cs="Times New Roman"/>
                <w:sz w:val="24"/>
                <w:szCs w:val="24"/>
                <w:lang w:val="en-IN"/>
              </w:rPr>
              <w:t>clothings</w:t>
            </w:r>
            <w:proofErr w:type="spellEnd"/>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quality for fair trade</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treatment to workers</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environmental materials</w:t>
            </w:r>
            <w:r w:rsidRPr="00695810">
              <w:rPr>
                <w:rFonts w:ascii="Times New Roman" w:hAnsi="Times New Roman" w:cs="Times New Roman"/>
                <w:sz w:val="24"/>
                <w:szCs w:val="24"/>
                <w:lang w:val="en-IN"/>
              </w:rPr>
              <w:t xml:space="preserve">, gender, </w:t>
            </w:r>
            <w:r w:rsidR="000E5683" w:rsidRPr="00695810">
              <w:rPr>
                <w:rFonts w:ascii="Times New Roman" w:hAnsi="Times New Roman" w:cs="Times New Roman"/>
                <w:sz w:val="24"/>
                <w:szCs w:val="24"/>
                <w:lang w:val="en-IN"/>
              </w:rPr>
              <w:t>awareness of ethical fashion</w:t>
            </w:r>
          </w:p>
        </w:tc>
      </w:tr>
    </w:tbl>
    <w:p w:rsidR="00D30901" w:rsidRPr="00695810" w:rsidRDefault="00D3090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Table 7: Regression summary of model 2</w:t>
      </w:r>
    </w:p>
    <w:p w:rsidR="00D30901" w:rsidRPr="00695810" w:rsidRDefault="0020326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second model has the prediction power of 9.2% to predict the factors affecting the </w:t>
      </w:r>
      <w:r w:rsidR="00B563A4" w:rsidRPr="00695810">
        <w:rPr>
          <w:rFonts w:ascii="Times New Roman" w:hAnsi="Times New Roman" w:cs="Times New Roman"/>
          <w:sz w:val="24"/>
          <w:szCs w:val="24"/>
          <w:lang w:val="en-IN"/>
        </w:rPr>
        <w:t xml:space="preserve">buying the ethical products in the garments. </w:t>
      </w:r>
      <w:r w:rsidR="001B1CB9" w:rsidRPr="00695810">
        <w:rPr>
          <w:rFonts w:ascii="Times New Roman" w:hAnsi="Times New Roman" w:cs="Times New Roman"/>
          <w:sz w:val="24"/>
          <w:szCs w:val="24"/>
          <w:lang w:val="en-IN"/>
        </w:rPr>
        <w:t>The modified model with the controlling variables like awareness of ethical fashion and gender improves the predictability to 12.3%</w:t>
      </w:r>
      <w:r w:rsidR="00B1328F" w:rsidRPr="00695810">
        <w:rPr>
          <w:rFonts w:ascii="Times New Roman" w:hAnsi="Times New Roman" w:cs="Times New Roman"/>
          <w:sz w:val="24"/>
          <w:szCs w:val="24"/>
          <w:lang w:val="en-IN"/>
        </w:rPr>
        <w:t xml:space="preserve">. </w:t>
      </w:r>
      <w:proofErr w:type="gramStart"/>
      <w:r w:rsidR="00B1328F" w:rsidRPr="00695810">
        <w:rPr>
          <w:rFonts w:ascii="Times New Roman" w:hAnsi="Times New Roman" w:cs="Times New Roman"/>
          <w:sz w:val="24"/>
          <w:szCs w:val="24"/>
          <w:lang w:val="en-IN"/>
        </w:rPr>
        <w:t>however</w:t>
      </w:r>
      <w:proofErr w:type="gramEnd"/>
      <w:r w:rsidR="00B1328F" w:rsidRPr="00695810">
        <w:rPr>
          <w:rFonts w:ascii="Times New Roman" w:hAnsi="Times New Roman" w:cs="Times New Roman"/>
          <w:sz w:val="24"/>
          <w:szCs w:val="24"/>
          <w:lang w:val="en-IN"/>
        </w:rPr>
        <w:t xml:space="preserve">, the error stands almost at the same level for both the cases. </w:t>
      </w:r>
    </w:p>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bl>
      <w:tblPr>
        <w:tblW w:w="78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1258"/>
        <w:gridCol w:w="1456"/>
        <w:gridCol w:w="1001"/>
        <w:gridCol w:w="1380"/>
        <w:gridCol w:w="1001"/>
        <w:gridCol w:w="1001"/>
      </w:tblGrid>
      <w:tr w:rsidR="00B1328F"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proofErr w:type="spellStart"/>
            <w:r w:rsidRPr="00695810">
              <w:rPr>
                <w:rFonts w:ascii="Times New Roman" w:hAnsi="Times New Roman" w:cs="Times New Roman"/>
                <w:b/>
                <w:bCs/>
                <w:sz w:val="24"/>
                <w:szCs w:val="24"/>
                <w:lang w:val="en-IN"/>
              </w:rPr>
              <w:t>ANOVA</w:t>
            </w:r>
            <w:r w:rsidRPr="00695810">
              <w:rPr>
                <w:rFonts w:ascii="Times New Roman" w:hAnsi="Times New Roman" w:cs="Times New Roman"/>
                <w:b/>
                <w:bCs/>
                <w:sz w:val="24"/>
                <w:szCs w:val="24"/>
                <w:vertAlign w:val="superscript"/>
                <w:lang w:val="en-IN"/>
              </w:rPr>
              <w:t>a</w:t>
            </w:r>
            <w:proofErr w:type="spellEnd"/>
          </w:p>
        </w:tc>
      </w:tr>
      <w:tr w:rsidR="00B1328F" w:rsidRPr="00695810">
        <w:tblPrEx>
          <w:tblCellMar>
            <w:top w:w="0" w:type="dxa"/>
            <w:bottom w:w="0" w:type="dxa"/>
          </w:tblCellMar>
        </w:tblPrEx>
        <w:trPr>
          <w:cantSplit/>
        </w:trPr>
        <w:tc>
          <w:tcPr>
            <w:tcW w:w="1985" w:type="dxa"/>
            <w:gridSpan w:val="2"/>
            <w:tcBorders>
              <w:top w:val="single" w:sz="16" w:space="0" w:color="000000"/>
              <w:left w:val="single" w:sz="16" w:space="0" w:color="000000"/>
              <w:bottom w:val="single" w:sz="16" w:space="0" w:color="000000"/>
              <w:right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Model</w:t>
            </w:r>
          </w:p>
        </w:tc>
        <w:tc>
          <w:tcPr>
            <w:tcW w:w="1455" w:type="dxa"/>
            <w:tcBorders>
              <w:top w:val="single" w:sz="16" w:space="0" w:color="000000"/>
              <w:left w:val="single" w:sz="16" w:space="0" w:color="000000"/>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Sum of Squares</w:t>
            </w:r>
          </w:p>
        </w:tc>
        <w:tc>
          <w:tcPr>
            <w:tcW w:w="1000" w:type="dxa"/>
            <w:tcBorders>
              <w:top w:val="single" w:sz="16" w:space="0" w:color="000000"/>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proofErr w:type="spellStart"/>
            <w:r w:rsidRPr="00695810">
              <w:rPr>
                <w:rFonts w:ascii="Times New Roman" w:hAnsi="Times New Roman" w:cs="Times New Roman"/>
                <w:sz w:val="24"/>
                <w:szCs w:val="24"/>
                <w:lang w:val="en-IN"/>
              </w:rPr>
              <w:t>df</w:t>
            </w:r>
            <w:proofErr w:type="spellEnd"/>
          </w:p>
        </w:tc>
        <w:tc>
          <w:tcPr>
            <w:tcW w:w="1379" w:type="dxa"/>
            <w:tcBorders>
              <w:top w:val="single" w:sz="16" w:space="0" w:color="000000"/>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Mean Square</w:t>
            </w:r>
          </w:p>
        </w:tc>
        <w:tc>
          <w:tcPr>
            <w:tcW w:w="1000" w:type="dxa"/>
            <w:tcBorders>
              <w:top w:val="single" w:sz="16" w:space="0" w:color="000000"/>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F</w:t>
            </w:r>
          </w:p>
        </w:tc>
        <w:tc>
          <w:tcPr>
            <w:tcW w:w="1000" w:type="dxa"/>
            <w:tcBorders>
              <w:top w:val="single" w:sz="16" w:space="0" w:color="000000"/>
              <w:bottom w:val="single" w:sz="16" w:space="0" w:color="000000"/>
              <w:right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Sig.</w:t>
            </w:r>
          </w:p>
        </w:tc>
      </w:tr>
      <w:tr w:rsidR="00B1328F" w:rsidRPr="00695810">
        <w:tblPrEx>
          <w:tblCellMar>
            <w:top w:w="0" w:type="dxa"/>
            <w:bottom w:w="0" w:type="dxa"/>
          </w:tblCellMar>
        </w:tblPrEx>
        <w:trPr>
          <w:cantSplit/>
        </w:trPr>
        <w:tc>
          <w:tcPr>
            <w:tcW w:w="727" w:type="dxa"/>
            <w:vMerge w:val="restart"/>
            <w:tcBorders>
              <w:top w:val="single" w:sz="16" w:space="0" w:color="000000"/>
              <w:left w:val="single" w:sz="16" w:space="0" w:color="000000"/>
              <w:bottom w:val="nil"/>
              <w:right w:val="nil"/>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tc>
        <w:tc>
          <w:tcPr>
            <w:tcW w:w="1258" w:type="dxa"/>
            <w:tcBorders>
              <w:top w:val="single" w:sz="16" w:space="0" w:color="000000"/>
              <w:left w:val="nil"/>
              <w:bottom w:val="nil"/>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Regression</w:t>
            </w:r>
          </w:p>
        </w:tc>
        <w:tc>
          <w:tcPr>
            <w:tcW w:w="1455" w:type="dxa"/>
            <w:tcBorders>
              <w:top w:val="single" w:sz="16" w:space="0" w:color="000000"/>
              <w:left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13.010</w:t>
            </w:r>
          </w:p>
        </w:tc>
        <w:tc>
          <w:tcPr>
            <w:tcW w:w="1000" w:type="dxa"/>
            <w:tcBorders>
              <w:top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4</w:t>
            </w:r>
          </w:p>
        </w:tc>
        <w:tc>
          <w:tcPr>
            <w:tcW w:w="1379" w:type="dxa"/>
            <w:tcBorders>
              <w:top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3.252</w:t>
            </w:r>
          </w:p>
        </w:tc>
        <w:tc>
          <w:tcPr>
            <w:tcW w:w="1000" w:type="dxa"/>
            <w:tcBorders>
              <w:top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1.718</w:t>
            </w:r>
          </w:p>
        </w:tc>
        <w:tc>
          <w:tcPr>
            <w:tcW w:w="1000" w:type="dxa"/>
            <w:tcBorders>
              <w:top w:val="single" w:sz="16" w:space="0" w:color="000000"/>
              <w:bottom w:val="nil"/>
              <w:right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.156</w:t>
            </w:r>
            <w:r w:rsidRPr="00695810">
              <w:rPr>
                <w:rFonts w:ascii="Times New Roman" w:hAnsi="Times New Roman" w:cs="Times New Roman"/>
                <w:sz w:val="24"/>
                <w:szCs w:val="24"/>
                <w:vertAlign w:val="superscript"/>
                <w:lang w:val="en-IN"/>
              </w:rPr>
              <w:t>b</w:t>
            </w:r>
          </w:p>
        </w:tc>
      </w:tr>
      <w:tr w:rsidR="00B1328F" w:rsidRPr="00695810">
        <w:tblPrEx>
          <w:tblCellMar>
            <w:top w:w="0" w:type="dxa"/>
            <w:bottom w:w="0" w:type="dxa"/>
          </w:tblCellMar>
        </w:tblPrEx>
        <w:trPr>
          <w:cantSplit/>
        </w:trPr>
        <w:tc>
          <w:tcPr>
            <w:tcW w:w="727" w:type="dxa"/>
            <w:vMerge/>
            <w:tcBorders>
              <w:top w:val="single" w:sz="16" w:space="0" w:color="000000"/>
              <w:left w:val="single" w:sz="16" w:space="0" w:color="000000"/>
              <w:bottom w:val="nil"/>
              <w:right w:val="nil"/>
            </w:tcBorders>
            <w:shd w:val="clear" w:color="auto" w:fill="FFFFFF"/>
            <w:vAlign w:val="center"/>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Residual</w:t>
            </w:r>
          </w:p>
        </w:tc>
        <w:tc>
          <w:tcPr>
            <w:tcW w:w="1455" w:type="dxa"/>
            <w:tcBorders>
              <w:top w:val="nil"/>
              <w:left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128.771</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68</w:t>
            </w:r>
          </w:p>
        </w:tc>
        <w:tc>
          <w:tcPr>
            <w:tcW w:w="1379"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1.894</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B1328F" w:rsidRPr="00695810">
        <w:tblPrEx>
          <w:tblCellMar>
            <w:top w:w="0" w:type="dxa"/>
            <w:bottom w:w="0" w:type="dxa"/>
          </w:tblCellMar>
        </w:tblPrEx>
        <w:trPr>
          <w:cantSplit/>
        </w:trPr>
        <w:tc>
          <w:tcPr>
            <w:tcW w:w="727" w:type="dxa"/>
            <w:vMerge/>
            <w:tcBorders>
              <w:top w:val="single" w:sz="16" w:space="0" w:color="000000"/>
              <w:left w:val="single" w:sz="16" w:space="0" w:color="000000"/>
              <w:bottom w:val="nil"/>
              <w:right w:val="nil"/>
            </w:tcBorders>
            <w:shd w:val="clear" w:color="auto" w:fill="FFFFFF"/>
            <w:vAlign w:val="center"/>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455" w:type="dxa"/>
            <w:tcBorders>
              <w:top w:val="nil"/>
              <w:left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141.781</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72</w:t>
            </w:r>
          </w:p>
        </w:tc>
        <w:tc>
          <w:tcPr>
            <w:tcW w:w="1379" w:type="dxa"/>
            <w:tcBorders>
              <w:top w:val="nil"/>
              <w:bottom w:val="nil"/>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B1328F" w:rsidRPr="00695810">
        <w:tblPrEx>
          <w:tblCellMar>
            <w:top w:w="0" w:type="dxa"/>
            <w:bottom w:w="0" w:type="dxa"/>
          </w:tblCellMar>
        </w:tblPrEx>
        <w:trPr>
          <w:cantSplit/>
        </w:trPr>
        <w:tc>
          <w:tcPr>
            <w:tcW w:w="727" w:type="dxa"/>
            <w:vMerge w:val="restart"/>
            <w:tcBorders>
              <w:top w:val="nil"/>
              <w:left w:val="single" w:sz="16" w:space="0" w:color="000000"/>
              <w:bottom w:val="single" w:sz="16" w:space="0" w:color="000000"/>
              <w:right w:val="nil"/>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w:t>
            </w:r>
          </w:p>
        </w:tc>
        <w:tc>
          <w:tcPr>
            <w:tcW w:w="1258" w:type="dxa"/>
            <w:tcBorders>
              <w:top w:val="nil"/>
              <w:left w:val="nil"/>
              <w:bottom w:val="nil"/>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Regression</w:t>
            </w:r>
          </w:p>
        </w:tc>
        <w:tc>
          <w:tcPr>
            <w:tcW w:w="1455" w:type="dxa"/>
            <w:tcBorders>
              <w:top w:val="nil"/>
              <w:left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17.388</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w:t>
            </w:r>
          </w:p>
        </w:tc>
        <w:tc>
          <w:tcPr>
            <w:tcW w:w="1379"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2.898</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1.538</w:t>
            </w:r>
          </w:p>
        </w:tc>
        <w:tc>
          <w:tcPr>
            <w:tcW w:w="1000" w:type="dxa"/>
            <w:tcBorders>
              <w:top w:val="nil"/>
              <w:bottom w:val="nil"/>
              <w:right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.180</w:t>
            </w:r>
            <w:r w:rsidRPr="00695810">
              <w:rPr>
                <w:rFonts w:ascii="Times New Roman" w:hAnsi="Times New Roman" w:cs="Times New Roman"/>
                <w:sz w:val="24"/>
                <w:szCs w:val="24"/>
                <w:vertAlign w:val="superscript"/>
                <w:lang w:val="en-IN"/>
              </w:rPr>
              <w:t>c</w:t>
            </w:r>
          </w:p>
        </w:tc>
      </w:tr>
      <w:tr w:rsidR="00B1328F" w:rsidRPr="00695810">
        <w:tblPrEx>
          <w:tblCellMar>
            <w:top w:w="0" w:type="dxa"/>
            <w:bottom w:w="0" w:type="dxa"/>
          </w:tblCellMar>
        </w:tblPrEx>
        <w:trPr>
          <w:cantSplit/>
        </w:trPr>
        <w:tc>
          <w:tcPr>
            <w:tcW w:w="727" w:type="dxa"/>
            <w:vMerge/>
            <w:tcBorders>
              <w:top w:val="nil"/>
              <w:left w:val="single" w:sz="16" w:space="0" w:color="000000"/>
              <w:bottom w:val="single" w:sz="16" w:space="0" w:color="000000"/>
              <w:right w:val="nil"/>
            </w:tcBorders>
            <w:shd w:val="clear" w:color="auto" w:fill="FFFFFF"/>
            <w:vAlign w:val="center"/>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nil"/>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Residual</w:t>
            </w:r>
          </w:p>
        </w:tc>
        <w:tc>
          <w:tcPr>
            <w:tcW w:w="1455" w:type="dxa"/>
            <w:tcBorders>
              <w:top w:val="nil"/>
              <w:left w:val="single" w:sz="16" w:space="0" w:color="000000"/>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124.393</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66</w:t>
            </w:r>
          </w:p>
        </w:tc>
        <w:tc>
          <w:tcPr>
            <w:tcW w:w="1379" w:type="dxa"/>
            <w:tcBorders>
              <w:top w:val="nil"/>
              <w:bottom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1.885</w:t>
            </w:r>
          </w:p>
        </w:tc>
        <w:tc>
          <w:tcPr>
            <w:tcW w:w="1000" w:type="dxa"/>
            <w:tcBorders>
              <w:top w:val="nil"/>
              <w:bottom w:val="nil"/>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nil"/>
              <w:right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B1328F" w:rsidRPr="00695810">
        <w:tblPrEx>
          <w:tblCellMar>
            <w:top w:w="0" w:type="dxa"/>
            <w:bottom w:w="0" w:type="dxa"/>
          </w:tblCellMar>
        </w:tblPrEx>
        <w:trPr>
          <w:cantSplit/>
        </w:trPr>
        <w:tc>
          <w:tcPr>
            <w:tcW w:w="727" w:type="dxa"/>
            <w:vMerge/>
            <w:tcBorders>
              <w:top w:val="nil"/>
              <w:left w:val="single" w:sz="16" w:space="0" w:color="000000"/>
              <w:bottom w:val="single" w:sz="16" w:space="0" w:color="000000"/>
              <w:right w:val="nil"/>
            </w:tcBorders>
            <w:shd w:val="clear" w:color="auto" w:fill="FFFFFF"/>
            <w:vAlign w:val="center"/>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258" w:type="dxa"/>
            <w:tcBorders>
              <w:top w:val="nil"/>
              <w:left w:val="nil"/>
              <w:bottom w:val="single" w:sz="16" w:space="0" w:color="000000"/>
              <w:right w:val="single" w:sz="16" w:space="0" w:color="000000"/>
            </w:tcBorders>
            <w:shd w:val="clear" w:color="auto" w:fill="FFFFFF"/>
            <w:vAlign w:val="center"/>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Total</w:t>
            </w:r>
          </w:p>
        </w:tc>
        <w:tc>
          <w:tcPr>
            <w:tcW w:w="1455" w:type="dxa"/>
            <w:tcBorders>
              <w:top w:val="nil"/>
              <w:left w:val="single" w:sz="16" w:space="0" w:color="000000"/>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141.781</w:t>
            </w:r>
          </w:p>
        </w:tc>
        <w:tc>
          <w:tcPr>
            <w:tcW w:w="1000" w:type="dxa"/>
            <w:tcBorders>
              <w:top w:val="nil"/>
              <w:bottom w:val="single" w:sz="16" w:space="0" w:color="000000"/>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72</w:t>
            </w:r>
          </w:p>
        </w:tc>
        <w:tc>
          <w:tcPr>
            <w:tcW w:w="1379" w:type="dxa"/>
            <w:tcBorders>
              <w:top w:val="nil"/>
              <w:bottom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c>
          <w:tcPr>
            <w:tcW w:w="1000" w:type="dxa"/>
            <w:tcBorders>
              <w:top w:val="nil"/>
              <w:bottom w:val="single" w:sz="16" w:space="0" w:color="000000"/>
              <w:right w:val="single" w:sz="16" w:space="0" w:color="000000"/>
            </w:tcBorders>
            <w:shd w:val="clear" w:color="auto" w:fill="FFFFFF"/>
          </w:tcPr>
          <w:p w:rsidR="00B1328F" w:rsidRPr="00695810" w:rsidRDefault="00B1328F" w:rsidP="00695810">
            <w:pPr>
              <w:autoSpaceDE w:val="0"/>
              <w:autoSpaceDN w:val="0"/>
              <w:adjustRightInd w:val="0"/>
              <w:spacing w:after="0" w:line="240" w:lineRule="auto"/>
              <w:jc w:val="both"/>
              <w:rPr>
                <w:rFonts w:ascii="Times New Roman" w:hAnsi="Times New Roman" w:cs="Times New Roman"/>
                <w:sz w:val="24"/>
                <w:szCs w:val="24"/>
                <w:lang w:val="en-IN"/>
              </w:rPr>
            </w:pPr>
          </w:p>
        </w:tc>
      </w:tr>
      <w:tr w:rsidR="00B1328F"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a. Dependent Variable: </w:t>
            </w:r>
            <w:r w:rsidR="000E5683" w:rsidRPr="00695810">
              <w:rPr>
                <w:rFonts w:ascii="Times New Roman" w:hAnsi="Times New Roman" w:cs="Times New Roman"/>
                <w:sz w:val="24"/>
                <w:szCs w:val="24"/>
                <w:lang w:val="en-IN"/>
              </w:rPr>
              <w:t>which factor would you consider the most buying organic or Fair trade fashion</w:t>
            </w:r>
          </w:p>
        </w:tc>
      </w:tr>
      <w:tr w:rsidR="00B1328F"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b. Predictors: (Constant), </w:t>
            </w:r>
            <w:r w:rsidR="000E5683" w:rsidRPr="00695810">
              <w:rPr>
                <w:rFonts w:ascii="Times New Roman" w:hAnsi="Times New Roman" w:cs="Times New Roman"/>
                <w:sz w:val="24"/>
                <w:szCs w:val="24"/>
                <w:lang w:val="en-IN"/>
              </w:rPr>
              <w:t xml:space="preserve">sensitivity to comfortable </w:t>
            </w:r>
            <w:proofErr w:type="spellStart"/>
            <w:r w:rsidR="000E5683" w:rsidRPr="00695810">
              <w:rPr>
                <w:rFonts w:ascii="Times New Roman" w:hAnsi="Times New Roman" w:cs="Times New Roman"/>
                <w:sz w:val="24"/>
                <w:szCs w:val="24"/>
                <w:lang w:val="en-IN"/>
              </w:rPr>
              <w:t>clothings</w:t>
            </w:r>
            <w:proofErr w:type="spellEnd"/>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quality for fair trade</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treatment to workers</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environmental materials</w:t>
            </w:r>
          </w:p>
        </w:tc>
      </w:tr>
      <w:tr w:rsidR="00B1328F" w:rsidRPr="00695810">
        <w:tblPrEx>
          <w:tblCellMar>
            <w:top w:w="0" w:type="dxa"/>
            <w:bottom w:w="0" w:type="dxa"/>
          </w:tblCellMar>
        </w:tblPrEx>
        <w:trPr>
          <w:cantSplit/>
        </w:trPr>
        <w:tc>
          <w:tcPr>
            <w:tcW w:w="7819" w:type="dxa"/>
            <w:gridSpan w:val="7"/>
            <w:tcBorders>
              <w:top w:val="nil"/>
              <w:left w:val="nil"/>
              <w:bottom w:val="nil"/>
              <w:right w:val="nil"/>
            </w:tcBorders>
            <w:shd w:val="clear" w:color="auto" w:fill="FFFFFF"/>
          </w:tcPr>
          <w:p w:rsidR="00B1328F" w:rsidRPr="00695810" w:rsidRDefault="00B1328F" w:rsidP="00695810">
            <w:pPr>
              <w:autoSpaceDE w:val="0"/>
              <w:autoSpaceDN w:val="0"/>
              <w:adjustRightInd w:val="0"/>
              <w:spacing w:after="0" w:line="320" w:lineRule="atLeast"/>
              <w:ind w:left="60" w:right="60"/>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c. Predictors: (Constant), </w:t>
            </w:r>
            <w:r w:rsidR="000E5683" w:rsidRPr="00695810">
              <w:rPr>
                <w:rFonts w:ascii="Times New Roman" w:hAnsi="Times New Roman" w:cs="Times New Roman"/>
                <w:sz w:val="24"/>
                <w:szCs w:val="24"/>
                <w:lang w:val="en-IN"/>
              </w:rPr>
              <w:t xml:space="preserve">sensitivity to comfortable </w:t>
            </w:r>
            <w:proofErr w:type="spellStart"/>
            <w:r w:rsidR="000E5683" w:rsidRPr="00695810">
              <w:rPr>
                <w:rFonts w:ascii="Times New Roman" w:hAnsi="Times New Roman" w:cs="Times New Roman"/>
                <w:sz w:val="24"/>
                <w:szCs w:val="24"/>
                <w:lang w:val="en-IN"/>
              </w:rPr>
              <w:t>clothings</w:t>
            </w:r>
            <w:proofErr w:type="spellEnd"/>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quality for fair trade</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treatment to workers</w:t>
            </w:r>
            <w:r w:rsidRPr="00695810">
              <w:rPr>
                <w:rFonts w:ascii="Times New Roman" w:hAnsi="Times New Roman" w:cs="Times New Roman"/>
                <w:sz w:val="24"/>
                <w:szCs w:val="24"/>
                <w:lang w:val="en-IN"/>
              </w:rPr>
              <w:t xml:space="preserve">, </w:t>
            </w:r>
            <w:r w:rsidR="000E5683" w:rsidRPr="00695810">
              <w:rPr>
                <w:rFonts w:ascii="Times New Roman" w:hAnsi="Times New Roman" w:cs="Times New Roman"/>
                <w:sz w:val="24"/>
                <w:szCs w:val="24"/>
                <w:lang w:val="en-IN"/>
              </w:rPr>
              <w:t>sensitivity to environmental materials</w:t>
            </w:r>
            <w:r w:rsidRPr="00695810">
              <w:rPr>
                <w:rFonts w:ascii="Times New Roman" w:hAnsi="Times New Roman" w:cs="Times New Roman"/>
                <w:sz w:val="24"/>
                <w:szCs w:val="24"/>
                <w:lang w:val="en-IN"/>
              </w:rPr>
              <w:t xml:space="preserve">, gender, </w:t>
            </w:r>
            <w:r w:rsidR="000E5683" w:rsidRPr="00695810">
              <w:rPr>
                <w:rFonts w:ascii="Times New Roman" w:hAnsi="Times New Roman" w:cs="Times New Roman"/>
                <w:sz w:val="24"/>
                <w:szCs w:val="24"/>
                <w:lang w:val="en-IN"/>
              </w:rPr>
              <w:t>awareness of ethical fashion</w:t>
            </w:r>
          </w:p>
        </w:tc>
      </w:tr>
    </w:tbl>
    <w:p w:rsidR="00B1328F" w:rsidRPr="00695810" w:rsidRDefault="00A2685A"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Table 8: ANOVA of second model</w:t>
      </w:r>
    </w:p>
    <w:p w:rsidR="00A2685A" w:rsidRPr="00695810" w:rsidRDefault="00A2685A"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lastRenderedPageBreak/>
        <w:t xml:space="preserve">The above table shows that </w:t>
      </w:r>
      <w:r w:rsidR="00CE4DF4" w:rsidRPr="00695810">
        <w:rPr>
          <w:rFonts w:ascii="Times New Roman" w:hAnsi="Times New Roman" w:cs="Times New Roman"/>
          <w:sz w:val="24"/>
          <w:szCs w:val="24"/>
          <w:lang w:val="en-IN"/>
        </w:rPr>
        <w:t xml:space="preserve">F ratio of the regression model is significant </w:t>
      </w:r>
      <w:r w:rsidR="00650E1A" w:rsidRPr="00695810">
        <w:rPr>
          <w:rFonts w:ascii="Times New Roman" w:hAnsi="Times New Roman" w:cs="Times New Roman"/>
          <w:sz w:val="24"/>
          <w:szCs w:val="24"/>
          <w:lang w:val="en-IN"/>
        </w:rPr>
        <w:t xml:space="preserve">and the same ratio of the modified model is slightly poor. </w:t>
      </w:r>
      <w:r w:rsidR="00353AF1" w:rsidRPr="00695810">
        <w:rPr>
          <w:rFonts w:ascii="Times New Roman" w:hAnsi="Times New Roman" w:cs="Times New Roman"/>
          <w:sz w:val="24"/>
          <w:szCs w:val="24"/>
          <w:lang w:val="en-IN"/>
        </w:rPr>
        <w:t xml:space="preserve">It indicates that the residuals of the </w:t>
      </w:r>
      <w:r w:rsidR="00DC3253" w:rsidRPr="00695810">
        <w:rPr>
          <w:rFonts w:ascii="Times New Roman" w:hAnsi="Times New Roman" w:cs="Times New Roman"/>
          <w:sz w:val="24"/>
          <w:szCs w:val="24"/>
          <w:lang w:val="en-IN"/>
        </w:rPr>
        <w:t xml:space="preserve">regression may predict the good reasons of the factors of buying the ethical fashion. The </w:t>
      </w:r>
      <w:r w:rsidR="00A92724" w:rsidRPr="00695810">
        <w:rPr>
          <w:rFonts w:ascii="Times New Roman" w:hAnsi="Times New Roman" w:cs="Times New Roman"/>
          <w:sz w:val="24"/>
          <w:szCs w:val="24"/>
          <w:lang w:val="en-IN"/>
        </w:rPr>
        <w:t xml:space="preserve">coefficients of the regression </w:t>
      </w:r>
      <w:proofErr w:type="gramStart"/>
      <w:r w:rsidR="00A92724" w:rsidRPr="00695810">
        <w:rPr>
          <w:rFonts w:ascii="Times New Roman" w:hAnsi="Times New Roman" w:cs="Times New Roman"/>
          <w:sz w:val="24"/>
          <w:szCs w:val="24"/>
          <w:lang w:val="en-IN"/>
        </w:rPr>
        <w:t>are</w:t>
      </w:r>
      <w:r w:rsidR="00DC3253" w:rsidRPr="00695810">
        <w:rPr>
          <w:rFonts w:ascii="Times New Roman" w:hAnsi="Times New Roman" w:cs="Times New Roman"/>
          <w:sz w:val="24"/>
          <w:szCs w:val="24"/>
          <w:lang w:val="en-IN"/>
        </w:rPr>
        <w:t xml:space="preserve"> shown</w:t>
      </w:r>
      <w:proofErr w:type="gramEnd"/>
      <w:r w:rsidR="00DC3253" w:rsidRPr="00695810">
        <w:rPr>
          <w:rFonts w:ascii="Times New Roman" w:hAnsi="Times New Roman" w:cs="Times New Roman"/>
          <w:sz w:val="24"/>
          <w:szCs w:val="24"/>
          <w:lang w:val="en-IN"/>
        </w:rPr>
        <w:t xml:space="preserve"> in the following table. </w:t>
      </w:r>
      <w:r w:rsidR="00A92724" w:rsidRPr="00695810">
        <w:rPr>
          <w:rFonts w:ascii="Times New Roman" w:hAnsi="Times New Roman" w:cs="Times New Roman"/>
          <w:sz w:val="24"/>
          <w:szCs w:val="24"/>
          <w:lang w:val="en-IN"/>
        </w:rPr>
        <w:t xml:space="preserve">The model without the controlling variables shows that </w:t>
      </w:r>
      <w:r w:rsidR="00CA0FC9" w:rsidRPr="00695810">
        <w:rPr>
          <w:rFonts w:ascii="Times New Roman" w:hAnsi="Times New Roman" w:cs="Times New Roman"/>
          <w:sz w:val="24"/>
          <w:szCs w:val="24"/>
          <w:lang w:val="en-IN"/>
        </w:rPr>
        <w:t xml:space="preserve">the coefficient of sensitivity to fair trade is significant only. The test result has shown that other coefficients have insignificant impact on the buying factors of ethical fashions. </w:t>
      </w:r>
      <w:r w:rsidR="00EA1340" w:rsidRPr="00695810">
        <w:rPr>
          <w:rFonts w:ascii="Times New Roman" w:hAnsi="Times New Roman" w:cs="Times New Roman"/>
          <w:sz w:val="24"/>
          <w:szCs w:val="24"/>
          <w:lang w:val="en-IN"/>
        </w:rPr>
        <w:t>The regression equation of the model is as follows:</w:t>
      </w:r>
    </w:p>
    <w:p w:rsidR="00EA1340" w:rsidRPr="00695810" w:rsidRDefault="00EA1340"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F(</w:t>
      </w:r>
      <w:proofErr w:type="gramEnd"/>
      <w:r w:rsidRPr="00695810">
        <w:rPr>
          <w:rFonts w:ascii="Times New Roman" w:hAnsi="Times New Roman" w:cs="Times New Roman"/>
          <w:sz w:val="24"/>
          <w:szCs w:val="24"/>
          <w:lang w:val="en-IN"/>
        </w:rPr>
        <w:t>factor) = 3.215 + .232</w:t>
      </w:r>
      <w:r w:rsidR="005B56E4" w:rsidRPr="00695810">
        <w:rPr>
          <w:rFonts w:ascii="Times New Roman" w:hAnsi="Times New Roman" w:cs="Times New Roman"/>
          <w:sz w:val="24"/>
          <w:szCs w:val="24"/>
          <w:lang w:val="en-IN"/>
        </w:rPr>
        <w:t>* fair trade</w:t>
      </w:r>
      <w:r w:rsidRPr="00695810">
        <w:rPr>
          <w:rFonts w:ascii="Times New Roman" w:hAnsi="Times New Roman" w:cs="Times New Roman"/>
          <w:sz w:val="24"/>
          <w:szCs w:val="24"/>
          <w:lang w:val="en-IN"/>
        </w:rPr>
        <w:t xml:space="preserve"> - .161</w:t>
      </w:r>
      <w:r w:rsidR="005B56E4" w:rsidRPr="00695810">
        <w:rPr>
          <w:rFonts w:ascii="Times New Roman" w:hAnsi="Times New Roman" w:cs="Times New Roman"/>
          <w:sz w:val="24"/>
          <w:szCs w:val="24"/>
          <w:lang w:val="en-IN"/>
        </w:rPr>
        <w:t xml:space="preserve">* environmental products </w:t>
      </w:r>
      <w:r w:rsidRPr="00695810">
        <w:rPr>
          <w:rFonts w:ascii="Times New Roman" w:hAnsi="Times New Roman" w:cs="Times New Roman"/>
          <w:sz w:val="24"/>
          <w:szCs w:val="24"/>
          <w:lang w:val="en-IN"/>
        </w:rPr>
        <w:t xml:space="preserve">- .051 </w:t>
      </w:r>
      <w:r w:rsidR="005B56E4" w:rsidRPr="00695810">
        <w:rPr>
          <w:rFonts w:ascii="Times New Roman" w:hAnsi="Times New Roman" w:cs="Times New Roman"/>
          <w:sz w:val="24"/>
          <w:szCs w:val="24"/>
          <w:lang w:val="en-IN"/>
        </w:rPr>
        <w:t xml:space="preserve">treatment to workers </w:t>
      </w:r>
      <w:r w:rsidRPr="00695810">
        <w:rPr>
          <w:rFonts w:ascii="Times New Roman" w:hAnsi="Times New Roman" w:cs="Times New Roman"/>
          <w:sz w:val="24"/>
          <w:szCs w:val="24"/>
          <w:lang w:val="en-IN"/>
        </w:rPr>
        <w:t>- .099</w:t>
      </w:r>
      <w:r w:rsidR="008A5E05" w:rsidRPr="00695810">
        <w:rPr>
          <w:rFonts w:ascii="Times New Roman" w:hAnsi="Times New Roman" w:cs="Times New Roman"/>
          <w:sz w:val="24"/>
          <w:szCs w:val="24"/>
          <w:lang w:val="en-IN"/>
        </w:rPr>
        <w:t xml:space="preserve"> * comfortable clothing</w:t>
      </w:r>
    </w:p>
    <w:p w:rsidR="00B1328F" w:rsidRPr="00695810" w:rsidRDefault="008A5E05"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In the modified model of the regression, the </w:t>
      </w:r>
      <w:r w:rsidR="00C9177E" w:rsidRPr="00695810">
        <w:rPr>
          <w:rFonts w:ascii="Times New Roman" w:hAnsi="Times New Roman" w:cs="Times New Roman"/>
          <w:sz w:val="24"/>
          <w:szCs w:val="24"/>
          <w:lang w:val="en-IN"/>
        </w:rPr>
        <w:t xml:space="preserve">coefficient of sensitivity to fair trade remains significant. The </w:t>
      </w:r>
      <w:r w:rsidR="008F4C5E" w:rsidRPr="00695810">
        <w:rPr>
          <w:rFonts w:ascii="Times New Roman" w:hAnsi="Times New Roman" w:cs="Times New Roman"/>
          <w:sz w:val="24"/>
          <w:szCs w:val="24"/>
          <w:lang w:val="en-IN"/>
        </w:rPr>
        <w:t>coefficient of gender shows</w:t>
      </w:r>
      <w:r w:rsidR="00C9177E" w:rsidRPr="00695810">
        <w:rPr>
          <w:rFonts w:ascii="Times New Roman" w:hAnsi="Times New Roman" w:cs="Times New Roman"/>
          <w:sz w:val="24"/>
          <w:szCs w:val="24"/>
          <w:lang w:val="en-IN"/>
        </w:rPr>
        <w:t xml:space="preserve"> the significant impact as the buying factors of ethical products</w:t>
      </w:r>
      <w:r w:rsidR="008F4C5E" w:rsidRPr="00695810">
        <w:rPr>
          <w:rFonts w:ascii="Times New Roman" w:hAnsi="Times New Roman" w:cs="Times New Roman"/>
          <w:sz w:val="24"/>
          <w:szCs w:val="24"/>
          <w:lang w:val="en-IN"/>
        </w:rPr>
        <w:t>. The predictive equation is as follows:</w:t>
      </w:r>
    </w:p>
    <w:p w:rsidR="008F4C5E" w:rsidRPr="00695810" w:rsidRDefault="008F4C5E"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F(</w:t>
      </w:r>
      <w:proofErr w:type="gramEnd"/>
      <w:r w:rsidRPr="00695810">
        <w:rPr>
          <w:rFonts w:ascii="Times New Roman" w:hAnsi="Times New Roman" w:cs="Times New Roman"/>
          <w:sz w:val="24"/>
          <w:szCs w:val="24"/>
          <w:lang w:val="en-IN"/>
        </w:rPr>
        <w:t>factor) = 3.215 + .232* fair trade - .16</w:t>
      </w:r>
      <w:r w:rsidRPr="00695810">
        <w:rPr>
          <w:rFonts w:ascii="Times New Roman" w:hAnsi="Times New Roman" w:cs="Times New Roman"/>
          <w:sz w:val="24"/>
          <w:szCs w:val="24"/>
          <w:lang w:val="en-IN"/>
        </w:rPr>
        <w:t>7</w:t>
      </w:r>
      <w:r w:rsidRPr="00695810">
        <w:rPr>
          <w:rFonts w:ascii="Times New Roman" w:hAnsi="Times New Roman" w:cs="Times New Roman"/>
          <w:sz w:val="24"/>
          <w:szCs w:val="24"/>
          <w:lang w:val="en-IN"/>
        </w:rPr>
        <w:t>* environmental products - .0</w:t>
      </w:r>
      <w:r w:rsidRPr="00695810">
        <w:rPr>
          <w:rFonts w:ascii="Times New Roman" w:hAnsi="Times New Roman" w:cs="Times New Roman"/>
          <w:sz w:val="24"/>
          <w:szCs w:val="24"/>
          <w:lang w:val="en-IN"/>
        </w:rPr>
        <w:t>47*</w:t>
      </w:r>
      <w:r w:rsidRPr="00695810">
        <w:rPr>
          <w:rFonts w:ascii="Times New Roman" w:hAnsi="Times New Roman" w:cs="Times New Roman"/>
          <w:sz w:val="24"/>
          <w:szCs w:val="24"/>
          <w:lang w:val="en-IN"/>
        </w:rPr>
        <w:t xml:space="preserve"> treatment to workers - .</w:t>
      </w:r>
      <w:r w:rsidR="00AD3509" w:rsidRPr="00695810">
        <w:rPr>
          <w:rFonts w:ascii="Times New Roman" w:hAnsi="Times New Roman" w:cs="Times New Roman"/>
          <w:sz w:val="24"/>
          <w:szCs w:val="24"/>
          <w:lang w:val="en-IN"/>
        </w:rPr>
        <w:t>107</w:t>
      </w:r>
      <w:r w:rsidRPr="00695810">
        <w:rPr>
          <w:rFonts w:ascii="Times New Roman" w:hAnsi="Times New Roman" w:cs="Times New Roman"/>
          <w:sz w:val="24"/>
          <w:szCs w:val="24"/>
          <w:lang w:val="en-IN"/>
        </w:rPr>
        <w:t xml:space="preserve"> * comfortable clothing</w:t>
      </w:r>
      <w:r w:rsidR="00AD3509" w:rsidRPr="00695810">
        <w:rPr>
          <w:rFonts w:ascii="Times New Roman" w:hAnsi="Times New Roman" w:cs="Times New Roman"/>
          <w:sz w:val="24"/>
          <w:szCs w:val="24"/>
          <w:lang w:val="en-IN"/>
        </w:rPr>
        <w:t xml:space="preserve"> + .384* gender - .254* awareness of ethical fashion</w:t>
      </w:r>
    </w:p>
    <w:p w:rsidR="001F4147" w:rsidRPr="00695810" w:rsidRDefault="001F4147"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The modified model can</w:t>
      </w:r>
      <w:r w:rsidR="002912FF" w:rsidRPr="00695810">
        <w:rPr>
          <w:rFonts w:ascii="Times New Roman" w:hAnsi="Times New Roman" w:cs="Times New Roman"/>
          <w:sz w:val="24"/>
          <w:szCs w:val="24"/>
          <w:lang w:val="en-IN"/>
        </w:rPr>
        <w:t xml:space="preserve"> </w:t>
      </w:r>
      <w:r w:rsidRPr="00695810">
        <w:rPr>
          <w:rFonts w:ascii="Times New Roman" w:hAnsi="Times New Roman" w:cs="Times New Roman"/>
          <w:sz w:val="24"/>
          <w:szCs w:val="24"/>
          <w:lang w:val="en-IN"/>
        </w:rPr>
        <w:t xml:space="preserve">predict the factors of buying the ethical fashion in children category due to the inclusion of </w:t>
      </w:r>
      <w:r w:rsidR="002912FF" w:rsidRPr="00695810">
        <w:rPr>
          <w:rFonts w:ascii="Times New Roman" w:hAnsi="Times New Roman" w:cs="Times New Roman"/>
          <w:sz w:val="24"/>
          <w:szCs w:val="24"/>
          <w:lang w:val="en-IN"/>
        </w:rPr>
        <w:t xml:space="preserve">significant factor gender. However, the coefficient of sensitivity to fair trade is </w:t>
      </w:r>
      <w:r w:rsidR="007834EA" w:rsidRPr="00695810">
        <w:rPr>
          <w:rFonts w:ascii="Times New Roman" w:hAnsi="Times New Roman" w:cs="Times New Roman"/>
          <w:sz w:val="24"/>
          <w:szCs w:val="24"/>
          <w:lang w:val="en-IN"/>
        </w:rPr>
        <w:t>same in both the cases</w:t>
      </w:r>
      <w:r w:rsidR="008C1C5F" w:rsidRPr="00695810">
        <w:rPr>
          <w:rFonts w:ascii="Times New Roman" w:hAnsi="Times New Roman" w:cs="Times New Roman"/>
          <w:sz w:val="24"/>
          <w:szCs w:val="24"/>
          <w:lang w:val="en-IN"/>
        </w:rPr>
        <w:t xml:space="preserve"> whereas the constant value changes slightly. </w:t>
      </w:r>
    </w:p>
    <w:p w:rsidR="008C1C5F" w:rsidRPr="00695810" w:rsidRDefault="008C1C5F" w:rsidP="00695810">
      <w:pPr>
        <w:pStyle w:val="Heading1"/>
        <w:jc w:val="both"/>
        <w:rPr>
          <w:rFonts w:ascii="Times New Roman" w:hAnsi="Times New Roman" w:cs="Times New Roman"/>
          <w:color w:val="auto"/>
          <w:sz w:val="24"/>
          <w:szCs w:val="24"/>
          <w:lang w:val="en-IN"/>
        </w:rPr>
      </w:pPr>
      <w:bookmarkStart w:id="6" w:name="_Toc470765174"/>
      <w:r w:rsidRPr="00695810">
        <w:rPr>
          <w:rFonts w:ascii="Times New Roman" w:hAnsi="Times New Roman" w:cs="Times New Roman"/>
          <w:color w:val="auto"/>
          <w:sz w:val="24"/>
          <w:szCs w:val="24"/>
          <w:lang w:val="en-IN"/>
        </w:rPr>
        <w:t>Analysis</w:t>
      </w:r>
      <w:bookmarkEnd w:id="6"/>
    </w:p>
    <w:p w:rsidR="008C1C5F" w:rsidRPr="00695810" w:rsidRDefault="008C1C5F"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w:t>
      </w:r>
      <w:r w:rsidR="0034280C" w:rsidRPr="00695810">
        <w:rPr>
          <w:rFonts w:ascii="Times New Roman" w:hAnsi="Times New Roman" w:cs="Times New Roman"/>
          <w:sz w:val="24"/>
          <w:szCs w:val="24"/>
          <w:lang w:val="en-IN"/>
        </w:rPr>
        <w:t>interpretation of the results has</w:t>
      </w:r>
      <w:r w:rsidR="00C7077C" w:rsidRPr="00695810">
        <w:rPr>
          <w:rFonts w:ascii="Times New Roman" w:hAnsi="Times New Roman" w:cs="Times New Roman"/>
          <w:sz w:val="24"/>
          <w:szCs w:val="24"/>
          <w:lang w:val="en-IN"/>
        </w:rPr>
        <w:t xml:space="preserve"> shown that the analysed data </w:t>
      </w:r>
      <w:proofErr w:type="gramStart"/>
      <w:r w:rsidR="00C7077C" w:rsidRPr="00695810">
        <w:rPr>
          <w:rFonts w:ascii="Times New Roman" w:hAnsi="Times New Roman" w:cs="Times New Roman"/>
          <w:sz w:val="24"/>
          <w:szCs w:val="24"/>
          <w:lang w:val="en-IN"/>
        </w:rPr>
        <w:t>is distributed</w:t>
      </w:r>
      <w:proofErr w:type="gramEnd"/>
      <w:r w:rsidR="00C7077C" w:rsidRPr="00695810">
        <w:rPr>
          <w:rFonts w:ascii="Times New Roman" w:hAnsi="Times New Roman" w:cs="Times New Roman"/>
          <w:sz w:val="24"/>
          <w:szCs w:val="24"/>
          <w:lang w:val="en-IN"/>
        </w:rPr>
        <w:t xml:space="preserve"> among various types of parents by means of income group and their number of children. </w:t>
      </w:r>
      <w:r w:rsidR="0034280C" w:rsidRPr="00695810">
        <w:rPr>
          <w:rFonts w:ascii="Times New Roman" w:hAnsi="Times New Roman" w:cs="Times New Roman"/>
          <w:sz w:val="24"/>
          <w:szCs w:val="24"/>
          <w:lang w:val="en-IN"/>
        </w:rPr>
        <w:t xml:space="preserve">The analysis can show that </w:t>
      </w:r>
      <w:r w:rsidR="001571B9" w:rsidRPr="00695810">
        <w:rPr>
          <w:rFonts w:ascii="Times New Roman" w:hAnsi="Times New Roman" w:cs="Times New Roman"/>
          <w:sz w:val="24"/>
          <w:szCs w:val="24"/>
          <w:lang w:val="en-IN"/>
        </w:rPr>
        <w:t xml:space="preserve">awareness of ethical fashion has significant impact on </w:t>
      </w:r>
      <w:r w:rsidR="00870F43" w:rsidRPr="00695810">
        <w:rPr>
          <w:rFonts w:ascii="Times New Roman" w:hAnsi="Times New Roman" w:cs="Times New Roman"/>
          <w:sz w:val="24"/>
          <w:szCs w:val="24"/>
          <w:lang w:val="en-IN"/>
        </w:rPr>
        <w:t xml:space="preserve">buying ethical fashion in children segment in the past. However, it is also true that unawareness of ethical fashion has significant influence in the past purchase of ethical garments. </w:t>
      </w:r>
      <w:r w:rsidR="00943605" w:rsidRPr="00695810">
        <w:rPr>
          <w:rFonts w:ascii="Times New Roman" w:hAnsi="Times New Roman" w:cs="Times New Roman"/>
          <w:sz w:val="24"/>
          <w:szCs w:val="24"/>
          <w:lang w:val="en-IN"/>
        </w:rPr>
        <w:t xml:space="preserve">It is not necessary to know the brand of ethical brands always to buy cloth for the children. There are some other factors, which also drive the </w:t>
      </w:r>
      <w:r w:rsidR="00525D12" w:rsidRPr="00695810">
        <w:rPr>
          <w:rFonts w:ascii="Times New Roman" w:hAnsi="Times New Roman" w:cs="Times New Roman"/>
          <w:sz w:val="24"/>
          <w:szCs w:val="24"/>
          <w:lang w:val="en-IN"/>
        </w:rPr>
        <w:t xml:space="preserve">buying of ethical products. The people know about the ethical fashion of children wear are also reluctant to spend more money for ethical materials or fair trade to the artisans. </w:t>
      </w:r>
      <w:r w:rsidR="00AD2F6D" w:rsidRPr="00695810">
        <w:rPr>
          <w:rFonts w:ascii="Times New Roman" w:hAnsi="Times New Roman" w:cs="Times New Roman"/>
          <w:sz w:val="24"/>
          <w:szCs w:val="24"/>
          <w:lang w:val="en-IN"/>
        </w:rPr>
        <w:t xml:space="preserve">The unawareness of the parents of kid’s ethical wear has better result in this segment. </w:t>
      </w:r>
      <w:r w:rsidR="00B30F7F" w:rsidRPr="00695810">
        <w:rPr>
          <w:rFonts w:ascii="Times New Roman" w:hAnsi="Times New Roman" w:cs="Times New Roman"/>
          <w:sz w:val="24"/>
          <w:szCs w:val="24"/>
          <w:lang w:val="en-IN"/>
        </w:rPr>
        <w:t>The majority of the parents wish to pay more for the ethical garments of their children</w:t>
      </w:r>
      <w:r w:rsidR="00FA2655" w:rsidRPr="00695810">
        <w:rPr>
          <w:rFonts w:ascii="Times New Roman" w:hAnsi="Times New Roman" w:cs="Times New Roman"/>
          <w:sz w:val="24"/>
          <w:szCs w:val="24"/>
          <w:lang w:val="en-IN"/>
        </w:rPr>
        <w:t xml:space="preserve"> (</w:t>
      </w:r>
      <w:proofErr w:type="spellStart"/>
      <w:r w:rsidR="00FA2655" w:rsidRPr="00695810">
        <w:rPr>
          <w:rFonts w:ascii="Times New Roman" w:eastAsia="Times New Roman" w:hAnsi="Times New Roman" w:cs="Times New Roman"/>
          <w:sz w:val="24"/>
          <w:szCs w:val="24"/>
          <w:lang w:val="en-IN" w:eastAsia="en-IN"/>
        </w:rPr>
        <w:t>Manchiraju</w:t>
      </w:r>
      <w:proofErr w:type="spellEnd"/>
      <w:r w:rsidR="00FA2655" w:rsidRPr="00974CF1">
        <w:rPr>
          <w:rFonts w:ascii="Times New Roman" w:eastAsia="Times New Roman" w:hAnsi="Times New Roman" w:cs="Times New Roman"/>
          <w:sz w:val="24"/>
          <w:szCs w:val="24"/>
          <w:lang w:val="en-IN" w:eastAsia="en-IN"/>
        </w:rPr>
        <w:t xml:space="preserve"> and </w:t>
      </w:r>
      <w:proofErr w:type="spellStart"/>
      <w:r w:rsidR="00FA2655" w:rsidRPr="00974CF1">
        <w:rPr>
          <w:rFonts w:ascii="Times New Roman" w:eastAsia="Times New Roman" w:hAnsi="Times New Roman" w:cs="Times New Roman"/>
          <w:sz w:val="24"/>
          <w:szCs w:val="24"/>
          <w:lang w:val="en-IN" w:eastAsia="en-IN"/>
        </w:rPr>
        <w:t>Sadachar</w:t>
      </w:r>
      <w:proofErr w:type="spellEnd"/>
      <w:r w:rsidR="00FA2655" w:rsidRPr="00695810">
        <w:rPr>
          <w:rFonts w:ascii="Times New Roman" w:eastAsia="Times New Roman" w:hAnsi="Times New Roman" w:cs="Times New Roman"/>
          <w:sz w:val="24"/>
          <w:szCs w:val="24"/>
          <w:lang w:val="en-IN" w:eastAsia="en-IN"/>
        </w:rPr>
        <w:t>, 2014</w:t>
      </w:r>
      <w:r w:rsidR="00FA2655" w:rsidRPr="00695810">
        <w:rPr>
          <w:rFonts w:ascii="Times New Roman" w:hAnsi="Times New Roman" w:cs="Times New Roman"/>
          <w:sz w:val="24"/>
          <w:szCs w:val="24"/>
          <w:lang w:val="en-IN"/>
        </w:rPr>
        <w:t>)</w:t>
      </w:r>
      <w:r w:rsidR="00B30F7F" w:rsidRPr="00695810">
        <w:rPr>
          <w:rFonts w:ascii="Times New Roman" w:hAnsi="Times New Roman" w:cs="Times New Roman"/>
          <w:sz w:val="24"/>
          <w:szCs w:val="24"/>
          <w:lang w:val="en-IN"/>
        </w:rPr>
        <w:t xml:space="preserve">. However, the significant reduction in willingness to more payment </w:t>
      </w:r>
      <w:proofErr w:type="gramStart"/>
      <w:r w:rsidR="00B30F7F" w:rsidRPr="00695810">
        <w:rPr>
          <w:rFonts w:ascii="Times New Roman" w:hAnsi="Times New Roman" w:cs="Times New Roman"/>
          <w:sz w:val="24"/>
          <w:szCs w:val="24"/>
          <w:lang w:val="en-IN"/>
        </w:rPr>
        <w:t>is observed</w:t>
      </w:r>
      <w:proofErr w:type="gramEnd"/>
      <w:r w:rsidR="00B30F7F" w:rsidRPr="00695810">
        <w:rPr>
          <w:rFonts w:ascii="Times New Roman" w:hAnsi="Times New Roman" w:cs="Times New Roman"/>
          <w:sz w:val="24"/>
          <w:szCs w:val="24"/>
          <w:lang w:val="en-IN"/>
        </w:rPr>
        <w:t xml:space="preserve"> due to high numbers of children of the parents or with the high income. The result of high numbers of children of the parents shows the expected result as per the theoretical model whereas the income level does not show the same. The higher income of the parents does not encourage them to spend more on their child’s clothing for </w:t>
      </w:r>
      <w:r w:rsidR="00B30F7F" w:rsidRPr="00695810">
        <w:rPr>
          <w:rFonts w:ascii="Times New Roman" w:hAnsi="Times New Roman" w:cs="Times New Roman"/>
          <w:sz w:val="24"/>
          <w:szCs w:val="24"/>
          <w:lang w:val="en-IN"/>
        </w:rPr>
        <w:lastRenderedPageBreak/>
        <w:t xml:space="preserve">ethical buying or fair trade to the artisans. </w:t>
      </w:r>
      <w:r w:rsidR="00182374" w:rsidRPr="00896CEB">
        <w:rPr>
          <w:rFonts w:ascii="Times New Roman" w:eastAsia="Times New Roman" w:hAnsi="Times New Roman" w:cs="Times New Roman"/>
          <w:sz w:val="24"/>
          <w:szCs w:val="24"/>
          <w:lang w:val="en-IN" w:eastAsia="en-IN"/>
        </w:rPr>
        <w:t>Root</w:t>
      </w:r>
      <w:r w:rsidR="00182374" w:rsidRPr="00695810">
        <w:rPr>
          <w:rFonts w:ascii="Times New Roman" w:eastAsia="Times New Roman" w:hAnsi="Times New Roman" w:cs="Times New Roman"/>
          <w:sz w:val="24"/>
          <w:szCs w:val="24"/>
          <w:lang w:val="en-IN" w:eastAsia="en-IN"/>
        </w:rPr>
        <w:t xml:space="preserve"> (2014)</w:t>
      </w:r>
      <w:r w:rsidR="00B30F7F" w:rsidRPr="00695810">
        <w:rPr>
          <w:rFonts w:ascii="Times New Roman" w:hAnsi="Times New Roman" w:cs="Times New Roman"/>
          <w:sz w:val="24"/>
          <w:szCs w:val="24"/>
          <w:lang w:val="en-IN"/>
        </w:rPr>
        <w:t xml:space="preserve"> found that some of the high earners parents find it insignificant to incur high cost for their children’s clothing. The clothing does not sustain for many days and the </w:t>
      </w:r>
      <w:r w:rsidR="003027A7" w:rsidRPr="00695810">
        <w:rPr>
          <w:rFonts w:ascii="Times New Roman" w:hAnsi="Times New Roman" w:cs="Times New Roman"/>
          <w:sz w:val="24"/>
          <w:szCs w:val="24"/>
          <w:lang w:val="en-IN"/>
        </w:rPr>
        <w:t xml:space="preserve">children’s size also change frequently. Thereby, they do not wish to pay high value for the ethical fashion of their children. </w:t>
      </w:r>
      <w:r w:rsidR="00924327" w:rsidRPr="00695810">
        <w:rPr>
          <w:rFonts w:ascii="Times New Roman" w:hAnsi="Times New Roman" w:cs="Times New Roman"/>
          <w:sz w:val="24"/>
          <w:szCs w:val="24"/>
          <w:lang w:val="en-IN"/>
        </w:rPr>
        <w:t xml:space="preserve">The spending behaviour of the customers </w:t>
      </w:r>
      <w:proofErr w:type="gramStart"/>
      <w:r w:rsidR="00924327" w:rsidRPr="00695810">
        <w:rPr>
          <w:rFonts w:ascii="Times New Roman" w:hAnsi="Times New Roman" w:cs="Times New Roman"/>
          <w:sz w:val="24"/>
          <w:szCs w:val="24"/>
          <w:lang w:val="en-IN"/>
        </w:rPr>
        <w:t>is also compared</w:t>
      </w:r>
      <w:proofErr w:type="gramEnd"/>
      <w:r w:rsidR="00924327" w:rsidRPr="00695810">
        <w:rPr>
          <w:rFonts w:ascii="Times New Roman" w:hAnsi="Times New Roman" w:cs="Times New Roman"/>
          <w:sz w:val="24"/>
          <w:szCs w:val="24"/>
          <w:lang w:val="en-IN"/>
        </w:rPr>
        <w:t xml:space="preserve"> with the price sensitivity to fair trade. The </w:t>
      </w:r>
      <w:r w:rsidR="003B2BE0" w:rsidRPr="00695810">
        <w:rPr>
          <w:rFonts w:ascii="Times New Roman" w:hAnsi="Times New Roman" w:cs="Times New Roman"/>
          <w:sz w:val="24"/>
          <w:szCs w:val="24"/>
          <w:lang w:val="en-IN"/>
        </w:rPr>
        <w:t xml:space="preserve">price for paying higher value to the artisans does not make the sentiment bullish to spend more on the ethical garments at all. </w:t>
      </w:r>
    </w:p>
    <w:p w:rsidR="00896CEB" w:rsidRPr="00695810" w:rsidRDefault="003B2BE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The predictive analysis has shown that </w:t>
      </w:r>
      <w:r w:rsidR="00985298" w:rsidRPr="00695810">
        <w:rPr>
          <w:rFonts w:ascii="Times New Roman" w:hAnsi="Times New Roman" w:cs="Times New Roman"/>
          <w:sz w:val="24"/>
          <w:szCs w:val="24"/>
          <w:lang w:val="en-IN"/>
        </w:rPr>
        <w:t xml:space="preserve">sensitivity to fair trade price can significantly influence the willingness to pay higher value </w:t>
      </w:r>
      <w:r w:rsidR="000D5EA2" w:rsidRPr="00695810">
        <w:rPr>
          <w:rFonts w:ascii="Times New Roman" w:hAnsi="Times New Roman" w:cs="Times New Roman"/>
          <w:sz w:val="24"/>
          <w:szCs w:val="24"/>
          <w:lang w:val="en-IN"/>
        </w:rPr>
        <w:t>of</w:t>
      </w:r>
      <w:r w:rsidR="00985298" w:rsidRPr="00695810">
        <w:rPr>
          <w:rFonts w:ascii="Times New Roman" w:hAnsi="Times New Roman" w:cs="Times New Roman"/>
          <w:sz w:val="24"/>
          <w:szCs w:val="24"/>
          <w:lang w:val="en-IN"/>
        </w:rPr>
        <w:t xml:space="preserve"> the ethical fashion in children segment. However, the customers may not wish to pay higher value for the different </w:t>
      </w:r>
      <w:r w:rsidR="009F20B3" w:rsidRPr="00695810">
        <w:rPr>
          <w:rFonts w:ascii="Times New Roman" w:hAnsi="Times New Roman" w:cs="Times New Roman"/>
          <w:sz w:val="24"/>
          <w:szCs w:val="24"/>
          <w:lang w:val="en-IN"/>
        </w:rPr>
        <w:t xml:space="preserve">income and number of children. It means that the high number of children in a house make it difficult for the parents to spend more money for the clothing of their children. However, </w:t>
      </w:r>
      <w:proofErr w:type="gramStart"/>
      <w:r w:rsidR="009F20B3" w:rsidRPr="00695810">
        <w:rPr>
          <w:rFonts w:ascii="Times New Roman" w:hAnsi="Times New Roman" w:cs="Times New Roman"/>
          <w:sz w:val="24"/>
          <w:szCs w:val="24"/>
          <w:lang w:val="en-IN"/>
        </w:rPr>
        <w:t>high income</w:t>
      </w:r>
      <w:proofErr w:type="gramEnd"/>
      <w:r w:rsidR="009F20B3" w:rsidRPr="00695810">
        <w:rPr>
          <w:rFonts w:ascii="Times New Roman" w:hAnsi="Times New Roman" w:cs="Times New Roman"/>
          <w:sz w:val="24"/>
          <w:szCs w:val="24"/>
          <w:lang w:val="en-IN"/>
        </w:rPr>
        <w:t xml:space="preserve"> group people have negative </w:t>
      </w:r>
      <w:r w:rsidR="000D5EA2" w:rsidRPr="00695810">
        <w:rPr>
          <w:rFonts w:ascii="Times New Roman" w:hAnsi="Times New Roman" w:cs="Times New Roman"/>
          <w:sz w:val="24"/>
          <w:szCs w:val="24"/>
          <w:lang w:val="en-IN"/>
        </w:rPr>
        <w:t>sentiment towards price sensiti</w:t>
      </w:r>
      <w:r w:rsidR="009F20B3" w:rsidRPr="00695810">
        <w:rPr>
          <w:rFonts w:ascii="Times New Roman" w:hAnsi="Times New Roman" w:cs="Times New Roman"/>
          <w:sz w:val="24"/>
          <w:szCs w:val="24"/>
          <w:lang w:val="en-IN"/>
        </w:rPr>
        <w:t xml:space="preserve">vity </w:t>
      </w:r>
      <w:r w:rsidR="000D5EA2" w:rsidRPr="00695810">
        <w:rPr>
          <w:rFonts w:ascii="Times New Roman" w:hAnsi="Times New Roman" w:cs="Times New Roman"/>
          <w:sz w:val="24"/>
          <w:szCs w:val="24"/>
          <w:lang w:val="en-IN"/>
        </w:rPr>
        <w:t xml:space="preserve">due to fair trade. They think the high price paid to the artisans </w:t>
      </w:r>
      <w:proofErr w:type="gramStart"/>
      <w:r w:rsidR="000D5EA2" w:rsidRPr="00695810">
        <w:rPr>
          <w:rFonts w:ascii="Times New Roman" w:hAnsi="Times New Roman" w:cs="Times New Roman"/>
          <w:sz w:val="24"/>
          <w:szCs w:val="24"/>
          <w:lang w:val="en-IN"/>
        </w:rPr>
        <w:t>must be passed</w:t>
      </w:r>
      <w:proofErr w:type="gramEnd"/>
      <w:r w:rsidR="000D5EA2" w:rsidRPr="00695810">
        <w:rPr>
          <w:rFonts w:ascii="Times New Roman" w:hAnsi="Times New Roman" w:cs="Times New Roman"/>
          <w:sz w:val="24"/>
          <w:szCs w:val="24"/>
          <w:lang w:val="en-IN"/>
        </w:rPr>
        <w:t xml:space="preserve"> to the profitability of the brands as paying the standard wages is their responsibilities </w:t>
      </w:r>
      <w:r w:rsidR="00182374" w:rsidRPr="00695810">
        <w:rPr>
          <w:rFonts w:ascii="Times New Roman" w:hAnsi="Times New Roman" w:cs="Times New Roman"/>
          <w:sz w:val="24"/>
          <w:szCs w:val="24"/>
          <w:lang w:val="en-IN"/>
        </w:rPr>
        <w:t>(</w:t>
      </w:r>
      <w:proofErr w:type="spellStart"/>
      <w:r w:rsidR="00182374" w:rsidRPr="00974CF1">
        <w:rPr>
          <w:rFonts w:ascii="Times New Roman" w:eastAsia="Times New Roman" w:hAnsi="Times New Roman" w:cs="Times New Roman"/>
          <w:sz w:val="24"/>
          <w:szCs w:val="24"/>
          <w:lang w:val="en-IN" w:eastAsia="en-IN"/>
        </w:rPr>
        <w:t>Bartoli</w:t>
      </w:r>
      <w:proofErr w:type="spellEnd"/>
      <w:r w:rsidR="00182374" w:rsidRPr="00695810">
        <w:rPr>
          <w:rFonts w:ascii="Times New Roman" w:eastAsia="Times New Roman" w:hAnsi="Times New Roman" w:cs="Times New Roman"/>
          <w:sz w:val="24"/>
          <w:szCs w:val="24"/>
          <w:lang w:val="en-IN" w:eastAsia="en-IN"/>
        </w:rPr>
        <w:t xml:space="preserve"> </w:t>
      </w:r>
      <w:r w:rsidR="00182374" w:rsidRPr="00974CF1">
        <w:rPr>
          <w:rFonts w:ascii="Times New Roman" w:eastAsia="Times New Roman" w:hAnsi="Times New Roman" w:cs="Times New Roman"/>
          <w:sz w:val="24"/>
          <w:szCs w:val="24"/>
          <w:lang w:val="en-IN" w:eastAsia="en-IN"/>
        </w:rPr>
        <w:t>and Nielsen</w:t>
      </w:r>
      <w:r w:rsidR="00182374" w:rsidRPr="00695810">
        <w:rPr>
          <w:rFonts w:ascii="Times New Roman" w:eastAsia="Times New Roman" w:hAnsi="Times New Roman" w:cs="Times New Roman"/>
          <w:sz w:val="24"/>
          <w:szCs w:val="24"/>
          <w:lang w:val="en-IN" w:eastAsia="en-IN"/>
        </w:rPr>
        <w:t>, 2015</w:t>
      </w:r>
      <w:r w:rsidR="00182374" w:rsidRPr="00695810">
        <w:rPr>
          <w:rFonts w:ascii="Times New Roman" w:hAnsi="Times New Roman" w:cs="Times New Roman"/>
          <w:sz w:val="24"/>
          <w:szCs w:val="24"/>
          <w:lang w:val="en-IN"/>
        </w:rPr>
        <w:t>)</w:t>
      </w:r>
      <w:r w:rsidR="000D5EA2" w:rsidRPr="00695810">
        <w:rPr>
          <w:rFonts w:ascii="Times New Roman" w:hAnsi="Times New Roman" w:cs="Times New Roman"/>
          <w:sz w:val="24"/>
          <w:szCs w:val="24"/>
          <w:lang w:val="en-IN"/>
        </w:rPr>
        <w:t xml:space="preserve">. </w:t>
      </w:r>
      <w:r w:rsidR="00594148" w:rsidRPr="00695810">
        <w:rPr>
          <w:rFonts w:ascii="Times New Roman" w:hAnsi="Times New Roman" w:cs="Times New Roman"/>
          <w:sz w:val="24"/>
          <w:szCs w:val="24"/>
          <w:lang w:val="en-IN"/>
        </w:rPr>
        <w:t>The analysis on different factors of e</w:t>
      </w:r>
      <w:r w:rsidR="008B5BC2" w:rsidRPr="00695810">
        <w:rPr>
          <w:rFonts w:ascii="Times New Roman" w:hAnsi="Times New Roman" w:cs="Times New Roman"/>
          <w:sz w:val="24"/>
          <w:szCs w:val="24"/>
          <w:lang w:val="en-IN"/>
        </w:rPr>
        <w:t>t</w:t>
      </w:r>
      <w:r w:rsidR="00594148" w:rsidRPr="00695810">
        <w:rPr>
          <w:rFonts w:ascii="Times New Roman" w:hAnsi="Times New Roman" w:cs="Times New Roman"/>
          <w:sz w:val="24"/>
          <w:szCs w:val="24"/>
          <w:lang w:val="en-IN"/>
        </w:rPr>
        <w:t xml:space="preserve">hical buying of fashion by the parents shows that the sensitivity for quality to fair trade </w:t>
      </w:r>
      <w:r w:rsidR="00BC4CD9" w:rsidRPr="00695810">
        <w:rPr>
          <w:rFonts w:ascii="Times New Roman" w:hAnsi="Times New Roman" w:cs="Times New Roman"/>
          <w:sz w:val="24"/>
          <w:szCs w:val="24"/>
          <w:lang w:val="en-IN"/>
        </w:rPr>
        <w:t xml:space="preserve">has significant impact on their sentiments. The quality of the products </w:t>
      </w:r>
      <w:proofErr w:type="gramStart"/>
      <w:r w:rsidR="00BC4CD9" w:rsidRPr="00695810">
        <w:rPr>
          <w:rFonts w:ascii="Times New Roman" w:hAnsi="Times New Roman" w:cs="Times New Roman"/>
          <w:sz w:val="24"/>
          <w:szCs w:val="24"/>
          <w:lang w:val="en-IN"/>
        </w:rPr>
        <w:t>might be deteriorated</w:t>
      </w:r>
      <w:proofErr w:type="gramEnd"/>
      <w:r w:rsidR="00BC4CD9" w:rsidRPr="00695810">
        <w:rPr>
          <w:rFonts w:ascii="Times New Roman" w:hAnsi="Times New Roman" w:cs="Times New Roman"/>
          <w:sz w:val="24"/>
          <w:szCs w:val="24"/>
          <w:lang w:val="en-IN"/>
        </w:rPr>
        <w:t xml:space="preserve"> due to compromising the fair trade situation. Therefore, </w:t>
      </w:r>
      <w:r w:rsidR="008B5BC2" w:rsidRPr="00695810">
        <w:rPr>
          <w:rFonts w:ascii="Times New Roman" w:hAnsi="Times New Roman" w:cs="Times New Roman"/>
          <w:sz w:val="24"/>
          <w:szCs w:val="24"/>
          <w:lang w:val="en-IN"/>
        </w:rPr>
        <w:t xml:space="preserve">sustaining </w:t>
      </w:r>
      <w:r w:rsidR="00BC4CD9" w:rsidRPr="00695810">
        <w:rPr>
          <w:rFonts w:ascii="Times New Roman" w:hAnsi="Times New Roman" w:cs="Times New Roman"/>
          <w:sz w:val="24"/>
          <w:szCs w:val="24"/>
          <w:lang w:val="en-IN"/>
        </w:rPr>
        <w:t xml:space="preserve">the </w:t>
      </w:r>
      <w:r w:rsidR="008B5BC2" w:rsidRPr="00695810">
        <w:rPr>
          <w:rFonts w:ascii="Times New Roman" w:hAnsi="Times New Roman" w:cs="Times New Roman"/>
          <w:sz w:val="24"/>
          <w:szCs w:val="24"/>
          <w:lang w:val="en-IN"/>
        </w:rPr>
        <w:t xml:space="preserve">quality of the garments might be possible by sustaining the fair trade to the supply side. Further, the variable like different genders has different senses in this process. The female </w:t>
      </w:r>
      <w:r w:rsidR="009B1B6C" w:rsidRPr="00695810">
        <w:rPr>
          <w:rFonts w:ascii="Times New Roman" w:hAnsi="Times New Roman" w:cs="Times New Roman"/>
          <w:sz w:val="24"/>
          <w:szCs w:val="24"/>
          <w:lang w:val="en-IN"/>
        </w:rPr>
        <w:t xml:space="preserve">parents think that quality of fair trade become more influencing in buying ethical garments. However, majority of the male parents do not think in line with the female. </w:t>
      </w:r>
      <w:r w:rsidR="00715944" w:rsidRPr="00695810">
        <w:rPr>
          <w:rFonts w:ascii="Times New Roman" w:hAnsi="Times New Roman" w:cs="Times New Roman"/>
          <w:sz w:val="24"/>
          <w:szCs w:val="24"/>
          <w:lang w:val="en-IN"/>
        </w:rPr>
        <w:t xml:space="preserve">The comfort of clothing might not change the sentiment towards buying the ethical fashion for the </w:t>
      </w:r>
      <w:proofErr w:type="gramStart"/>
      <w:r w:rsidR="00715944" w:rsidRPr="00695810">
        <w:rPr>
          <w:rFonts w:ascii="Times New Roman" w:hAnsi="Times New Roman" w:cs="Times New Roman"/>
          <w:sz w:val="24"/>
          <w:szCs w:val="24"/>
          <w:lang w:val="en-IN"/>
        </w:rPr>
        <w:t>children</w:t>
      </w:r>
      <w:proofErr w:type="gramEnd"/>
      <w:r w:rsidR="00715944" w:rsidRPr="00695810">
        <w:rPr>
          <w:rFonts w:ascii="Times New Roman" w:hAnsi="Times New Roman" w:cs="Times New Roman"/>
          <w:sz w:val="24"/>
          <w:szCs w:val="24"/>
          <w:lang w:val="en-IN"/>
        </w:rPr>
        <w:t xml:space="preserve"> as the parent can barely understand the </w:t>
      </w:r>
      <w:r w:rsidR="009F45B8" w:rsidRPr="00695810">
        <w:rPr>
          <w:rFonts w:ascii="Times New Roman" w:hAnsi="Times New Roman" w:cs="Times New Roman"/>
          <w:sz w:val="24"/>
          <w:szCs w:val="24"/>
          <w:lang w:val="en-IN"/>
        </w:rPr>
        <w:t xml:space="preserve">needs of their children’s comfort level. Additionally, they also do not think of the biodegradable materials used in the clothing or not. The sensitivity to treatment to workers </w:t>
      </w:r>
      <w:r w:rsidR="00F62F30" w:rsidRPr="00695810">
        <w:rPr>
          <w:rFonts w:ascii="Times New Roman" w:hAnsi="Times New Roman" w:cs="Times New Roman"/>
          <w:sz w:val="24"/>
          <w:szCs w:val="24"/>
          <w:lang w:val="en-IN"/>
        </w:rPr>
        <w:t xml:space="preserve">and awareness of ethical fashion do not work at all on the customers to buy the ethical fashion. Therefore, it shows that </w:t>
      </w:r>
      <w:r w:rsidR="00B8085E" w:rsidRPr="00695810">
        <w:rPr>
          <w:rFonts w:ascii="Times New Roman" w:hAnsi="Times New Roman" w:cs="Times New Roman"/>
          <w:sz w:val="24"/>
          <w:szCs w:val="24"/>
          <w:lang w:val="en-IN"/>
        </w:rPr>
        <w:t xml:space="preserve">research question on </w:t>
      </w:r>
      <w:r w:rsidR="006E1E2F" w:rsidRPr="00695810">
        <w:rPr>
          <w:rFonts w:ascii="Times New Roman" w:hAnsi="Times New Roman" w:cs="Times New Roman"/>
          <w:sz w:val="24"/>
          <w:szCs w:val="24"/>
          <w:lang w:val="en-IN"/>
        </w:rPr>
        <w:t xml:space="preserve">biodegradable materials do not </w:t>
      </w:r>
      <w:proofErr w:type="gramStart"/>
      <w:r w:rsidR="006E1E2F" w:rsidRPr="00695810">
        <w:rPr>
          <w:rFonts w:ascii="Times New Roman" w:hAnsi="Times New Roman" w:cs="Times New Roman"/>
          <w:sz w:val="24"/>
          <w:szCs w:val="24"/>
          <w:lang w:val="en-IN"/>
        </w:rPr>
        <w:t>impact</w:t>
      </w:r>
      <w:proofErr w:type="gramEnd"/>
      <w:r w:rsidR="006E1E2F" w:rsidRPr="00695810">
        <w:rPr>
          <w:rFonts w:ascii="Times New Roman" w:hAnsi="Times New Roman" w:cs="Times New Roman"/>
          <w:sz w:val="24"/>
          <w:szCs w:val="24"/>
          <w:lang w:val="en-IN"/>
        </w:rPr>
        <w:t xml:space="preserve"> the buying behaviour of the parents</w:t>
      </w:r>
      <w:r w:rsidR="00FA2655" w:rsidRPr="00695810">
        <w:rPr>
          <w:rFonts w:ascii="Times New Roman" w:hAnsi="Times New Roman" w:cs="Times New Roman"/>
          <w:sz w:val="24"/>
          <w:szCs w:val="24"/>
          <w:lang w:val="en-IN"/>
        </w:rPr>
        <w:t xml:space="preserve"> (</w:t>
      </w:r>
      <w:proofErr w:type="spellStart"/>
      <w:r w:rsidR="00FA2655" w:rsidRPr="00974CF1">
        <w:rPr>
          <w:rFonts w:ascii="Times New Roman" w:eastAsia="Times New Roman" w:hAnsi="Times New Roman" w:cs="Times New Roman"/>
          <w:sz w:val="24"/>
          <w:szCs w:val="24"/>
          <w:lang w:val="en-IN" w:eastAsia="en-IN"/>
        </w:rPr>
        <w:t>Broega</w:t>
      </w:r>
      <w:proofErr w:type="spellEnd"/>
      <w:r w:rsidR="00FA2655" w:rsidRPr="00974CF1">
        <w:rPr>
          <w:rFonts w:ascii="Times New Roman" w:eastAsia="Times New Roman" w:hAnsi="Times New Roman" w:cs="Times New Roman"/>
          <w:sz w:val="24"/>
          <w:szCs w:val="24"/>
          <w:lang w:val="en-IN" w:eastAsia="en-IN"/>
        </w:rPr>
        <w:t xml:space="preserve">, Santos and </w:t>
      </w:r>
      <w:proofErr w:type="spellStart"/>
      <w:r w:rsidR="00FA2655" w:rsidRPr="00974CF1">
        <w:rPr>
          <w:rFonts w:ascii="Times New Roman" w:eastAsia="Times New Roman" w:hAnsi="Times New Roman" w:cs="Times New Roman"/>
          <w:sz w:val="24"/>
          <w:szCs w:val="24"/>
          <w:lang w:val="en-IN" w:eastAsia="en-IN"/>
        </w:rPr>
        <w:t>Soares</w:t>
      </w:r>
      <w:proofErr w:type="spellEnd"/>
      <w:r w:rsidR="00FA2655" w:rsidRPr="00695810">
        <w:rPr>
          <w:rFonts w:ascii="Times New Roman" w:eastAsia="Times New Roman" w:hAnsi="Times New Roman" w:cs="Times New Roman"/>
          <w:sz w:val="24"/>
          <w:szCs w:val="24"/>
          <w:lang w:val="en-IN" w:eastAsia="en-IN"/>
        </w:rPr>
        <w:t>, 2016</w:t>
      </w:r>
      <w:r w:rsidR="00FA2655" w:rsidRPr="00695810">
        <w:rPr>
          <w:rFonts w:ascii="Times New Roman" w:hAnsi="Times New Roman" w:cs="Times New Roman"/>
          <w:sz w:val="24"/>
          <w:szCs w:val="24"/>
          <w:lang w:val="en-IN"/>
        </w:rPr>
        <w:t>)</w:t>
      </w:r>
      <w:r w:rsidR="006E1E2F" w:rsidRPr="00695810">
        <w:rPr>
          <w:rFonts w:ascii="Times New Roman" w:hAnsi="Times New Roman" w:cs="Times New Roman"/>
          <w:sz w:val="24"/>
          <w:szCs w:val="24"/>
          <w:lang w:val="en-IN"/>
        </w:rPr>
        <w:t xml:space="preserve">. The </w:t>
      </w:r>
      <w:r w:rsidR="00567D49" w:rsidRPr="00695810">
        <w:rPr>
          <w:rFonts w:ascii="Times New Roman" w:hAnsi="Times New Roman" w:cs="Times New Roman"/>
          <w:sz w:val="24"/>
          <w:szCs w:val="24"/>
          <w:lang w:val="en-IN"/>
        </w:rPr>
        <w:t xml:space="preserve">materials used in the garments do not influence the ethical garment of the children. The </w:t>
      </w:r>
      <w:r w:rsidR="00521A99" w:rsidRPr="00695810">
        <w:rPr>
          <w:rFonts w:ascii="Times New Roman" w:hAnsi="Times New Roman" w:cs="Times New Roman"/>
          <w:sz w:val="24"/>
          <w:szCs w:val="24"/>
          <w:lang w:val="en-IN"/>
        </w:rPr>
        <w:t>incomes of the parents do</w:t>
      </w:r>
      <w:r w:rsidR="00567D49" w:rsidRPr="00695810">
        <w:rPr>
          <w:rFonts w:ascii="Times New Roman" w:hAnsi="Times New Roman" w:cs="Times New Roman"/>
          <w:sz w:val="24"/>
          <w:szCs w:val="24"/>
          <w:lang w:val="en-IN"/>
        </w:rPr>
        <w:t xml:space="preserve"> not have any positive influence on the decision to buy the ethical products of clothing for the children. However, the ratio of income to per child becomes a factor to buying decision of the parents. </w:t>
      </w:r>
    </w:p>
    <w:p w:rsidR="00896CEB" w:rsidRPr="00695810" w:rsidRDefault="00896CEB" w:rsidP="00695810">
      <w:pPr>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br w:type="page"/>
      </w:r>
    </w:p>
    <w:p w:rsidR="00876A78" w:rsidRPr="00695810" w:rsidRDefault="00876A78" w:rsidP="00695810">
      <w:pPr>
        <w:pStyle w:val="Heading1"/>
        <w:jc w:val="both"/>
        <w:rPr>
          <w:rFonts w:ascii="Times New Roman" w:eastAsia="Times New Roman" w:hAnsi="Times New Roman" w:cs="Times New Roman"/>
          <w:color w:val="auto"/>
          <w:sz w:val="24"/>
          <w:szCs w:val="24"/>
          <w:lang w:val="en-IN" w:eastAsia="en-IN"/>
        </w:rPr>
      </w:pPr>
      <w:bookmarkStart w:id="7" w:name="_Toc470765175"/>
      <w:r w:rsidRPr="00695810">
        <w:rPr>
          <w:rFonts w:ascii="Times New Roman" w:eastAsia="Times New Roman" w:hAnsi="Times New Roman" w:cs="Times New Roman"/>
          <w:color w:val="auto"/>
          <w:sz w:val="24"/>
          <w:szCs w:val="24"/>
          <w:lang w:val="en-IN" w:eastAsia="en-IN"/>
        </w:rPr>
        <w:lastRenderedPageBreak/>
        <w:t>References</w:t>
      </w:r>
      <w:bookmarkEnd w:id="7"/>
      <w:r w:rsidRPr="00695810">
        <w:rPr>
          <w:rFonts w:ascii="Times New Roman" w:eastAsia="Times New Roman" w:hAnsi="Times New Roman" w:cs="Times New Roman"/>
          <w:color w:val="auto"/>
          <w:sz w:val="24"/>
          <w:szCs w:val="24"/>
          <w:lang w:val="en-IN" w:eastAsia="en-IN"/>
        </w:rPr>
        <w:t xml:space="preserve"> </w:t>
      </w:r>
    </w:p>
    <w:p w:rsidR="00695810" w:rsidRPr="00974CF1" w:rsidRDefault="00695810" w:rsidP="00695810">
      <w:pPr>
        <w:spacing w:after="0" w:line="240" w:lineRule="auto"/>
        <w:jc w:val="both"/>
        <w:rPr>
          <w:rFonts w:ascii="Times New Roman" w:eastAsia="Times New Roman" w:hAnsi="Times New Roman" w:cs="Times New Roman"/>
          <w:sz w:val="24"/>
          <w:szCs w:val="24"/>
          <w:lang w:val="en-IN" w:eastAsia="en-IN"/>
        </w:rPr>
      </w:pPr>
      <w:proofErr w:type="spellStart"/>
      <w:r w:rsidRPr="00974CF1">
        <w:rPr>
          <w:rFonts w:ascii="Times New Roman" w:eastAsia="Times New Roman" w:hAnsi="Times New Roman" w:cs="Times New Roman"/>
          <w:sz w:val="24"/>
          <w:szCs w:val="24"/>
          <w:lang w:val="en-IN" w:eastAsia="en-IN"/>
        </w:rPr>
        <w:t>Bartoli</w:t>
      </w:r>
      <w:proofErr w:type="spellEnd"/>
      <w:r w:rsidRPr="00974CF1">
        <w:rPr>
          <w:rFonts w:ascii="Times New Roman" w:eastAsia="Times New Roman" w:hAnsi="Times New Roman" w:cs="Times New Roman"/>
          <w:sz w:val="24"/>
          <w:szCs w:val="24"/>
          <w:lang w:val="en-IN" w:eastAsia="en-IN"/>
        </w:rPr>
        <w:t xml:space="preserve">, N. and Nielsen, A., 2015. </w:t>
      </w:r>
      <w:r w:rsidRPr="00974CF1">
        <w:rPr>
          <w:rFonts w:ascii="Times New Roman" w:eastAsia="Times New Roman" w:hAnsi="Times New Roman" w:cs="Times New Roman"/>
          <w:i/>
          <w:iCs/>
          <w:sz w:val="24"/>
          <w:szCs w:val="24"/>
          <w:lang w:val="en-IN" w:eastAsia="en-IN"/>
        </w:rPr>
        <w:t>What are the consequences for Danish Fashion Premium Brand Companies to incorporate Ethical Fashion in their company structure?</w:t>
      </w:r>
      <w:r w:rsidRPr="00974CF1">
        <w:rPr>
          <w:rFonts w:ascii="Times New Roman" w:eastAsia="Times New Roman" w:hAnsi="Times New Roman" w:cs="Times New Roman"/>
          <w:sz w:val="24"/>
          <w:szCs w:val="24"/>
          <w:lang w:val="en-IN" w:eastAsia="en-IN"/>
        </w:rPr>
        <w:t xml:space="preserve"> </w:t>
      </w:r>
      <w:proofErr w:type="gramStart"/>
      <w:r w:rsidRPr="00974CF1">
        <w:rPr>
          <w:rFonts w:ascii="Times New Roman" w:eastAsia="Times New Roman" w:hAnsi="Times New Roman" w:cs="Times New Roman"/>
          <w:sz w:val="24"/>
          <w:szCs w:val="24"/>
          <w:lang w:val="en-IN" w:eastAsia="en-IN"/>
        </w:rPr>
        <w:t>(Doctoral dissertation).</w:t>
      </w:r>
      <w:proofErr w:type="gramEnd"/>
    </w:p>
    <w:p w:rsidR="00695810" w:rsidRPr="00974CF1" w:rsidRDefault="00695810" w:rsidP="00695810">
      <w:pPr>
        <w:spacing w:after="0" w:line="240" w:lineRule="auto"/>
        <w:jc w:val="both"/>
        <w:rPr>
          <w:rFonts w:ascii="Times New Roman" w:eastAsia="Times New Roman" w:hAnsi="Times New Roman" w:cs="Times New Roman"/>
          <w:sz w:val="24"/>
          <w:szCs w:val="24"/>
          <w:lang w:val="en-IN" w:eastAsia="en-IN"/>
        </w:rPr>
      </w:pPr>
      <w:proofErr w:type="spellStart"/>
      <w:r w:rsidRPr="00974CF1">
        <w:rPr>
          <w:rFonts w:ascii="Times New Roman" w:eastAsia="Times New Roman" w:hAnsi="Times New Roman" w:cs="Times New Roman"/>
          <w:sz w:val="24"/>
          <w:szCs w:val="24"/>
          <w:lang w:val="en-IN" w:eastAsia="en-IN"/>
        </w:rPr>
        <w:t>Broega</w:t>
      </w:r>
      <w:proofErr w:type="spellEnd"/>
      <w:r w:rsidRPr="00974CF1">
        <w:rPr>
          <w:rFonts w:ascii="Times New Roman" w:eastAsia="Times New Roman" w:hAnsi="Times New Roman" w:cs="Times New Roman"/>
          <w:sz w:val="24"/>
          <w:szCs w:val="24"/>
          <w:lang w:val="en-IN" w:eastAsia="en-IN"/>
        </w:rPr>
        <w:t xml:space="preserve">, A.C., Santos, </w:t>
      </w:r>
      <w:proofErr w:type="gramStart"/>
      <w:r w:rsidRPr="00974CF1">
        <w:rPr>
          <w:rFonts w:ascii="Times New Roman" w:eastAsia="Times New Roman" w:hAnsi="Times New Roman" w:cs="Times New Roman"/>
          <w:sz w:val="24"/>
          <w:szCs w:val="24"/>
          <w:lang w:val="en-IN" w:eastAsia="en-IN"/>
        </w:rPr>
        <w:t>M.O.</w:t>
      </w:r>
      <w:proofErr w:type="gramEnd"/>
      <w:r w:rsidRPr="00974CF1">
        <w:rPr>
          <w:rFonts w:ascii="Times New Roman" w:eastAsia="Times New Roman" w:hAnsi="Times New Roman" w:cs="Times New Roman"/>
          <w:sz w:val="24"/>
          <w:szCs w:val="24"/>
          <w:lang w:val="en-IN" w:eastAsia="en-IN"/>
        </w:rPr>
        <w:t xml:space="preserve"> and </w:t>
      </w:r>
      <w:proofErr w:type="spellStart"/>
      <w:r w:rsidRPr="00974CF1">
        <w:rPr>
          <w:rFonts w:ascii="Times New Roman" w:eastAsia="Times New Roman" w:hAnsi="Times New Roman" w:cs="Times New Roman"/>
          <w:sz w:val="24"/>
          <w:szCs w:val="24"/>
          <w:lang w:val="en-IN" w:eastAsia="en-IN"/>
        </w:rPr>
        <w:t>Soares</w:t>
      </w:r>
      <w:proofErr w:type="spellEnd"/>
      <w:r w:rsidRPr="00974CF1">
        <w:rPr>
          <w:rFonts w:ascii="Times New Roman" w:eastAsia="Times New Roman" w:hAnsi="Times New Roman" w:cs="Times New Roman"/>
          <w:sz w:val="24"/>
          <w:szCs w:val="24"/>
          <w:lang w:val="en-IN" w:eastAsia="en-IN"/>
        </w:rPr>
        <w:t xml:space="preserve">, B.O., 2016, June. Reuse of clean waste </w:t>
      </w:r>
      <w:proofErr w:type="gramStart"/>
      <w:r w:rsidRPr="00974CF1">
        <w:rPr>
          <w:rFonts w:ascii="Times New Roman" w:eastAsia="Times New Roman" w:hAnsi="Times New Roman" w:cs="Times New Roman"/>
          <w:sz w:val="24"/>
          <w:szCs w:val="24"/>
          <w:lang w:val="en-IN" w:eastAsia="en-IN"/>
        </w:rPr>
        <w:t>from the fashion industry in sustainable design development with a focus on social responsibility</w:t>
      </w:r>
      <w:proofErr w:type="gramEnd"/>
      <w:r w:rsidRPr="00974CF1">
        <w:rPr>
          <w:rFonts w:ascii="Times New Roman" w:eastAsia="Times New Roman" w:hAnsi="Times New Roman" w:cs="Times New Roman"/>
          <w:sz w:val="24"/>
          <w:szCs w:val="24"/>
          <w:lang w:val="en-IN" w:eastAsia="en-IN"/>
        </w:rPr>
        <w:t xml:space="preserve">. </w:t>
      </w:r>
      <w:proofErr w:type="gramStart"/>
      <w:r w:rsidRPr="00974CF1">
        <w:rPr>
          <w:rFonts w:ascii="Times New Roman" w:eastAsia="Times New Roman" w:hAnsi="Times New Roman" w:cs="Times New Roman"/>
          <w:sz w:val="24"/>
          <w:szCs w:val="24"/>
          <w:lang w:val="en-IN" w:eastAsia="en-IN"/>
        </w:rPr>
        <w:t xml:space="preserve">In </w:t>
      </w:r>
      <w:r w:rsidRPr="00974CF1">
        <w:rPr>
          <w:rFonts w:ascii="Times New Roman" w:eastAsia="Times New Roman" w:hAnsi="Times New Roman" w:cs="Times New Roman"/>
          <w:i/>
          <w:iCs/>
          <w:sz w:val="24"/>
          <w:szCs w:val="24"/>
          <w:lang w:val="en-IN" w:eastAsia="en-IN"/>
        </w:rPr>
        <w:t>16th AUTEX World Textile Conference 2016</w:t>
      </w:r>
      <w:r w:rsidRPr="00974CF1">
        <w:rPr>
          <w:rFonts w:ascii="Times New Roman" w:eastAsia="Times New Roman" w:hAnsi="Times New Roman" w:cs="Times New Roman"/>
          <w:sz w:val="24"/>
          <w:szCs w:val="24"/>
          <w:lang w:val="en-IN" w:eastAsia="en-IN"/>
        </w:rPr>
        <w:t>.</w:t>
      </w:r>
      <w:proofErr w:type="gramEnd"/>
      <w:r w:rsidRPr="00974CF1">
        <w:rPr>
          <w:rFonts w:ascii="Times New Roman" w:eastAsia="Times New Roman" w:hAnsi="Times New Roman" w:cs="Times New Roman"/>
          <w:sz w:val="24"/>
          <w:szCs w:val="24"/>
          <w:lang w:val="en-IN" w:eastAsia="en-IN"/>
        </w:rPr>
        <w:t xml:space="preserve"> </w:t>
      </w:r>
      <w:proofErr w:type="gramStart"/>
      <w:r w:rsidRPr="00974CF1">
        <w:rPr>
          <w:rFonts w:ascii="Times New Roman" w:eastAsia="Times New Roman" w:hAnsi="Times New Roman" w:cs="Times New Roman"/>
          <w:sz w:val="24"/>
          <w:szCs w:val="24"/>
          <w:lang w:val="en-IN" w:eastAsia="en-IN"/>
        </w:rPr>
        <w:t>Proceedings of the 16th AUTEX World Textile Conference 2016.</w:t>
      </w:r>
      <w:proofErr w:type="gramEnd"/>
    </w:p>
    <w:p w:rsidR="00695810" w:rsidRPr="00974CF1" w:rsidRDefault="00695810" w:rsidP="00695810">
      <w:pPr>
        <w:spacing w:after="0" w:line="240" w:lineRule="auto"/>
        <w:jc w:val="both"/>
        <w:rPr>
          <w:rFonts w:ascii="Times New Roman" w:eastAsia="Times New Roman" w:hAnsi="Times New Roman" w:cs="Times New Roman"/>
          <w:sz w:val="24"/>
          <w:szCs w:val="24"/>
          <w:lang w:val="en-IN" w:eastAsia="en-IN"/>
        </w:rPr>
      </w:pPr>
      <w:proofErr w:type="spellStart"/>
      <w:proofErr w:type="gramStart"/>
      <w:r w:rsidRPr="00974CF1">
        <w:rPr>
          <w:rFonts w:ascii="Times New Roman" w:eastAsia="Times New Roman" w:hAnsi="Times New Roman" w:cs="Times New Roman"/>
          <w:sz w:val="24"/>
          <w:szCs w:val="24"/>
          <w:lang w:val="en-IN" w:eastAsia="en-IN"/>
        </w:rPr>
        <w:t>Manchiraju</w:t>
      </w:r>
      <w:proofErr w:type="spellEnd"/>
      <w:r w:rsidRPr="00974CF1">
        <w:rPr>
          <w:rFonts w:ascii="Times New Roman" w:eastAsia="Times New Roman" w:hAnsi="Times New Roman" w:cs="Times New Roman"/>
          <w:sz w:val="24"/>
          <w:szCs w:val="24"/>
          <w:lang w:val="en-IN" w:eastAsia="en-IN"/>
        </w:rPr>
        <w:t xml:space="preserve">, S. and </w:t>
      </w:r>
      <w:proofErr w:type="spellStart"/>
      <w:r w:rsidRPr="00974CF1">
        <w:rPr>
          <w:rFonts w:ascii="Times New Roman" w:eastAsia="Times New Roman" w:hAnsi="Times New Roman" w:cs="Times New Roman"/>
          <w:sz w:val="24"/>
          <w:szCs w:val="24"/>
          <w:lang w:val="en-IN" w:eastAsia="en-IN"/>
        </w:rPr>
        <w:t>Sadachar</w:t>
      </w:r>
      <w:proofErr w:type="spellEnd"/>
      <w:r w:rsidRPr="00974CF1">
        <w:rPr>
          <w:rFonts w:ascii="Times New Roman" w:eastAsia="Times New Roman" w:hAnsi="Times New Roman" w:cs="Times New Roman"/>
          <w:sz w:val="24"/>
          <w:szCs w:val="24"/>
          <w:lang w:val="en-IN" w:eastAsia="en-IN"/>
        </w:rPr>
        <w:t>, A., 2014.</w:t>
      </w:r>
      <w:proofErr w:type="gramEnd"/>
      <w:r w:rsidRPr="00974CF1">
        <w:rPr>
          <w:rFonts w:ascii="Times New Roman" w:eastAsia="Times New Roman" w:hAnsi="Times New Roman" w:cs="Times New Roman"/>
          <w:sz w:val="24"/>
          <w:szCs w:val="24"/>
          <w:lang w:val="en-IN" w:eastAsia="en-IN"/>
        </w:rPr>
        <w:t xml:space="preserve"> </w:t>
      </w:r>
      <w:proofErr w:type="gramStart"/>
      <w:r w:rsidRPr="00974CF1">
        <w:rPr>
          <w:rFonts w:ascii="Times New Roman" w:eastAsia="Times New Roman" w:hAnsi="Times New Roman" w:cs="Times New Roman"/>
          <w:sz w:val="24"/>
          <w:szCs w:val="24"/>
          <w:lang w:val="en-IN" w:eastAsia="en-IN"/>
        </w:rPr>
        <w:t>Personal values and ethical fashion consumption.</w:t>
      </w:r>
      <w:proofErr w:type="gramEnd"/>
      <w:r w:rsidRPr="00974CF1">
        <w:rPr>
          <w:rFonts w:ascii="Times New Roman" w:eastAsia="Times New Roman" w:hAnsi="Times New Roman" w:cs="Times New Roman"/>
          <w:sz w:val="24"/>
          <w:szCs w:val="24"/>
          <w:lang w:val="en-IN" w:eastAsia="en-IN"/>
        </w:rPr>
        <w:t xml:space="preserve"> </w:t>
      </w:r>
      <w:proofErr w:type="gramStart"/>
      <w:r w:rsidRPr="00974CF1">
        <w:rPr>
          <w:rFonts w:ascii="Times New Roman" w:eastAsia="Times New Roman" w:hAnsi="Times New Roman" w:cs="Times New Roman"/>
          <w:i/>
          <w:iCs/>
          <w:sz w:val="24"/>
          <w:szCs w:val="24"/>
          <w:lang w:val="en-IN" w:eastAsia="en-IN"/>
        </w:rPr>
        <w:t>Journal of Fashion Marketing and Management</w:t>
      </w:r>
      <w:r w:rsidRPr="00974CF1">
        <w:rPr>
          <w:rFonts w:ascii="Times New Roman" w:eastAsia="Times New Roman" w:hAnsi="Times New Roman" w:cs="Times New Roman"/>
          <w:sz w:val="24"/>
          <w:szCs w:val="24"/>
          <w:lang w:val="en-IN" w:eastAsia="en-IN"/>
        </w:rPr>
        <w:t xml:space="preserve">, </w:t>
      </w:r>
      <w:r w:rsidRPr="00974CF1">
        <w:rPr>
          <w:rFonts w:ascii="Times New Roman" w:eastAsia="Times New Roman" w:hAnsi="Times New Roman" w:cs="Times New Roman"/>
          <w:i/>
          <w:iCs/>
          <w:sz w:val="24"/>
          <w:szCs w:val="24"/>
          <w:lang w:val="en-IN" w:eastAsia="en-IN"/>
        </w:rPr>
        <w:t>18</w:t>
      </w:r>
      <w:r w:rsidRPr="00974CF1">
        <w:rPr>
          <w:rFonts w:ascii="Times New Roman" w:eastAsia="Times New Roman" w:hAnsi="Times New Roman" w:cs="Times New Roman"/>
          <w:sz w:val="24"/>
          <w:szCs w:val="24"/>
          <w:lang w:val="en-IN" w:eastAsia="en-IN"/>
        </w:rPr>
        <w:t>(3), pp.357-374.</w:t>
      </w:r>
      <w:proofErr w:type="gramEnd"/>
    </w:p>
    <w:p w:rsidR="00695810" w:rsidRPr="00896CEB" w:rsidRDefault="00695810" w:rsidP="00695810">
      <w:pPr>
        <w:spacing w:after="0" w:line="240" w:lineRule="auto"/>
        <w:jc w:val="both"/>
        <w:rPr>
          <w:rFonts w:ascii="Times New Roman" w:eastAsia="Times New Roman" w:hAnsi="Times New Roman" w:cs="Times New Roman"/>
          <w:sz w:val="24"/>
          <w:szCs w:val="24"/>
          <w:lang w:val="en-IN" w:eastAsia="en-IN"/>
        </w:rPr>
      </w:pPr>
      <w:r w:rsidRPr="00896CEB">
        <w:rPr>
          <w:rFonts w:ascii="Times New Roman" w:eastAsia="Times New Roman" w:hAnsi="Times New Roman" w:cs="Times New Roman"/>
          <w:sz w:val="24"/>
          <w:szCs w:val="24"/>
          <w:lang w:val="en-IN" w:eastAsia="en-IN"/>
        </w:rPr>
        <w:t>Root, R.A., 2014. Research Notes: Ethical Fashion—</w:t>
      </w:r>
      <w:proofErr w:type="gramStart"/>
      <w:r w:rsidRPr="00896CEB">
        <w:rPr>
          <w:rFonts w:ascii="Times New Roman" w:eastAsia="Times New Roman" w:hAnsi="Times New Roman" w:cs="Times New Roman"/>
          <w:sz w:val="24"/>
          <w:szCs w:val="24"/>
          <w:lang w:val="en-IN" w:eastAsia="en-IN"/>
        </w:rPr>
        <w:t>The</w:t>
      </w:r>
      <w:proofErr w:type="gramEnd"/>
      <w:r w:rsidRPr="00896CEB">
        <w:rPr>
          <w:rFonts w:ascii="Times New Roman" w:eastAsia="Times New Roman" w:hAnsi="Times New Roman" w:cs="Times New Roman"/>
          <w:sz w:val="24"/>
          <w:szCs w:val="24"/>
          <w:lang w:val="en-IN" w:eastAsia="en-IN"/>
        </w:rPr>
        <w:t xml:space="preserve"> View from Argentina. </w:t>
      </w:r>
      <w:proofErr w:type="gramStart"/>
      <w:r w:rsidRPr="00896CEB">
        <w:rPr>
          <w:rFonts w:ascii="Times New Roman" w:eastAsia="Times New Roman" w:hAnsi="Times New Roman" w:cs="Times New Roman"/>
          <w:i/>
          <w:iCs/>
          <w:sz w:val="24"/>
          <w:szCs w:val="24"/>
          <w:lang w:val="en-IN" w:eastAsia="en-IN"/>
        </w:rPr>
        <w:t>Fashion Theory</w:t>
      </w:r>
      <w:r w:rsidRPr="00896CEB">
        <w:rPr>
          <w:rFonts w:ascii="Times New Roman" w:eastAsia="Times New Roman" w:hAnsi="Times New Roman" w:cs="Times New Roman"/>
          <w:sz w:val="24"/>
          <w:szCs w:val="24"/>
          <w:lang w:val="en-IN" w:eastAsia="en-IN"/>
        </w:rPr>
        <w:t xml:space="preserve">, </w:t>
      </w:r>
      <w:r w:rsidRPr="00896CEB">
        <w:rPr>
          <w:rFonts w:ascii="Times New Roman" w:eastAsia="Times New Roman" w:hAnsi="Times New Roman" w:cs="Times New Roman"/>
          <w:i/>
          <w:iCs/>
          <w:sz w:val="24"/>
          <w:szCs w:val="24"/>
          <w:lang w:val="en-IN" w:eastAsia="en-IN"/>
        </w:rPr>
        <w:t>18</w:t>
      </w:r>
      <w:r w:rsidRPr="00896CEB">
        <w:rPr>
          <w:rFonts w:ascii="Times New Roman" w:eastAsia="Times New Roman" w:hAnsi="Times New Roman" w:cs="Times New Roman"/>
          <w:sz w:val="24"/>
          <w:szCs w:val="24"/>
          <w:lang w:val="en-IN" w:eastAsia="en-IN"/>
        </w:rPr>
        <w:t>(5), pp.633-638.</w:t>
      </w:r>
      <w:proofErr w:type="gramEnd"/>
    </w:p>
    <w:p w:rsidR="00695810" w:rsidRDefault="00695810">
      <w:pPr>
        <w:rPr>
          <w:rFonts w:ascii="Times New Roman" w:eastAsiaTheme="majorEastAsia" w:hAnsi="Times New Roman" w:cs="Times New Roman"/>
          <w:b/>
          <w:bCs/>
          <w:sz w:val="24"/>
          <w:szCs w:val="24"/>
          <w:lang w:val="en-IN"/>
        </w:rPr>
      </w:pPr>
      <w:bookmarkStart w:id="8" w:name="_Toc470765176"/>
      <w:r>
        <w:rPr>
          <w:rFonts w:ascii="Times New Roman" w:hAnsi="Times New Roman" w:cs="Times New Roman"/>
          <w:sz w:val="24"/>
          <w:szCs w:val="24"/>
          <w:lang w:val="en-IN"/>
        </w:rPr>
        <w:br w:type="page"/>
      </w:r>
    </w:p>
    <w:p w:rsidR="003B2BE0" w:rsidRPr="00695810" w:rsidRDefault="00974CF1" w:rsidP="00695810">
      <w:pPr>
        <w:pStyle w:val="Heading1"/>
        <w:jc w:val="both"/>
        <w:rPr>
          <w:rFonts w:ascii="Times New Roman" w:hAnsi="Times New Roman" w:cs="Times New Roman"/>
          <w:color w:val="auto"/>
          <w:sz w:val="24"/>
          <w:szCs w:val="24"/>
          <w:lang w:val="en-IN"/>
        </w:rPr>
      </w:pPr>
      <w:bookmarkStart w:id="9" w:name="_GoBack"/>
      <w:bookmarkEnd w:id="9"/>
      <w:r w:rsidRPr="00695810">
        <w:rPr>
          <w:rFonts w:ascii="Times New Roman" w:hAnsi="Times New Roman" w:cs="Times New Roman"/>
          <w:color w:val="auto"/>
          <w:sz w:val="24"/>
          <w:szCs w:val="24"/>
          <w:lang w:val="en-IN"/>
        </w:rPr>
        <w:lastRenderedPageBreak/>
        <w:t>Appendix</w:t>
      </w:r>
      <w:bookmarkEnd w:id="8"/>
    </w:p>
    <w:p w:rsidR="00974CF1" w:rsidRPr="00695810" w:rsidRDefault="00974CF1" w:rsidP="00695810">
      <w:pPr>
        <w:spacing w:after="0" w:line="240" w:lineRule="auto"/>
        <w:jc w:val="both"/>
        <w:rPr>
          <w:rFonts w:ascii="Times New Roman" w:eastAsia="Times New Roman" w:hAnsi="Times New Roman" w:cs="Times New Roman"/>
          <w:sz w:val="24"/>
          <w:szCs w:val="24"/>
          <w:lang w:val="en-IN" w:eastAsia="en-IN"/>
        </w:rPr>
      </w:pPr>
      <w:r w:rsidRPr="00695810">
        <w:rPr>
          <w:rFonts w:ascii="Times New Roman" w:eastAsia="Times New Roman" w:hAnsi="Times New Roman" w:cs="Times New Roman"/>
          <w:sz w:val="24"/>
          <w:szCs w:val="24"/>
          <w:lang w:val="en-IN" w:eastAsia="en-IN"/>
        </w:rPr>
        <w:t xml:space="preserve">1. </w:t>
      </w:r>
      <w:proofErr w:type="gramStart"/>
      <w:r w:rsidRPr="00974CF1">
        <w:rPr>
          <w:rFonts w:ascii="Times New Roman" w:eastAsia="Times New Roman" w:hAnsi="Times New Roman" w:cs="Times New Roman"/>
          <w:sz w:val="24"/>
          <w:szCs w:val="24"/>
          <w:lang w:val="en-IN" w:eastAsia="en-IN"/>
        </w:rPr>
        <w:t>gender</w:t>
      </w:r>
      <w:proofErr w:type="gramEnd"/>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male</w:t>
      </w:r>
      <w:proofErr w:type="gramEnd"/>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female</w:t>
      </w:r>
      <w:proofErr w:type="gramEnd"/>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 Income group</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proofErr w:type="gramStart"/>
      <w:r w:rsidRPr="00695810">
        <w:rPr>
          <w:rFonts w:ascii="Times New Roman" w:hAnsi="Times New Roman" w:cs="Times New Roman"/>
          <w:sz w:val="24"/>
          <w:szCs w:val="24"/>
          <w:lang w:val="en-IN"/>
        </w:rPr>
        <w:t>20k</w:t>
      </w:r>
      <w:proofErr w:type="gramEnd"/>
      <w:r w:rsidRPr="00695810">
        <w:rPr>
          <w:rFonts w:ascii="Times New Roman" w:hAnsi="Times New Roman" w:cs="Times New Roman"/>
          <w:sz w:val="24"/>
          <w:szCs w:val="24"/>
          <w:lang w:val="en-IN"/>
        </w:rPr>
        <w:t xml:space="preserve"> per year</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20-30k per year</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30-38k per year</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More than 38 k</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3. </w:t>
      </w:r>
      <w:proofErr w:type="gramStart"/>
      <w:r w:rsidRPr="00695810">
        <w:rPr>
          <w:rFonts w:ascii="Times New Roman" w:hAnsi="Times New Roman" w:cs="Times New Roman"/>
          <w:sz w:val="24"/>
          <w:szCs w:val="24"/>
          <w:lang w:val="en-IN"/>
        </w:rPr>
        <w:t>number</w:t>
      </w:r>
      <w:proofErr w:type="gramEnd"/>
      <w:r w:rsidRPr="00695810">
        <w:rPr>
          <w:rFonts w:ascii="Times New Roman" w:hAnsi="Times New Roman" w:cs="Times New Roman"/>
          <w:sz w:val="24"/>
          <w:szCs w:val="24"/>
          <w:lang w:val="en-IN"/>
        </w:rPr>
        <w:t xml:space="preserve"> of children</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1</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2 </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3</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More than </w:t>
      </w:r>
      <w:proofErr w:type="gramStart"/>
      <w:r w:rsidRPr="00695810">
        <w:rPr>
          <w:rFonts w:ascii="Times New Roman" w:hAnsi="Times New Roman" w:cs="Times New Roman"/>
          <w:sz w:val="24"/>
          <w:szCs w:val="24"/>
          <w:lang w:val="en-IN"/>
        </w:rPr>
        <w:t>3</w:t>
      </w:r>
      <w:proofErr w:type="gramEnd"/>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4. </w:t>
      </w:r>
      <w:proofErr w:type="gramStart"/>
      <w:r w:rsidRPr="00695810">
        <w:rPr>
          <w:rFonts w:ascii="Times New Roman" w:hAnsi="Times New Roman" w:cs="Times New Roman"/>
          <w:sz w:val="24"/>
          <w:szCs w:val="24"/>
          <w:lang w:val="en-IN"/>
        </w:rPr>
        <w:t>awareness</w:t>
      </w:r>
      <w:proofErr w:type="gramEnd"/>
      <w:r w:rsidRPr="00695810">
        <w:rPr>
          <w:rFonts w:ascii="Times New Roman" w:hAnsi="Times New Roman" w:cs="Times New Roman"/>
          <w:sz w:val="24"/>
          <w:szCs w:val="24"/>
          <w:lang w:val="en-IN"/>
        </w:rPr>
        <w:t xml:space="preserve"> of ethical fashion in children segment </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Yes </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w:t>
      </w:r>
    </w:p>
    <w:p w:rsidR="00974CF1" w:rsidRPr="00695810" w:rsidRDefault="00974CF1"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5. </w:t>
      </w:r>
      <w:r w:rsidR="00245330" w:rsidRPr="00695810">
        <w:rPr>
          <w:rFonts w:ascii="Times New Roman" w:hAnsi="Times New Roman" w:cs="Times New Roman"/>
          <w:sz w:val="24"/>
          <w:szCs w:val="24"/>
          <w:lang w:val="en-IN"/>
        </w:rPr>
        <w:t>Past buying of ethical garments in last one year</w:t>
      </w:r>
    </w:p>
    <w:p w:rsidR="00245330" w:rsidRPr="00695810" w:rsidRDefault="0024533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Yes</w:t>
      </w:r>
    </w:p>
    <w:p w:rsidR="00245330" w:rsidRPr="00695810" w:rsidRDefault="0024533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w:t>
      </w:r>
    </w:p>
    <w:p w:rsidR="00245330" w:rsidRPr="00695810" w:rsidRDefault="00245330"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6. How much more would you be willing to spend on an item of organic or </w:t>
      </w:r>
      <w:proofErr w:type="spellStart"/>
      <w:r w:rsidRPr="00695810">
        <w:rPr>
          <w:rFonts w:ascii="Times New Roman" w:hAnsi="Times New Roman" w:cs="Times New Roman"/>
          <w:sz w:val="24"/>
          <w:szCs w:val="24"/>
          <w:lang w:val="en-IN"/>
        </w:rPr>
        <w:t>Fairtrade</w:t>
      </w:r>
      <w:proofErr w:type="spellEnd"/>
      <w:r w:rsidRPr="00695810">
        <w:rPr>
          <w:rFonts w:ascii="Times New Roman" w:hAnsi="Times New Roman" w:cs="Times New Roman"/>
          <w:sz w:val="24"/>
          <w:szCs w:val="24"/>
          <w:lang w:val="en-IN"/>
        </w:rPr>
        <w:t xml:space="preserve"> cotton clothing compared to the same item of clothing that is not organic or </w:t>
      </w:r>
      <w:proofErr w:type="spellStart"/>
      <w:r w:rsidRPr="00695810">
        <w:rPr>
          <w:rFonts w:ascii="Times New Roman" w:hAnsi="Times New Roman" w:cs="Times New Roman"/>
          <w:sz w:val="24"/>
          <w:szCs w:val="24"/>
          <w:lang w:val="en-IN"/>
        </w:rPr>
        <w:t>Fairtrade</w:t>
      </w:r>
      <w:proofErr w:type="spellEnd"/>
      <w:r w:rsidRPr="00695810">
        <w:rPr>
          <w:rFonts w:ascii="Times New Roman" w:hAnsi="Times New Roman" w:cs="Times New Roman"/>
          <w:sz w:val="24"/>
          <w:szCs w:val="24"/>
          <w:lang w:val="en-IN"/>
        </w:rPr>
        <w:t>?</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not willing to spend more</w:t>
      </w:r>
      <w:r w:rsidRPr="00695810">
        <w:rPr>
          <w:rFonts w:ascii="Times New Roman" w:hAnsi="Times New Roman" w:cs="Times New Roman"/>
          <w:sz w:val="24"/>
          <w:szCs w:val="24"/>
          <w:lang w:val="en-IN"/>
        </w:rPr>
        <w:tab/>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5% and 20% more</w:t>
      </w:r>
      <w:r w:rsidRPr="00695810">
        <w:rPr>
          <w:rFonts w:ascii="Times New Roman" w:hAnsi="Times New Roman" w:cs="Times New Roman"/>
          <w:sz w:val="24"/>
          <w:szCs w:val="24"/>
          <w:lang w:val="en-IN"/>
        </w:rPr>
        <w:tab/>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20% and 50% more</w:t>
      </w:r>
      <w:r w:rsidRPr="00695810">
        <w:rPr>
          <w:rFonts w:ascii="Times New Roman" w:hAnsi="Times New Roman" w:cs="Times New Roman"/>
          <w:sz w:val="24"/>
          <w:szCs w:val="24"/>
          <w:lang w:val="en-IN"/>
        </w:rPr>
        <w:tab/>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between 50% and 100% (double the price) more</w:t>
      </w:r>
      <w:r w:rsidRPr="00695810">
        <w:rPr>
          <w:rFonts w:ascii="Times New Roman" w:hAnsi="Times New Roman" w:cs="Times New Roman"/>
          <w:sz w:val="24"/>
          <w:szCs w:val="24"/>
          <w:lang w:val="en-IN"/>
        </w:rPr>
        <w:tab/>
      </w:r>
    </w:p>
    <w:p w:rsidR="00245330"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I am willing to spend more than 100%</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7. Sensitivity to price for </w:t>
      </w:r>
      <w:proofErr w:type="spellStart"/>
      <w:r w:rsidRPr="00695810">
        <w:rPr>
          <w:rFonts w:ascii="Times New Roman" w:hAnsi="Times New Roman" w:cs="Times New Roman"/>
          <w:sz w:val="24"/>
          <w:szCs w:val="24"/>
          <w:lang w:val="en-IN"/>
        </w:rPr>
        <w:t>fairtrade</w:t>
      </w:r>
      <w:proofErr w:type="spellEnd"/>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Highly sensitive</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Sensitive</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Neutral</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Not sensitive</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Highly not sensitive </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8. Sensitivity to quality for </w:t>
      </w:r>
      <w:proofErr w:type="spellStart"/>
      <w:r w:rsidRPr="00695810">
        <w:rPr>
          <w:rFonts w:ascii="Times New Roman" w:hAnsi="Times New Roman" w:cs="Times New Roman"/>
          <w:sz w:val="24"/>
          <w:szCs w:val="24"/>
          <w:lang w:val="en-IN"/>
        </w:rPr>
        <w:t>fairtrade</w:t>
      </w:r>
      <w:proofErr w:type="spellEnd"/>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lastRenderedPageBreak/>
        <w:t xml:space="preserve">9. </w:t>
      </w:r>
      <w:proofErr w:type="gramStart"/>
      <w:r w:rsidRPr="00695810">
        <w:rPr>
          <w:rFonts w:ascii="Times New Roman" w:hAnsi="Times New Roman" w:cs="Times New Roman"/>
          <w:sz w:val="24"/>
          <w:szCs w:val="24"/>
          <w:lang w:val="en-IN"/>
        </w:rPr>
        <w:t>sensitivity</w:t>
      </w:r>
      <w:proofErr w:type="gramEnd"/>
      <w:r w:rsidRPr="00695810">
        <w:rPr>
          <w:rFonts w:ascii="Times New Roman" w:hAnsi="Times New Roman" w:cs="Times New Roman"/>
          <w:sz w:val="24"/>
          <w:szCs w:val="24"/>
          <w:lang w:val="en-IN"/>
        </w:rPr>
        <w:t xml:space="preserve"> to environmental materials</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10. </w:t>
      </w:r>
      <w:proofErr w:type="gramStart"/>
      <w:r w:rsidRPr="00695810">
        <w:rPr>
          <w:rFonts w:ascii="Times New Roman" w:hAnsi="Times New Roman" w:cs="Times New Roman"/>
          <w:sz w:val="24"/>
          <w:szCs w:val="24"/>
          <w:lang w:val="en-IN"/>
        </w:rPr>
        <w:t>sensitivity</w:t>
      </w:r>
      <w:proofErr w:type="gramEnd"/>
      <w:r w:rsidRPr="00695810">
        <w:rPr>
          <w:rFonts w:ascii="Times New Roman" w:hAnsi="Times New Roman" w:cs="Times New Roman"/>
          <w:sz w:val="24"/>
          <w:szCs w:val="24"/>
          <w:lang w:val="en-IN"/>
        </w:rPr>
        <w:t xml:space="preserve"> to treatment to workers</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11. </w:t>
      </w:r>
      <w:proofErr w:type="gramStart"/>
      <w:r w:rsidRPr="00695810">
        <w:rPr>
          <w:rFonts w:ascii="Times New Roman" w:hAnsi="Times New Roman" w:cs="Times New Roman"/>
          <w:sz w:val="24"/>
          <w:szCs w:val="24"/>
          <w:lang w:val="en-IN"/>
        </w:rPr>
        <w:t>sensitivity</w:t>
      </w:r>
      <w:proofErr w:type="gramEnd"/>
      <w:r w:rsidRPr="00695810">
        <w:rPr>
          <w:rFonts w:ascii="Times New Roman" w:hAnsi="Times New Roman" w:cs="Times New Roman"/>
          <w:sz w:val="24"/>
          <w:szCs w:val="24"/>
          <w:lang w:val="en-IN"/>
        </w:rPr>
        <w:t xml:space="preserve"> to comfortable </w:t>
      </w:r>
      <w:proofErr w:type="spellStart"/>
      <w:r w:rsidRPr="00695810">
        <w:rPr>
          <w:rFonts w:ascii="Times New Roman" w:hAnsi="Times New Roman" w:cs="Times New Roman"/>
          <w:sz w:val="24"/>
          <w:szCs w:val="24"/>
          <w:lang w:val="en-IN"/>
        </w:rPr>
        <w:t>clothings</w:t>
      </w:r>
      <w:proofErr w:type="spellEnd"/>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12. </w:t>
      </w:r>
      <w:proofErr w:type="gramStart"/>
      <w:r w:rsidR="00182374" w:rsidRPr="00695810">
        <w:rPr>
          <w:rFonts w:ascii="Times New Roman" w:hAnsi="Times New Roman" w:cs="Times New Roman"/>
          <w:sz w:val="24"/>
          <w:szCs w:val="24"/>
          <w:lang w:val="en-IN"/>
        </w:rPr>
        <w:t>sensitivity</w:t>
      </w:r>
      <w:proofErr w:type="gramEnd"/>
      <w:r w:rsidR="00182374" w:rsidRPr="00695810">
        <w:rPr>
          <w:rFonts w:ascii="Times New Roman" w:hAnsi="Times New Roman" w:cs="Times New Roman"/>
          <w:sz w:val="24"/>
          <w:szCs w:val="24"/>
          <w:lang w:val="en-IN"/>
        </w:rPr>
        <w:t xml:space="preserve"> to manufacturing process</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 xml:space="preserve">13. </w:t>
      </w:r>
      <w:proofErr w:type="gramStart"/>
      <w:r w:rsidRPr="00695810">
        <w:rPr>
          <w:rFonts w:ascii="Times New Roman" w:hAnsi="Times New Roman" w:cs="Times New Roman"/>
          <w:sz w:val="24"/>
          <w:szCs w:val="24"/>
          <w:lang w:val="en-IN"/>
        </w:rPr>
        <w:t>which</w:t>
      </w:r>
      <w:proofErr w:type="gramEnd"/>
      <w:r w:rsidRPr="00695810">
        <w:rPr>
          <w:rFonts w:ascii="Times New Roman" w:hAnsi="Times New Roman" w:cs="Times New Roman"/>
          <w:sz w:val="24"/>
          <w:szCs w:val="24"/>
          <w:lang w:val="en-IN"/>
        </w:rPr>
        <w:t xml:space="preserve"> factor would you consider the most buying organic or </w:t>
      </w:r>
      <w:proofErr w:type="spellStart"/>
      <w:r w:rsidRPr="00695810">
        <w:rPr>
          <w:rFonts w:ascii="Times New Roman" w:hAnsi="Times New Roman" w:cs="Times New Roman"/>
          <w:sz w:val="24"/>
          <w:szCs w:val="24"/>
          <w:lang w:val="en-IN"/>
        </w:rPr>
        <w:t>Fairtrade</w:t>
      </w:r>
      <w:proofErr w:type="spellEnd"/>
      <w:r w:rsidRPr="00695810">
        <w:rPr>
          <w:rFonts w:ascii="Times New Roman" w:hAnsi="Times New Roman" w:cs="Times New Roman"/>
          <w:sz w:val="24"/>
          <w:szCs w:val="24"/>
          <w:lang w:val="en-IN"/>
        </w:rPr>
        <w:t xml:space="preserve"> cotton clothing?</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Eco-friendly</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Ethical</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Comfort</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Durability</w:t>
      </w:r>
    </w:p>
    <w:p w:rsidR="00182374" w:rsidRPr="00695810" w:rsidRDefault="00182374" w:rsidP="00695810">
      <w:pPr>
        <w:autoSpaceDE w:val="0"/>
        <w:autoSpaceDN w:val="0"/>
        <w:adjustRightInd w:val="0"/>
        <w:spacing w:after="0" w:line="400" w:lineRule="atLeast"/>
        <w:jc w:val="both"/>
        <w:rPr>
          <w:rFonts w:ascii="Times New Roman" w:hAnsi="Times New Roman" w:cs="Times New Roman"/>
          <w:sz w:val="24"/>
          <w:szCs w:val="24"/>
          <w:lang w:val="en-IN"/>
        </w:rPr>
      </w:pPr>
      <w:r w:rsidRPr="00695810">
        <w:rPr>
          <w:rFonts w:ascii="Times New Roman" w:hAnsi="Times New Roman" w:cs="Times New Roman"/>
          <w:sz w:val="24"/>
          <w:szCs w:val="24"/>
          <w:lang w:val="en-IN"/>
        </w:rPr>
        <w:t>Health</w:t>
      </w: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F123D3" w:rsidRPr="00695810" w:rsidRDefault="00F123D3" w:rsidP="00695810">
      <w:pPr>
        <w:autoSpaceDE w:val="0"/>
        <w:autoSpaceDN w:val="0"/>
        <w:adjustRightInd w:val="0"/>
        <w:spacing w:after="0" w:line="400" w:lineRule="atLeast"/>
        <w:jc w:val="both"/>
        <w:rPr>
          <w:rFonts w:ascii="Times New Roman" w:hAnsi="Times New Roman" w:cs="Times New Roman"/>
          <w:sz w:val="24"/>
          <w:szCs w:val="24"/>
          <w:lang w:val="en-IN"/>
        </w:rPr>
      </w:pPr>
    </w:p>
    <w:p w:rsidR="00C7077C" w:rsidRPr="00695810" w:rsidRDefault="00C7077C" w:rsidP="00695810">
      <w:pPr>
        <w:autoSpaceDE w:val="0"/>
        <w:autoSpaceDN w:val="0"/>
        <w:adjustRightInd w:val="0"/>
        <w:spacing w:after="0" w:line="400" w:lineRule="atLeast"/>
        <w:jc w:val="both"/>
        <w:rPr>
          <w:rFonts w:ascii="Times New Roman" w:hAnsi="Times New Roman" w:cs="Times New Roman"/>
          <w:sz w:val="24"/>
          <w:szCs w:val="24"/>
          <w:lang w:val="en-IN"/>
        </w:rPr>
      </w:pPr>
    </w:p>
    <w:p w:rsidR="00AD3509" w:rsidRPr="00695810" w:rsidRDefault="00AD3509" w:rsidP="00695810">
      <w:pPr>
        <w:autoSpaceDE w:val="0"/>
        <w:autoSpaceDN w:val="0"/>
        <w:adjustRightInd w:val="0"/>
        <w:spacing w:after="0" w:line="400" w:lineRule="atLeast"/>
        <w:jc w:val="both"/>
        <w:rPr>
          <w:rFonts w:ascii="Times New Roman" w:hAnsi="Times New Roman" w:cs="Times New Roman"/>
          <w:sz w:val="24"/>
          <w:szCs w:val="24"/>
          <w:lang w:val="en-IN"/>
        </w:rPr>
      </w:pPr>
    </w:p>
    <w:p w:rsidR="008F4C5E" w:rsidRPr="00695810" w:rsidRDefault="008F4C5E" w:rsidP="00695810">
      <w:pPr>
        <w:autoSpaceDE w:val="0"/>
        <w:autoSpaceDN w:val="0"/>
        <w:adjustRightInd w:val="0"/>
        <w:spacing w:after="0" w:line="400" w:lineRule="atLeast"/>
        <w:jc w:val="both"/>
        <w:rPr>
          <w:rFonts w:ascii="Times New Roman" w:hAnsi="Times New Roman" w:cs="Times New Roman"/>
          <w:sz w:val="24"/>
          <w:szCs w:val="24"/>
          <w:lang w:val="en-IN"/>
        </w:rPr>
      </w:pPr>
    </w:p>
    <w:p w:rsidR="002254CB" w:rsidRPr="00695810" w:rsidRDefault="002254CB" w:rsidP="00695810">
      <w:pPr>
        <w:autoSpaceDE w:val="0"/>
        <w:autoSpaceDN w:val="0"/>
        <w:adjustRightInd w:val="0"/>
        <w:spacing w:after="0" w:line="400" w:lineRule="atLeast"/>
        <w:jc w:val="both"/>
        <w:rPr>
          <w:rFonts w:ascii="Times New Roman" w:hAnsi="Times New Roman" w:cs="Times New Roman"/>
          <w:sz w:val="24"/>
          <w:szCs w:val="24"/>
          <w:lang w:val="en-IN"/>
        </w:rPr>
      </w:pPr>
    </w:p>
    <w:p w:rsidR="007A6350" w:rsidRPr="00695810" w:rsidRDefault="007A6350" w:rsidP="00695810">
      <w:pPr>
        <w:autoSpaceDE w:val="0"/>
        <w:autoSpaceDN w:val="0"/>
        <w:adjustRightInd w:val="0"/>
        <w:spacing w:after="0" w:line="400" w:lineRule="atLeast"/>
        <w:jc w:val="both"/>
        <w:rPr>
          <w:rFonts w:ascii="Times New Roman" w:hAnsi="Times New Roman" w:cs="Times New Roman"/>
          <w:sz w:val="24"/>
          <w:szCs w:val="24"/>
          <w:lang w:val="en-IN"/>
        </w:rPr>
      </w:pPr>
    </w:p>
    <w:p w:rsidR="00AE11E9" w:rsidRPr="00695810" w:rsidRDefault="00AE11E9" w:rsidP="00695810">
      <w:pPr>
        <w:autoSpaceDE w:val="0"/>
        <w:autoSpaceDN w:val="0"/>
        <w:adjustRightInd w:val="0"/>
        <w:spacing w:after="0" w:line="400" w:lineRule="atLeast"/>
        <w:jc w:val="both"/>
        <w:rPr>
          <w:rFonts w:ascii="Times New Roman" w:hAnsi="Times New Roman" w:cs="Times New Roman"/>
          <w:sz w:val="24"/>
          <w:szCs w:val="24"/>
          <w:lang w:val="en-IN"/>
        </w:rPr>
      </w:pPr>
    </w:p>
    <w:p w:rsidR="008F798A" w:rsidRPr="00695810" w:rsidRDefault="008F798A" w:rsidP="00695810">
      <w:pPr>
        <w:autoSpaceDE w:val="0"/>
        <w:autoSpaceDN w:val="0"/>
        <w:adjustRightInd w:val="0"/>
        <w:spacing w:after="0" w:line="400" w:lineRule="atLeast"/>
        <w:jc w:val="both"/>
        <w:rPr>
          <w:rFonts w:ascii="Times New Roman" w:hAnsi="Times New Roman" w:cs="Times New Roman"/>
          <w:sz w:val="24"/>
          <w:szCs w:val="24"/>
          <w:lang w:val="en-IN"/>
        </w:rPr>
      </w:pPr>
    </w:p>
    <w:p w:rsidR="000A7476" w:rsidRPr="00695810" w:rsidRDefault="000A7476" w:rsidP="00695810">
      <w:pPr>
        <w:spacing w:line="240" w:lineRule="auto"/>
        <w:jc w:val="both"/>
        <w:rPr>
          <w:rFonts w:ascii="Times New Roman" w:hAnsi="Times New Roman" w:cs="Times New Roman"/>
          <w:sz w:val="24"/>
          <w:szCs w:val="24"/>
        </w:rPr>
      </w:pPr>
    </w:p>
    <w:p w:rsidR="0076766C" w:rsidRPr="00695810" w:rsidRDefault="0076766C" w:rsidP="00695810">
      <w:pPr>
        <w:spacing w:line="240" w:lineRule="auto"/>
        <w:jc w:val="both"/>
        <w:rPr>
          <w:rFonts w:ascii="Times New Roman" w:hAnsi="Times New Roman" w:cs="Times New Roman"/>
          <w:sz w:val="24"/>
          <w:szCs w:val="24"/>
        </w:rPr>
      </w:pPr>
    </w:p>
    <w:sectPr w:rsidR="0076766C" w:rsidRPr="00695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50"/>
    <w:rsid w:val="00030127"/>
    <w:rsid w:val="00052AF6"/>
    <w:rsid w:val="000551FB"/>
    <w:rsid w:val="00062AA7"/>
    <w:rsid w:val="000726F5"/>
    <w:rsid w:val="00082DFC"/>
    <w:rsid w:val="000A7476"/>
    <w:rsid w:val="000D5EA2"/>
    <w:rsid w:val="000E5683"/>
    <w:rsid w:val="000E6828"/>
    <w:rsid w:val="001571B9"/>
    <w:rsid w:val="00182374"/>
    <w:rsid w:val="00195E01"/>
    <w:rsid w:val="001B1CB9"/>
    <w:rsid w:val="001E3394"/>
    <w:rsid w:val="001F4147"/>
    <w:rsid w:val="00203261"/>
    <w:rsid w:val="002048E6"/>
    <w:rsid w:val="002254CB"/>
    <w:rsid w:val="00245330"/>
    <w:rsid w:val="002912FF"/>
    <w:rsid w:val="002C2D9B"/>
    <w:rsid w:val="003027A7"/>
    <w:rsid w:val="0034280C"/>
    <w:rsid w:val="00343F8D"/>
    <w:rsid w:val="003500CB"/>
    <w:rsid w:val="00353AF1"/>
    <w:rsid w:val="00357ACF"/>
    <w:rsid w:val="00364DA1"/>
    <w:rsid w:val="003A6BF3"/>
    <w:rsid w:val="003B2BE0"/>
    <w:rsid w:val="003C01AD"/>
    <w:rsid w:val="003C3ACE"/>
    <w:rsid w:val="003F3D33"/>
    <w:rsid w:val="0044318D"/>
    <w:rsid w:val="00445CA9"/>
    <w:rsid w:val="00481060"/>
    <w:rsid w:val="004F48E4"/>
    <w:rsid w:val="00521A99"/>
    <w:rsid w:val="00525D12"/>
    <w:rsid w:val="005408A4"/>
    <w:rsid w:val="00565087"/>
    <w:rsid w:val="00567D49"/>
    <w:rsid w:val="00594148"/>
    <w:rsid w:val="005B56E4"/>
    <w:rsid w:val="00637FDA"/>
    <w:rsid w:val="00643D46"/>
    <w:rsid w:val="00650E1A"/>
    <w:rsid w:val="0066266E"/>
    <w:rsid w:val="00695810"/>
    <w:rsid w:val="006E1E2F"/>
    <w:rsid w:val="006E5BEF"/>
    <w:rsid w:val="006F02A3"/>
    <w:rsid w:val="006F0360"/>
    <w:rsid w:val="00715944"/>
    <w:rsid w:val="00727E8E"/>
    <w:rsid w:val="007317F4"/>
    <w:rsid w:val="0076766C"/>
    <w:rsid w:val="007834EA"/>
    <w:rsid w:val="007A6350"/>
    <w:rsid w:val="007A6F12"/>
    <w:rsid w:val="007B1C71"/>
    <w:rsid w:val="00821AC2"/>
    <w:rsid w:val="00870F43"/>
    <w:rsid w:val="00876A78"/>
    <w:rsid w:val="00892702"/>
    <w:rsid w:val="00896CEB"/>
    <w:rsid w:val="008A5E05"/>
    <w:rsid w:val="008B5BC2"/>
    <w:rsid w:val="008C1C5F"/>
    <w:rsid w:val="008F4C5E"/>
    <w:rsid w:val="008F798A"/>
    <w:rsid w:val="00910141"/>
    <w:rsid w:val="0091075A"/>
    <w:rsid w:val="00924327"/>
    <w:rsid w:val="00943605"/>
    <w:rsid w:val="00974CF1"/>
    <w:rsid w:val="00975F41"/>
    <w:rsid w:val="00985298"/>
    <w:rsid w:val="009B1B6C"/>
    <w:rsid w:val="009B400A"/>
    <w:rsid w:val="009C338B"/>
    <w:rsid w:val="009D1A29"/>
    <w:rsid w:val="009F20B3"/>
    <w:rsid w:val="009F45B8"/>
    <w:rsid w:val="00A0420C"/>
    <w:rsid w:val="00A2685A"/>
    <w:rsid w:val="00A678F2"/>
    <w:rsid w:val="00A92724"/>
    <w:rsid w:val="00AD2F6D"/>
    <w:rsid w:val="00AD3509"/>
    <w:rsid w:val="00AD6B35"/>
    <w:rsid w:val="00AE11E9"/>
    <w:rsid w:val="00AF564D"/>
    <w:rsid w:val="00B1328F"/>
    <w:rsid w:val="00B2545A"/>
    <w:rsid w:val="00B30F7F"/>
    <w:rsid w:val="00B442BE"/>
    <w:rsid w:val="00B563A4"/>
    <w:rsid w:val="00B670BF"/>
    <w:rsid w:val="00B8085E"/>
    <w:rsid w:val="00B91EBB"/>
    <w:rsid w:val="00BC4CD9"/>
    <w:rsid w:val="00C516AB"/>
    <w:rsid w:val="00C7077C"/>
    <w:rsid w:val="00C726D2"/>
    <w:rsid w:val="00C72CDF"/>
    <w:rsid w:val="00C9177E"/>
    <w:rsid w:val="00CA0FC9"/>
    <w:rsid w:val="00CE4DF4"/>
    <w:rsid w:val="00D30901"/>
    <w:rsid w:val="00D4370E"/>
    <w:rsid w:val="00D72D85"/>
    <w:rsid w:val="00DB029A"/>
    <w:rsid w:val="00DC3253"/>
    <w:rsid w:val="00DD4B5A"/>
    <w:rsid w:val="00E902B2"/>
    <w:rsid w:val="00EA1340"/>
    <w:rsid w:val="00EE0A3B"/>
    <w:rsid w:val="00EF1197"/>
    <w:rsid w:val="00F123D3"/>
    <w:rsid w:val="00F143F5"/>
    <w:rsid w:val="00F2594F"/>
    <w:rsid w:val="00F532EF"/>
    <w:rsid w:val="00F62F30"/>
    <w:rsid w:val="00FA2655"/>
    <w:rsid w:val="00FD425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lang w:val="en-GB"/>
    </w:rPr>
  </w:style>
  <w:style w:type="paragraph" w:styleId="Heading1">
    <w:name w:val="heading 1"/>
    <w:basedOn w:val="Normal"/>
    <w:next w:val="Normal"/>
    <w:link w:val="Heading1Char"/>
    <w:uiPriority w:val="9"/>
    <w:qFormat/>
    <w:rsid w:val="00876A7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F1"/>
    <w:pPr>
      <w:ind w:left="720"/>
      <w:contextualSpacing/>
    </w:pPr>
  </w:style>
  <w:style w:type="character" w:customStyle="1" w:styleId="Heading1Char">
    <w:name w:val="Heading 1 Char"/>
    <w:basedOn w:val="DefaultParagraphFont"/>
    <w:link w:val="Heading1"/>
    <w:uiPriority w:val="9"/>
    <w:rsid w:val="00876A78"/>
    <w:rPr>
      <w:rFonts w:asciiTheme="majorHAnsi" w:eastAsiaTheme="majorEastAsia" w:hAnsiTheme="majorHAnsi" w:cstheme="majorBidi"/>
      <w:b/>
      <w:bCs/>
      <w:color w:val="365F91" w:themeColor="accent1" w:themeShade="BF"/>
      <w:sz w:val="28"/>
      <w:szCs w:val="35"/>
      <w:lang w:val="en-GB"/>
    </w:rPr>
  </w:style>
  <w:style w:type="paragraph" w:styleId="TOCHeading">
    <w:name w:val="TOC Heading"/>
    <w:basedOn w:val="Heading1"/>
    <w:next w:val="Normal"/>
    <w:uiPriority w:val="39"/>
    <w:semiHidden/>
    <w:unhideWhenUsed/>
    <w:qFormat/>
    <w:rsid w:val="00695810"/>
    <w:pPr>
      <w:outlineLvl w:val="9"/>
    </w:pPr>
    <w:rPr>
      <w:szCs w:val="28"/>
      <w:lang w:val="en-US" w:eastAsia="ja-JP" w:bidi="ar-SA"/>
    </w:rPr>
  </w:style>
  <w:style w:type="paragraph" w:styleId="TOC1">
    <w:name w:val="toc 1"/>
    <w:basedOn w:val="Normal"/>
    <w:next w:val="Normal"/>
    <w:autoRedefine/>
    <w:uiPriority w:val="39"/>
    <w:unhideWhenUsed/>
    <w:rsid w:val="00695810"/>
    <w:pPr>
      <w:spacing w:after="100"/>
    </w:pPr>
  </w:style>
  <w:style w:type="character" w:styleId="Hyperlink">
    <w:name w:val="Hyperlink"/>
    <w:basedOn w:val="DefaultParagraphFont"/>
    <w:uiPriority w:val="99"/>
    <w:unhideWhenUsed/>
    <w:rsid w:val="00695810"/>
    <w:rPr>
      <w:color w:val="0000FF" w:themeColor="hyperlink"/>
      <w:u w:val="single"/>
    </w:rPr>
  </w:style>
  <w:style w:type="paragraph" w:styleId="BalloonText">
    <w:name w:val="Balloon Text"/>
    <w:basedOn w:val="Normal"/>
    <w:link w:val="BalloonTextChar"/>
    <w:uiPriority w:val="99"/>
    <w:semiHidden/>
    <w:unhideWhenUsed/>
    <w:rsid w:val="0069581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95810"/>
    <w:rPr>
      <w:rFonts w:ascii="Tahoma" w:hAnsi="Tahoma" w:cs="Tahoma"/>
      <w:sz w:val="16"/>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lang w:val="en-GB"/>
    </w:rPr>
  </w:style>
  <w:style w:type="paragraph" w:styleId="Heading1">
    <w:name w:val="heading 1"/>
    <w:basedOn w:val="Normal"/>
    <w:next w:val="Normal"/>
    <w:link w:val="Heading1Char"/>
    <w:uiPriority w:val="9"/>
    <w:qFormat/>
    <w:rsid w:val="00876A7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F1"/>
    <w:pPr>
      <w:ind w:left="720"/>
      <w:contextualSpacing/>
    </w:pPr>
  </w:style>
  <w:style w:type="character" w:customStyle="1" w:styleId="Heading1Char">
    <w:name w:val="Heading 1 Char"/>
    <w:basedOn w:val="DefaultParagraphFont"/>
    <w:link w:val="Heading1"/>
    <w:uiPriority w:val="9"/>
    <w:rsid w:val="00876A78"/>
    <w:rPr>
      <w:rFonts w:asciiTheme="majorHAnsi" w:eastAsiaTheme="majorEastAsia" w:hAnsiTheme="majorHAnsi" w:cstheme="majorBidi"/>
      <w:b/>
      <w:bCs/>
      <w:color w:val="365F91" w:themeColor="accent1" w:themeShade="BF"/>
      <w:sz w:val="28"/>
      <w:szCs w:val="35"/>
      <w:lang w:val="en-GB"/>
    </w:rPr>
  </w:style>
  <w:style w:type="paragraph" w:styleId="TOCHeading">
    <w:name w:val="TOC Heading"/>
    <w:basedOn w:val="Heading1"/>
    <w:next w:val="Normal"/>
    <w:uiPriority w:val="39"/>
    <w:semiHidden/>
    <w:unhideWhenUsed/>
    <w:qFormat/>
    <w:rsid w:val="00695810"/>
    <w:pPr>
      <w:outlineLvl w:val="9"/>
    </w:pPr>
    <w:rPr>
      <w:szCs w:val="28"/>
      <w:lang w:val="en-US" w:eastAsia="ja-JP" w:bidi="ar-SA"/>
    </w:rPr>
  </w:style>
  <w:style w:type="paragraph" w:styleId="TOC1">
    <w:name w:val="toc 1"/>
    <w:basedOn w:val="Normal"/>
    <w:next w:val="Normal"/>
    <w:autoRedefine/>
    <w:uiPriority w:val="39"/>
    <w:unhideWhenUsed/>
    <w:rsid w:val="00695810"/>
    <w:pPr>
      <w:spacing w:after="100"/>
    </w:pPr>
  </w:style>
  <w:style w:type="character" w:styleId="Hyperlink">
    <w:name w:val="Hyperlink"/>
    <w:basedOn w:val="DefaultParagraphFont"/>
    <w:uiPriority w:val="99"/>
    <w:unhideWhenUsed/>
    <w:rsid w:val="00695810"/>
    <w:rPr>
      <w:color w:val="0000FF" w:themeColor="hyperlink"/>
      <w:u w:val="single"/>
    </w:rPr>
  </w:style>
  <w:style w:type="paragraph" w:styleId="BalloonText">
    <w:name w:val="Balloon Text"/>
    <w:basedOn w:val="Normal"/>
    <w:link w:val="BalloonTextChar"/>
    <w:uiPriority w:val="99"/>
    <w:semiHidden/>
    <w:unhideWhenUsed/>
    <w:rsid w:val="0069581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95810"/>
    <w:rPr>
      <w:rFonts w:ascii="Tahoma" w:hAnsi="Tahoma" w:cs="Tahoma"/>
      <w:sz w:val="1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52105">
      <w:bodyDiv w:val="1"/>
      <w:marLeft w:val="0"/>
      <w:marRight w:val="0"/>
      <w:marTop w:val="0"/>
      <w:marBottom w:val="0"/>
      <w:divBdr>
        <w:top w:val="none" w:sz="0" w:space="0" w:color="auto"/>
        <w:left w:val="none" w:sz="0" w:space="0" w:color="auto"/>
        <w:bottom w:val="none" w:sz="0" w:space="0" w:color="auto"/>
        <w:right w:val="none" w:sz="0" w:space="0" w:color="auto"/>
      </w:divBdr>
      <w:divsChild>
        <w:div w:id="2102991758">
          <w:marLeft w:val="0"/>
          <w:marRight w:val="0"/>
          <w:marTop w:val="0"/>
          <w:marBottom w:val="0"/>
          <w:divBdr>
            <w:top w:val="none" w:sz="0" w:space="0" w:color="auto"/>
            <w:left w:val="none" w:sz="0" w:space="0" w:color="auto"/>
            <w:bottom w:val="none" w:sz="0" w:space="0" w:color="auto"/>
            <w:right w:val="none" w:sz="0" w:space="0" w:color="auto"/>
          </w:divBdr>
        </w:div>
      </w:divsChild>
    </w:div>
    <w:div w:id="1111049690">
      <w:bodyDiv w:val="1"/>
      <w:marLeft w:val="0"/>
      <w:marRight w:val="0"/>
      <w:marTop w:val="0"/>
      <w:marBottom w:val="0"/>
      <w:divBdr>
        <w:top w:val="none" w:sz="0" w:space="0" w:color="auto"/>
        <w:left w:val="none" w:sz="0" w:space="0" w:color="auto"/>
        <w:bottom w:val="none" w:sz="0" w:space="0" w:color="auto"/>
        <w:right w:val="none" w:sz="0" w:space="0" w:color="auto"/>
      </w:divBdr>
    </w:div>
    <w:div w:id="1384209078">
      <w:bodyDiv w:val="1"/>
      <w:marLeft w:val="0"/>
      <w:marRight w:val="0"/>
      <w:marTop w:val="0"/>
      <w:marBottom w:val="0"/>
      <w:divBdr>
        <w:top w:val="none" w:sz="0" w:space="0" w:color="auto"/>
        <w:left w:val="none" w:sz="0" w:space="0" w:color="auto"/>
        <w:bottom w:val="none" w:sz="0" w:space="0" w:color="auto"/>
        <w:right w:val="none" w:sz="0" w:space="0" w:color="auto"/>
      </w:divBdr>
      <w:divsChild>
        <w:div w:id="304897716">
          <w:marLeft w:val="0"/>
          <w:marRight w:val="0"/>
          <w:marTop w:val="0"/>
          <w:marBottom w:val="0"/>
          <w:divBdr>
            <w:top w:val="none" w:sz="0" w:space="0" w:color="auto"/>
            <w:left w:val="none" w:sz="0" w:space="0" w:color="auto"/>
            <w:bottom w:val="none" w:sz="0" w:space="0" w:color="auto"/>
            <w:right w:val="none" w:sz="0" w:space="0" w:color="auto"/>
          </w:divBdr>
        </w:div>
      </w:divsChild>
    </w:div>
    <w:div w:id="1769812985">
      <w:bodyDiv w:val="1"/>
      <w:marLeft w:val="0"/>
      <w:marRight w:val="0"/>
      <w:marTop w:val="0"/>
      <w:marBottom w:val="0"/>
      <w:divBdr>
        <w:top w:val="none" w:sz="0" w:space="0" w:color="auto"/>
        <w:left w:val="none" w:sz="0" w:space="0" w:color="auto"/>
        <w:bottom w:val="none" w:sz="0" w:space="0" w:color="auto"/>
        <w:right w:val="none" w:sz="0" w:space="0" w:color="auto"/>
      </w:divBdr>
      <w:divsChild>
        <w:div w:id="576403189">
          <w:marLeft w:val="0"/>
          <w:marRight w:val="0"/>
          <w:marTop w:val="0"/>
          <w:marBottom w:val="0"/>
          <w:divBdr>
            <w:top w:val="none" w:sz="0" w:space="0" w:color="auto"/>
            <w:left w:val="none" w:sz="0" w:space="0" w:color="auto"/>
            <w:bottom w:val="none" w:sz="0" w:space="0" w:color="auto"/>
            <w:right w:val="none" w:sz="0" w:space="0" w:color="auto"/>
          </w:divBdr>
        </w:div>
      </w:divsChild>
    </w:div>
    <w:div w:id="1913544328">
      <w:bodyDiv w:val="1"/>
      <w:marLeft w:val="0"/>
      <w:marRight w:val="0"/>
      <w:marTop w:val="0"/>
      <w:marBottom w:val="0"/>
      <w:divBdr>
        <w:top w:val="none" w:sz="0" w:space="0" w:color="auto"/>
        <w:left w:val="none" w:sz="0" w:space="0" w:color="auto"/>
        <w:bottom w:val="none" w:sz="0" w:space="0" w:color="auto"/>
        <w:right w:val="none" w:sz="0" w:space="0" w:color="auto"/>
      </w:divBdr>
      <w:divsChild>
        <w:div w:id="175678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369E4-3DC4-4984-832B-F62F12A5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13</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dc:creator>
  <cp:keywords/>
  <dc:description/>
  <cp:lastModifiedBy>KRISHNENDU</cp:lastModifiedBy>
  <cp:revision>9</cp:revision>
  <dcterms:created xsi:type="dcterms:W3CDTF">2016-12-27T19:39:00Z</dcterms:created>
  <dcterms:modified xsi:type="dcterms:W3CDTF">2016-12-29T03:28:00Z</dcterms:modified>
</cp:coreProperties>
</file>