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65D2" w14:textId="77777777" w:rsidR="00B40E2B" w:rsidRPr="00B40E2B" w:rsidRDefault="00B40E2B" w:rsidP="00B40E2B">
      <w:r w:rsidRPr="00B40E2B">
        <w:t>This presentation explains the IT infrastructure modernization plan for a City Health Clinic.</w:t>
      </w:r>
      <w:r w:rsidRPr="00B40E2B">
        <w:br/>
        <w:t>The presentation is divided into four parts:</w:t>
      </w:r>
      <w:r w:rsidRPr="00B40E2B">
        <w:br/>
        <w:t>Part A covers system performance benchmarking,</w:t>
      </w:r>
      <w:r w:rsidRPr="00B40E2B">
        <w:br/>
        <w:t>Part B explains parallel computing needs,</w:t>
      </w:r>
      <w:r w:rsidRPr="00B40E2B">
        <w:br/>
        <w:t>Part C presents the network architecture design,</w:t>
      </w:r>
      <w:r w:rsidRPr="00B40E2B">
        <w:br/>
        <w:t>and Part D discusses budget estimation and financial strategy.”</w:t>
      </w:r>
    </w:p>
    <w:p w14:paraId="521531CF" w14:textId="77777777" w:rsidR="00B40E2B" w:rsidRPr="00B40E2B" w:rsidRDefault="00B40E2B" w:rsidP="00B40E2B">
      <w:r w:rsidRPr="00B40E2B">
        <w:pict w14:anchorId="36353CB9">
          <v:rect id="_x0000_i1055" style="width:0;height:1.5pt" o:hralign="center" o:hrstd="t" o:hr="t" fillcolor="#a0a0a0" stroked="f"/>
        </w:pict>
      </w:r>
    </w:p>
    <w:p w14:paraId="1224AA3E" w14:textId="77777777" w:rsidR="00B40E2B" w:rsidRPr="00B40E2B" w:rsidRDefault="00B40E2B" w:rsidP="00B40E2B">
      <w:pPr>
        <w:rPr>
          <w:b/>
          <w:bCs/>
        </w:rPr>
      </w:pPr>
      <w:r w:rsidRPr="00B40E2B">
        <w:rPr>
          <w:rFonts w:ascii="Segoe UI Emoji" w:hAnsi="Segoe UI Emoji" w:cs="Segoe UI Emoji"/>
          <w:b/>
          <w:bCs/>
        </w:rPr>
        <w:t>🟦</w:t>
      </w:r>
      <w:r w:rsidRPr="00B40E2B">
        <w:rPr>
          <w:b/>
          <w:bCs/>
        </w:rPr>
        <w:t xml:space="preserve"> PART A – Benchmarking Methodology (Speak this)</w:t>
      </w:r>
    </w:p>
    <w:p w14:paraId="23A3D069" w14:textId="77777777" w:rsidR="00B40E2B" w:rsidRPr="00B40E2B" w:rsidRDefault="00B40E2B" w:rsidP="00B40E2B">
      <w:r w:rsidRPr="00B40E2B">
        <w:t>“Part A focuses on evaluating the performance of existing computers in the clinic.”</w:t>
      </w:r>
    </w:p>
    <w:p w14:paraId="5E7F1559" w14:textId="77777777" w:rsidR="00B40E2B" w:rsidRPr="00B40E2B" w:rsidRDefault="00B40E2B" w:rsidP="00B40E2B">
      <w:r w:rsidRPr="00B40E2B">
        <w:t>“A dual-layer benchmarking approach was used.</w:t>
      </w:r>
      <w:r w:rsidRPr="00B40E2B">
        <w:br/>
        <w:t xml:space="preserve">First, a real algorithm test was performed, and second, synthetic benchmark scores were collected using </w:t>
      </w:r>
      <w:proofErr w:type="spellStart"/>
      <w:r w:rsidRPr="00B40E2B">
        <w:t>Novabench</w:t>
      </w:r>
      <w:proofErr w:type="spellEnd"/>
      <w:r w:rsidRPr="00B40E2B">
        <w:t>.”</w:t>
      </w:r>
    </w:p>
    <w:p w14:paraId="4C62E2EE" w14:textId="77777777" w:rsidR="00B40E2B" w:rsidRPr="00B40E2B" w:rsidRDefault="00B40E2B" w:rsidP="00B40E2B">
      <w:r w:rsidRPr="00B40E2B">
        <w:t>“The goal was to convert raw system performance into real clinical impact, such as response time and system delay.”</w:t>
      </w:r>
    </w:p>
    <w:p w14:paraId="08A89802" w14:textId="77777777" w:rsidR="00B40E2B" w:rsidRPr="00B40E2B" w:rsidRDefault="00B40E2B" w:rsidP="00B40E2B">
      <w:r w:rsidRPr="00B40E2B">
        <w:t>“Based on the results, devices were grouped into three tiers.</w:t>
      </w:r>
      <w:r w:rsidRPr="00B40E2B">
        <w:br/>
        <w:t>Tier 1 systems are high-performance and safe for clinical use.</w:t>
      </w:r>
      <w:r w:rsidRPr="00B40E2B">
        <w:br/>
        <w:t>Tier 2 systems are suitable for administrative tasks.</w:t>
      </w:r>
      <w:r w:rsidRPr="00B40E2B">
        <w:br/>
        <w:t>Tier 3 systems are outdated and too slow for healthcare operations.”</w:t>
      </w:r>
    </w:p>
    <w:p w14:paraId="46DC4C82" w14:textId="77777777" w:rsidR="00B40E2B" w:rsidRPr="00B40E2B" w:rsidRDefault="00B40E2B" w:rsidP="00B40E2B">
      <w:r w:rsidRPr="00B40E2B">
        <w:t>“Around 70% of the devices are usable, but one-third must be replaced to avoid patient safety risks.”</w:t>
      </w:r>
    </w:p>
    <w:p w14:paraId="0C6FF185" w14:textId="77777777" w:rsidR="00B40E2B" w:rsidRPr="00B40E2B" w:rsidRDefault="00B40E2B" w:rsidP="00B40E2B">
      <w:r w:rsidRPr="00B40E2B">
        <w:t>“A critical anomaly was identified in the HP Envy 11th Generation device, which showed instability.</w:t>
      </w:r>
      <w:r w:rsidRPr="00B40E2B">
        <w:br/>
        <w:t>Because unstable systems can delay treatment, this device is recommended for immediate recall.”</w:t>
      </w:r>
    </w:p>
    <w:p w14:paraId="3D912A12" w14:textId="77777777" w:rsidR="00B40E2B" w:rsidRPr="00B40E2B" w:rsidRDefault="00B40E2B" w:rsidP="00B40E2B">
      <w:r w:rsidRPr="00B40E2B">
        <w:t>“This benchmarking ensures only reliable and safe systems are used in real-time clinical environments.”</w:t>
      </w:r>
    </w:p>
    <w:p w14:paraId="0507DB92" w14:textId="77777777" w:rsidR="00B40E2B" w:rsidRPr="00B40E2B" w:rsidRDefault="00B40E2B" w:rsidP="00B40E2B">
      <w:r w:rsidRPr="00B40E2B">
        <w:pict w14:anchorId="3367572E">
          <v:rect id="_x0000_i1056" style="width:0;height:1.5pt" o:hralign="center" o:hrstd="t" o:hr="t" fillcolor="#a0a0a0" stroked="f"/>
        </w:pict>
      </w:r>
    </w:p>
    <w:p w14:paraId="197F1A27" w14:textId="77777777" w:rsidR="00B40E2B" w:rsidRPr="00B40E2B" w:rsidRDefault="00B40E2B" w:rsidP="00B40E2B">
      <w:pPr>
        <w:rPr>
          <w:b/>
          <w:bCs/>
        </w:rPr>
      </w:pPr>
      <w:r w:rsidRPr="00B40E2B">
        <w:rPr>
          <w:rFonts w:ascii="Segoe UI Emoji" w:hAnsi="Segoe UI Emoji" w:cs="Segoe UI Emoji"/>
          <w:b/>
          <w:bCs/>
        </w:rPr>
        <w:t>🟩</w:t>
      </w:r>
      <w:r w:rsidRPr="00B40E2B">
        <w:rPr>
          <w:b/>
          <w:bCs/>
        </w:rPr>
        <w:t xml:space="preserve"> PART B – Parallel Computing Needs Analysis (Speak this)</w:t>
      </w:r>
    </w:p>
    <w:p w14:paraId="3C1B00CB" w14:textId="77777777" w:rsidR="00B40E2B" w:rsidRPr="00B40E2B" w:rsidRDefault="00B40E2B" w:rsidP="00B40E2B">
      <w:r w:rsidRPr="00B40E2B">
        <w:t>“Part B explains how parallel computing can improve system performance in the clinic.”</w:t>
      </w:r>
    </w:p>
    <w:p w14:paraId="72FA2F2E" w14:textId="77777777" w:rsidR="00B40E2B" w:rsidRPr="00B40E2B" w:rsidRDefault="00B40E2B" w:rsidP="00B40E2B">
      <w:r w:rsidRPr="00B40E2B">
        <w:t>“Parallel computing allows multiple tasks to be processed at the same time instead of sequentially.”</w:t>
      </w:r>
    </w:p>
    <w:p w14:paraId="02F0E3D6" w14:textId="77777777" w:rsidR="00B40E2B" w:rsidRPr="00B40E2B" w:rsidRDefault="00B40E2B" w:rsidP="00B40E2B">
      <w:r w:rsidRPr="00B40E2B">
        <w:t>“In healthcare, departments such as emergency and radiology handle large volumes of data simultaneously.”</w:t>
      </w:r>
    </w:p>
    <w:p w14:paraId="6E614069" w14:textId="77777777" w:rsidR="00B40E2B" w:rsidRPr="00B40E2B" w:rsidRDefault="00B40E2B" w:rsidP="00B40E2B">
      <w:r w:rsidRPr="00B40E2B">
        <w:t>“Shared memory systems are used where data consistency is critical, such as patient records.”</w:t>
      </w:r>
    </w:p>
    <w:p w14:paraId="23F0FAC7" w14:textId="77777777" w:rsidR="00B40E2B" w:rsidRPr="00B40E2B" w:rsidRDefault="00B40E2B" w:rsidP="00B40E2B">
      <w:r w:rsidRPr="00B40E2B">
        <w:t>“Distributed computing is used for large batch tasks, such as laboratory sample processing and data backups.”</w:t>
      </w:r>
    </w:p>
    <w:p w14:paraId="6ED16DCC" w14:textId="77777777" w:rsidR="00B40E2B" w:rsidRPr="00B40E2B" w:rsidRDefault="00B40E2B" w:rsidP="00B40E2B">
      <w:r w:rsidRPr="00B40E2B">
        <w:t>“GPU acceleration is applied in radiology, where millions of image pixels can be processed in parallel.”</w:t>
      </w:r>
    </w:p>
    <w:p w14:paraId="736E0C37" w14:textId="77777777" w:rsidR="00B40E2B" w:rsidRPr="00B40E2B" w:rsidRDefault="00B40E2B" w:rsidP="00B40E2B">
      <w:r w:rsidRPr="00B40E2B">
        <w:t>“This approach improves radiology image processing by up to 7.5 times and speeds up emergency database queries by up to four times.”</w:t>
      </w:r>
    </w:p>
    <w:p w14:paraId="5FD78367" w14:textId="77777777" w:rsidR="00B40E2B" w:rsidRPr="00B40E2B" w:rsidRDefault="00B40E2B" w:rsidP="00B40E2B">
      <w:r w:rsidRPr="00B40E2B">
        <w:t>“Overall, parallel computing reduces patient waiting time and improves staff productivity.”</w:t>
      </w:r>
    </w:p>
    <w:p w14:paraId="69D8F622" w14:textId="77777777" w:rsidR="00B40E2B" w:rsidRPr="00B40E2B" w:rsidRDefault="00B40E2B" w:rsidP="00B40E2B">
      <w:r w:rsidRPr="00B40E2B">
        <w:lastRenderedPageBreak/>
        <w:pict w14:anchorId="1E884E9D">
          <v:rect id="_x0000_i1057" style="width:0;height:1.5pt" o:hralign="center" o:hrstd="t" o:hr="t" fillcolor="#a0a0a0" stroked="f"/>
        </w:pict>
      </w:r>
    </w:p>
    <w:p w14:paraId="43676FE3" w14:textId="77777777" w:rsidR="00B40E2B" w:rsidRPr="00B40E2B" w:rsidRDefault="00B40E2B" w:rsidP="00B40E2B">
      <w:pPr>
        <w:rPr>
          <w:b/>
          <w:bCs/>
        </w:rPr>
      </w:pPr>
      <w:r w:rsidRPr="00B40E2B">
        <w:rPr>
          <w:rFonts w:ascii="Segoe UI Emoji" w:hAnsi="Segoe UI Emoji" w:cs="Segoe UI Emoji"/>
          <w:b/>
          <w:bCs/>
        </w:rPr>
        <w:t>🟨</w:t>
      </w:r>
      <w:r w:rsidRPr="00B40E2B">
        <w:rPr>
          <w:b/>
          <w:bCs/>
        </w:rPr>
        <w:t xml:space="preserve"> PART C – Network Architecture Design (Speak this)</w:t>
      </w:r>
    </w:p>
    <w:p w14:paraId="723C22C4" w14:textId="77777777" w:rsidR="00B40E2B" w:rsidRPr="00B40E2B" w:rsidRDefault="00B40E2B" w:rsidP="00B40E2B">
      <w:r w:rsidRPr="00B40E2B">
        <w:t>“Part C presents the network architecture designed for the clinic.”</w:t>
      </w:r>
    </w:p>
    <w:p w14:paraId="080EA81A" w14:textId="77777777" w:rsidR="00B40E2B" w:rsidRPr="00B40E2B" w:rsidRDefault="00B40E2B" w:rsidP="00B40E2B">
      <w:r w:rsidRPr="00B40E2B">
        <w:t>“A hierarchical star topology is used, with a centralized router and managed switches.”</w:t>
      </w:r>
    </w:p>
    <w:p w14:paraId="35539A54" w14:textId="77777777" w:rsidR="00B40E2B" w:rsidRPr="00B40E2B" w:rsidRDefault="00B40E2B" w:rsidP="00B40E2B">
      <w:r w:rsidRPr="00B40E2B">
        <w:t>“Each department is separated using VLANs to improve security and performance.”</w:t>
      </w:r>
    </w:p>
    <w:p w14:paraId="63545AC9" w14:textId="77777777" w:rsidR="00B40E2B" w:rsidRPr="00B40E2B" w:rsidRDefault="00B40E2B" w:rsidP="00B40E2B">
      <w:r w:rsidRPr="00B40E2B">
        <w:t>“Emergency services use VLAN 10, radiology uses VLAN 20, outpatient services use VLAN 30, and administration uses VLAN 40.”</w:t>
      </w:r>
    </w:p>
    <w:p w14:paraId="362BBBCB" w14:textId="77777777" w:rsidR="00B40E2B" w:rsidRPr="00B40E2B" w:rsidRDefault="00B40E2B" w:rsidP="00B40E2B">
      <w:r w:rsidRPr="00B40E2B">
        <w:t>“This separation ensures that critical emergency traffic is not affected by non-clinical network usage.”</w:t>
      </w:r>
    </w:p>
    <w:p w14:paraId="46D02E5E" w14:textId="77777777" w:rsidR="00B40E2B" w:rsidRPr="00B40E2B" w:rsidRDefault="00B40E2B" w:rsidP="00B40E2B">
      <w:r w:rsidRPr="00B40E2B">
        <w:t>“A Cisco 2911 router provides inter-VLAN routing, supported by Cisco managed switches and wireless access points.”</w:t>
      </w:r>
    </w:p>
    <w:p w14:paraId="3B8F9AE6" w14:textId="77777777" w:rsidR="00B40E2B" w:rsidRPr="00B40E2B" w:rsidRDefault="00B40E2B" w:rsidP="00B40E2B">
      <w:r w:rsidRPr="00B40E2B">
        <w:t>“This network design improves security, reduces congestion, and allows future expansion.”</w:t>
      </w:r>
    </w:p>
    <w:p w14:paraId="0F363FBA" w14:textId="77777777" w:rsidR="00B40E2B" w:rsidRPr="00B40E2B" w:rsidRDefault="00B40E2B" w:rsidP="00B40E2B">
      <w:r w:rsidRPr="00B40E2B">
        <w:pict w14:anchorId="6E3C9AC6">
          <v:rect id="_x0000_i1058" style="width:0;height:1.5pt" o:hralign="center" o:hrstd="t" o:hr="t" fillcolor="#a0a0a0" stroked="f"/>
        </w:pict>
      </w:r>
    </w:p>
    <w:p w14:paraId="2F3771B4" w14:textId="77777777" w:rsidR="00B40E2B" w:rsidRPr="00B40E2B" w:rsidRDefault="00B40E2B" w:rsidP="00B40E2B">
      <w:pPr>
        <w:rPr>
          <w:b/>
          <w:bCs/>
        </w:rPr>
      </w:pPr>
      <w:r w:rsidRPr="00B40E2B">
        <w:rPr>
          <w:rFonts w:ascii="Segoe UI Emoji" w:hAnsi="Segoe UI Emoji" w:cs="Segoe UI Emoji"/>
          <w:b/>
          <w:bCs/>
        </w:rPr>
        <w:t>🟥</w:t>
      </w:r>
      <w:r w:rsidRPr="00B40E2B">
        <w:rPr>
          <w:b/>
          <w:bCs/>
        </w:rPr>
        <w:t xml:space="preserve"> PART D – Budget Estimation &amp; Financial Strategy (Speak this)</w:t>
      </w:r>
    </w:p>
    <w:p w14:paraId="7D11C387" w14:textId="77777777" w:rsidR="00B40E2B" w:rsidRPr="00B40E2B" w:rsidRDefault="00B40E2B" w:rsidP="00B40E2B">
      <w:r w:rsidRPr="00B40E2B">
        <w:t>“Part D focuses on the financial planning of the modernization project.”</w:t>
      </w:r>
    </w:p>
    <w:p w14:paraId="2D871AA4" w14:textId="77777777" w:rsidR="00B40E2B" w:rsidRPr="00B40E2B" w:rsidRDefault="00B40E2B" w:rsidP="00B40E2B">
      <w:r w:rsidRPr="00B40E2B">
        <w:t>“The total estimated cost of the project is £24,860.”</w:t>
      </w:r>
    </w:p>
    <w:p w14:paraId="3315BE26" w14:textId="77777777" w:rsidR="00B40E2B" w:rsidRPr="00B40E2B" w:rsidRDefault="00B40E2B" w:rsidP="00B40E2B">
      <w:r w:rsidRPr="00B40E2B">
        <w:t>“This includes the Cisco 2911 router, managed switches, wireless access points, a high-performance PACS imaging server, cabling, and installation costs.”</w:t>
      </w:r>
    </w:p>
    <w:p w14:paraId="642C96F6" w14:textId="77777777" w:rsidR="00B40E2B" w:rsidRPr="00B40E2B" w:rsidRDefault="00B40E2B" w:rsidP="00B40E2B">
      <w:r w:rsidRPr="00B40E2B">
        <w:t>“A 15 percent contingency budget is included to manage unexpected expenses.”</w:t>
      </w:r>
    </w:p>
    <w:p w14:paraId="1DA84F6F" w14:textId="77777777" w:rsidR="00B40E2B" w:rsidRPr="00B40E2B" w:rsidRDefault="00B40E2B" w:rsidP="00B40E2B">
      <w:r w:rsidRPr="00B40E2B">
        <w:t>“Certified refurbished equipment is used, reducing overall costs by approximately 30 percent.”</w:t>
      </w:r>
    </w:p>
    <w:p w14:paraId="5CFC16A9" w14:textId="77777777" w:rsidR="00B40E2B" w:rsidRPr="00B40E2B" w:rsidRDefault="00B40E2B" w:rsidP="00B40E2B">
      <w:r w:rsidRPr="00B40E2B">
        <w:t>“The implementation is phased, with critical clinical systems deployed first to minimise operational disruption.”</w:t>
      </w:r>
    </w:p>
    <w:p w14:paraId="4DFE3A38" w14:textId="77777777" w:rsidR="00B40E2B" w:rsidRPr="00B40E2B" w:rsidRDefault="00B40E2B" w:rsidP="00B40E2B">
      <w:r w:rsidRPr="00B40E2B">
        <w:t>“This financial strategy delivers a cost-effective and scalable infrastructure while maintaining patient safety.”</w:t>
      </w:r>
    </w:p>
    <w:p w14:paraId="2D0C549B" w14:textId="77777777" w:rsidR="00B40E2B" w:rsidRPr="00B40E2B" w:rsidRDefault="00B40E2B" w:rsidP="00B40E2B">
      <w:r w:rsidRPr="00B40E2B">
        <w:pict w14:anchorId="260A918C">
          <v:rect id="_x0000_i1059" style="width:0;height:1.5pt" o:hralign="center" o:hrstd="t" o:hr="t" fillcolor="#a0a0a0" stroked="f"/>
        </w:pict>
      </w:r>
    </w:p>
    <w:p w14:paraId="4D16851E" w14:textId="77777777" w:rsidR="00B40E2B" w:rsidRPr="00B40E2B" w:rsidRDefault="00B40E2B" w:rsidP="00B40E2B">
      <w:pPr>
        <w:rPr>
          <w:b/>
          <w:bCs/>
        </w:rPr>
      </w:pPr>
      <w:r w:rsidRPr="00B40E2B">
        <w:rPr>
          <w:rFonts w:ascii="Segoe UI Emoji" w:hAnsi="Segoe UI Emoji" w:cs="Segoe UI Emoji"/>
          <w:b/>
          <w:bCs/>
        </w:rPr>
        <w:t>🔶</w:t>
      </w:r>
      <w:r w:rsidRPr="00B40E2B">
        <w:rPr>
          <w:b/>
          <w:bCs/>
        </w:rPr>
        <w:t xml:space="preserve"> CONCLUSION (20–30 seconds)</w:t>
      </w:r>
    </w:p>
    <w:p w14:paraId="73FD9C53" w14:textId="77777777" w:rsidR="00B40E2B" w:rsidRPr="00B40E2B" w:rsidRDefault="00B40E2B" w:rsidP="00B40E2B">
      <w:r w:rsidRPr="00B40E2B">
        <w:t>“In conclusion, this modernization plan improves system performance, network security, and operational efficiency.”</w:t>
      </w:r>
    </w:p>
    <w:p w14:paraId="6363007B" w14:textId="77777777" w:rsidR="00B40E2B" w:rsidRPr="00B40E2B" w:rsidRDefault="00B40E2B" w:rsidP="00B40E2B">
      <w:r w:rsidRPr="00B40E2B">
        <w:t>“It supports faster diagnosis, safer patient care, and future scalability, while remaining financially sustainable.”</w:t>
      </w:r>
    </w:p>
    <w:p w14:paraId="681650EA" w14:textId="77777777" w:rsidR="00B40E2B" w:rsidRPr="00B40E2B" w:rsidRDefault="00B40E2B" w:rsidP="00B40E2B">
      <w:r w:rsidRPr="00B40E2B">
        <w:t>“Thank you.”</w:t>
      </w:r>
    </w:p>
    <w:p w14:paraId="30E9A6BE" w14:textId="77777777" w:rsidR="00512D59" w:rsidRDefault="00512D59"/>
    <w:sectPr w:rsidR="0051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2B"/>
    <w:rsid w:val="004A17DD"/>
    <w:rsid w:val="00512D59"/>
    <w:rsid w:val="007B0ADE"/>
    <w:rsid w:val="00A5696A"/>
    <w:rsid w:val="00AA2F29"/>
    <w:rsid w:val="00B4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59B5"/>
  <w15:chartTrackingRefBased/>
  <w15:docId w15:val="{5CB5E716-97B5-4A92-A632-5FD72535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Parikh</dc:creator>
  <cp:keywords/>
  <dc:description/>
  <cp:lastModifiedBy>Abhishek Parikh</cp:lastModifiedBy>
  <cp:revision>1</cp:revision>
  <dcterms:created xsi:type="dcterms:W3CDTF">2025-12-18T22:43:00Z</dcterms:created>
  <dcterms:modified xsi:type="dcterms:W3CDTF">2025-12-18T22:44:00Z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174bdc8e-b3c7-4401-9c43-2cff318574d2</vt:lpwstr>
  </property>
</Properties>
</file>