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7325" cy="1226820"/>
            <wp:effectExtent l="0" t="0" r="9525" b="11430"/>
            <wp:docPr id="1" name="Picture 1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VOICED SIGNAL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4150" cy="1243330"/>
            <wp:effectExtent l="0" t="0" r="12700" b="13970"/>
            <wp:docPr id="2" name="Picture 2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UNVOICED SIGNAL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2245" cy="1320800"/>
            <wp:effectExtent l="0" t="0" r="14605" b="12700"/>
            <wp:docPr id="3" name="Picture 3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UNVOICED SIGNAL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1770" cy="1311910"/>
            <wp:effectExtent l="0" t="0" r="5080" b="2540"/>
            <wp:docPr id="4" name="Picture 4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UNVOICED SIGNAL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73040" cy="1305560"/>
            <wp:effectExtent l="0" t="0" r="3810" b="8890"/>
            <wp:docPr id="5" name="Picture 5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sz w:val="32"/>
          <w:szCs w:val="32"/>
        </w:rPr>
      </w:pP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% Let’s load the speech signal first.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[s,fs] = wavread(’H.22.16k.wav’);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frame1 = s(3600:4400);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N1 = length(frame1);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figure; plot(0:1/fs:N1/fs-1/fs, frame1); grid; title(’A voiced frame’); xlabel(’time’);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% Listen if you want % soundsc(frame1, fs);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E1 = (1/N1)*sum(frame1.^2);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frame2 = s(4800:5500);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N2 = length(frame2); figure;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plot(0:1/fs:N2/fs-1/fs, frame2); grid;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title(’An unvoiced frame’);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xlabel(’time’);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% Listen if you want %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soundsc(frame2, fs);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E2 = (1/N2)*sum(frame2.^2);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stem(1, E1, ’+’, ’LineWidth’, 3); grid; hold on; stem(2, E2, ’rx’, ’LineWidth’, 3); hold off; axis([0 3 0 max(E1,E2)]); title(’Energy comparison’); xlabel(’Index’);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ylabel(’Energy Value’);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legend(’Energy of Voiced frame’, ’Energy of Unvoiced Frame’);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figure; subplot(2,1,1);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plot(frame1); grid;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title(’Voiced frame’); subplot(2,1,2); plot(frame2); grid;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title(’Unvoiced frame’);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ZCr1 = 0.5*sum(abs(sign(frame1(2:end))-sign(frame1(1:end-1))));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ZCr2 = 0.5*sum(abs(sign(frame2(2:end))-sign(frame2(1:end-1))));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; stem(1, ZCr1, ’+’, ’LineWidth’, 3); grid; hold on; stem(2, ZCr2, ’rx’, ’LineWidth’, 3); hold off; axis([0 3 0 max(ZCr1, ZCr2)]); title(’Zero-Crossings comparison’); xlabel(’Index’);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ylabel(’Zero-Crossings Value’);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legend(’Zero Crossings of Voiced frame’, ’Zero Crossings of Unvoiced Frame’);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% Reading the speech signal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[s, fs] = wavread(’sample.wav’);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% Remove mean value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(DC component) s = s - mean(s);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% Signal length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D = length(s); 8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% Frame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length (30 ms, how many samples? ) L = %INSERT CODE HERE % Frame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 shift (10 ms, how many samples? ) U = %INSERT CODE HERE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% Windo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w type (Hamming) win = hamming(L);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% Number of frames Nfr = %INSERT CODE HERE % Memory allocation (for speed) energy = zeros(1, Nfr+1); ZCr = zeros(1, Nfr+1); % Loop which calculates the speech features for i = 1:1:(Nfr+1) frame = %INSERT CODE HERE % a frame of speech windowed by the Hamming window energy(i) = %INSERT CODE HERE % calculate energy ZCr(i) = %INSERT CODE HERE % calculate zero crossings T(i) = L/2 + (i-1)*U; % Next analysis time instant end % THRESHOLDS (you can play with it!) Ethres = mean(energy)/2; ZCRthres = (3/2)*mean(ZCr) - 0.3*std(ZCr); % Clssification for i = 1:1:Nfr if % INSERT CONDITION HERE % VOICED VUS(i) = 1.0; elseif % INSERT CONDITION HERE % SILENCE VUS(i) = 0.0; elseif % INSERT CONDITION HERE % 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UNVOICED VUS(i) = 0.5; end end %</w:t>
      </w:r>
    </w:p>
    <w:p>
      <w:pPr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 xml:space="preserve">Interpolation with interp1 VUSi = INSERT CODE HERE  Visualize figure; t = 0:1/fs:length(s)/fs-1/fs; plot(t, VUSi); 9 hold on; plot(t, s/max(s), ’r’); hold off; xlabel(’Time (s)’); title(’Energy &amp; Zero-Crossings Rate-based VUS discrimination’); </w:t>
      </w:r>
    </w:p>
    <w:p>
      <w:pPr>
        <w:rPr>
          <w:rFonts w:hint="default" w:ascii="SimSun" w:hAnsi="SimSun" w:eastAsia="SimSun" w:cs="SimSun"/>
          <w:sz w:val="32"/>
          <w:szCs w:val="32"/>
          <w:lang w:val="en-US"/>
        </w:rPr>
      </w:pPr>
      <w:r>
        <w:rPr>
          <w:rFonts w:hint="default" w:ascii="SimSun" w:hAnsi="SimSun" w:eastAsia="SimSun" w:cs="SimSun"/>
          <w:sz w:val="32"/>
          <w:szCs w:val="32"/>
          <w:lang w:val="en-US"/>
        </w:rPr>
        <w:drawing>
          <wp:inline distT="0" distB="0" distL="114300" distR="114300">
            <wp:extent cx="5268595" cy="3881120"/>
            <wp:effectExtent l="0" t="0" r="8255" b="5080"/>
            <wp:docPr id="7" name="Picture 7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13B5E"/>
    <w:rsid w:val="5C5640B7"/>
    <w:rsid w:val="766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868</Words>
  <Characters>4534</Characters>
  <Lines>0</Lines>
  <Paragraphs>0</Paragraphs>
  <TotalTime>60</TotalTime>
  <ScaleCrop>false</ScaleCrop>
  <LinksUpToDate>false</LinksUpToDate>
  <CharactersWithSpaces>5369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2021-04-05T11:37:00Z</dcterms:created>
  <dc:creator>Abhishek Ponnam</dc:creator>
  <cp:lastModifiedBy>Abhishek Ponnam</cp:lastModifiedBy>
  <dcterms:modified xsi:type="dcterms:W3CDTF">2021-04-05T16:36:55Z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