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D631" w14:textId="2C2A158B" w:rsidR="00071B60" w:rsidRDefault="00071B60">
      <w:bookmarkStart w:id="0" w:name="_GoBack"/>
      <w:r>
        <w:tab/>
      </w:r>
    </w:p>
    <w:p w14:paraId="43CA1F68" w14:textId="77777777" w:rsidR="00F65442" w:rsidRDefault="00F65442" w:rsidP="00F5623B">
      <w:pPr>
        <w:ind w:left="2880" w:firstLine="720"/>
        <w:rPr>
          <w:sz w:val="36"/>
          <w:szCs w:val="36"/>
        </w:rPr>
      </w:pPr>
      <w:r w:rsidRPr="00F65442">
        <w:rPr>
          <w:sz w:val="36"/>
          <w:szCs w:val="36"/>
        </w:rPr>
        <w:t>Columbia University</w:t>
      </w:r>
    </w:p>
    <w:p w14:paraId="575921CC" w14:textId="07ABF773" w:rsidR="00F65442" w:rsidRDefault="00F65442" w:rsidP="00B25F05">
      <w:pPr>
        <w:ind w:left="1440"/>
        <w:rPr>
          <w:sz w:val="36"/>
          <w:szCs w:val="36"/>
        </w:rPr>
      </w:pPr>
      <w:r>
        <w:rPr>
          <w:sz w:val="36"/>
          <w:szCs w:val="36"/>
        </w:rPr>
        <w:t xml:space="preserve">           </w:t>
      </w:r>
      <w:r w:rsidRPr="00F65442">
        <w:rPr>
          <w:sz w:val="36"/>
          <w:szCs w:val="36"/>
        </w:rPr>
        <w:t>IEOR4742 – Deep Learning for OR &amp; FE</w:t>
      </w:r>
    </w:p>
    <w:p w14:paraId="1DAF8380" w14:textId="041A9751" w:rsidR="00071B60" w:rsidRDefault="00F65442" w:rsidP="00F65442">
      <w:pPr>
        <w:rPr>
          <w:sz w:val="36"/>
          <w:szCs w:val="36"/>
        </w:rPr>
      </w:pPr>
      <w:r>
        <w:rPr>
          <w:sz w:val="36"/>
          <w:szCs w:val="36"/>
        </w:rPr>
        <w:tab/>
      </w:r>
      <w:r>
        <w:rPr>
          <w:sz w:val="36"/>
          <w:szCs w:val="36"/>
        </w:rPr>
        <w:tab/>
      </w:r>
      <w:r>
        <w:rPr>
          <w:sz w:val="36"/>
          <w:szCs w:val="36"/>
        </w:rPr>
        <w:tab/>
      </w:r>
      <w:r w:rsidR="002E19E2">
        <w:rPr>
          <w:sz w:val="36"/>
          <w:szCs w:val="36"/>
        </w:rPr>
        <w:tab/>
        <w:t xml:space="preserve"> </w:t>
      </w:r>
      <w:r w:rsidR="00B25F05">
        <w:rPr>
          <w:sz w:val="36"/>
          <w:szCs w:val="36"/>
        </w:rPr>
        <w:t xml:space="preserve">  </w:t>
      </w:r>
      <w:r w:rsidR="007D5589">
        <w:rPr>
          <w:sz w:val="36"/>
          <w:szCs w:val="36"/>
        </w:rPr>
        <w:t xml:space="preserve">Project </w:t>
      </w:r>
      <w:proofErr w:type="spellStart"/>
      <w:r w:rsidR="007D5589">
        <w:rPr>
          <w:sz w:val="36"/>
          <w:szCs w:val="36"/>
        </w:rPr>
        <w:t>Summary</w:t>
      </w:r>
      <w:r>
        <w:rPr>
          <w:sz w:val="36"/>
          <w:szCs w:val="36"/>
        </w:rPr>
        <w:t xml:space="preserve"> </w:t>
      </w:r>
      <w:r w:rsidR="002E19E2">
        <w:rPr>
          <w:sz w:val="36"/>
          <w:szCs w:val="36"/>
        </w:rPr>
        <w:t>(Group</w:t>
      </w:r>
      <w:proofErr w:type="spellEnd"/>
      <w:r w:rsidR="002E19E2">
        <w:rPr>
          <w:sz w:val="36"/>
          <w:szCs w:val="36"/>
        </w:rPr>
        <w:t xml:space="preserve"> 14)</w:t>
      </w:r>
      <w:r w:rsidR="00071B60">
        <w:br/>
      </w:r>
      <w:r w:rsidR="00071B60">
        <w:br/>
      </w:r>
      <w:r w:rsidR="00F5623B">
        <w:rPr>
          <w:sz w:val="36"/>
          <w:szCs w:val="36"/>
        </w:rPr>
        <w:tab/>
      </w:r>
      <w:r w:rsidR="00F5623B">
        <w:rPr>
          <w:sz w:val="36"/>
          <w:szCs w:val="36"/>
        </w:rPr>
        <w:tab/>
      </w:r>
      <w:r w:rsidR="00F5623B">
        <w:rPr>
          <w:sz w:val="36"/>
          <w:szCs w:val="36"/>
        </w:rPr>
        <w:tab/>
      </w:r>
    </w:p>
    <w:p w14:paraId="0B2BB67A" w14:textId="2E252AEC" w:rsidR="00F5623B" w:rsidRPr="00F5623B" w:rsidRDefault="00F5623B" w:rsidP="00F65442">
      <w:pPr>
        <w:rPr>
          <w:sz w:val="40"/>
          <w:szCs w:val="40"/>
        </w:rPr>
      </w:pPr>
      <w:r>
        <w:rPr>
          <w:sz w:val="36"/>
          <w:szCs w:val="36"/>
        </w:rPr>
        <w:tab/>
      </w:r>
      <w:r>
        <w:rPr>
          <w:sz w:val="36"/>
          <w:szCs w:val="36"/>
        </w:rPr>
        <w:tab/>
      </w:r>
      <w:r>
        <w:rPr>
          <w:sz w:val="36"/>
          <w:szCs w:val="36"/>
        </w:rPr>
        <w:tab/>
      </w:r>
      <w:r>
        <w:rPr>
          <w:sz w:val="36"/>
          <w:szCs w:val="36"/>
        </w:rPr>
        <w:tab/>
      </w:r>
      <w:r>
        <w:rPr>
          <w:sz w:val="36"/>
          <w:szCs w:val="36"/>
        </w:rPr>
        <w:tab/>
        <w:t xml:space="preserve">   </w:t>
      </w:r>
      <w:r w:rsidRPr="00F5623B">
        <w:rPr>
          <w:sz w:val="40"/>
          <w:szCs w:val="40"/>
        </w:rPr>
        <w:t>EPS Prediction</w:t>
      </w:r>
    </w:p>
    <w:p w14:paraId="3EAA5C9D" w14:textId="28AFBD71" w:rsidR="00071B60" w:rsidRDefault="00071B60"/>
    <w:p w14:paraId="790359AF" w14:textId="10949347" w:rsidR="00071B60" w:rsidRDefault="00071B60"/>
    <w:p w14:paraId="2EE2B248" w14:textId="49DE436E" w:rsidR="00071B60" w:rsidRDefault="00071B60"/>
    <w:p w14:paraId="6ECDB38A" w14:textId="646DBA81" w:rsidR="00071B60" w:rsidRDefault="00071B60"/>
    <w:p w14:paraId="6098CCFD" w14:textId="60FCF5DA" w:rsidR="00071B60" w:rsidRDefault="00071B60"/>
    <w:p w14:paraId="63709445" w14:textId="39C7EEA6" w:rsidR="00071B60" w:rsidRDefault="00071B60"/>
    <w:p w14:paraId="461B244E" w14:textId="1A4CA18D" w:rsidR="00F65442" w:rsidRDefault="00F65442"/>
    <w:p w14:paraId="44C0939B" w14:textId="2AEB680B" w:rsidR="00F65442" w:rsidRDefault="00F65442"/>
    <w:p w14:paraId="24033375" w14:textId="29D9D198" w:rsidR="00F65442" w:rsidRDefault="00F65442"/>
    <w:p w14:paraId="244A6FA4" w14:textId="56A99BA0" w:rsidR="00F65442" w:rsidRDefault="00F65442"/>
    <w:p w14:paraId="43C43A0B" w14:textId="59F38792" w:rsidR="00F65442" w:rsidRDefault="00F65442"/>
    <w:p w14:paraId="6EA4C221" w14:textId="41B860E0" w:rsidR="00F65442" w:rsidRDefault="00F65442"/>
    <w:p w14:paraId="59695900" w14:textId="398836DB" w:rsidR="00F65442" w:rsidRDefault="00F65442"/>
    <w:p w14:paraId="39AD51F1" w14:textId="492D50FC" w:rsidR="00F65442" w:rsidRDefault="00F65442"/>
    <w:p w14:paraId="6A88A37E" w14:textId="16F511B6" w:rsidR="00F65442" w:rsidRDefault="00F65442"/>
    <w:p w14:paraId="529DA4D0" w14:textId="04C8AE03" w:rsidR="00F65442" w:rsidRDefault="00F65442"/>
    <w:p w14:paraId="21C85287" w14:textId="1D12C9AE" w:rsidR="00F65442" w:rsidRDefault="00F65442"/>
    <w:p w14:paraId="74CFDA5F" w14:textId="64F95742" w:rsidR="00F65442" w:rsidRDefault="00F65442"/>
    <w:p w14:paraId="55DC6E3F" w14:textId="38678348" w:rsidR="00071B60" w:rsidRDefault="00F65442">
      <w:r>
        <w:t>Authors</w:t>
      </w:r>
      <w:r w:rsidR="001715F3">
        <w:t xml:space="preserve"> contributing to this work</w:t>
      </w:r>
      <w:r>
        <w:t>:</w:t>
      </w:r>
    </w:p>
    <w:p w14:paraId="7B9EAE0F" w14:textId="5C26CA91" w:rsidR="002F42BA" w:rsidRPr="00DC012F" w:rsidRDefault="001715F3" w:rsidP="00071B60">
      <w:pPr>
        <w:sectPr w:rsidR="002F42BA" w:rsidRPr="00DC012F" w:rsidSect="000B20ED">
          <w:footerReference w:type="even" r:id="rId8"/>
          <w:footerReference w:type="default" r:id="rId9"/>
          <w:pgSz w:w="11900" w:h="16840"/>
          <w:pgMar w:top="720" w:right="720" w:bottom="720" w:left="720" w:header="708" w:footer="708" w:gutter="0"/>
          <w:pgNumType w:start="1"/>
          <w:cols w:space="708"/>
          <w:titlePg/>
          <w:docGrid w:linePitch="360"/>
        </w:sectPr>
      </w:pPr>
      <w:r>
        <w:t xml:space="preserve">Abhishek Mukherjee, </w:t>
      </w:r>
      <w:r w:rsidRPr="001715F3">
        <w:t>Xueru</w:t>
      </w:r>
      <w:r>
        <w:t xml:space="preserve"> Wang, Sie Hendrata</w:t>
      </w:r>
    </w:p>
    <w:p w14:paraId="47819ED4" w14:textId="77777777" w:rsidR="002F1F19" w:rsidRPr="002F1F19" w:rsidRDefault="002F1F19" w:rsidP="00B25F05">
      <w:pPr>
        <w:rPr>
          <w:b/>
          <w:bCs/>
        </w:rPr>
      </w:pPr>
    </w:p>
    <w:p w14:paraId="581147B0" w14:textId="71B6F97D" w:rsidR="003731F7" w:rsidRPr="003731F7" w:rsidRDefault="00537081" w:rsidP="001F7C2F">
      <w:pPr>
        <w:pStyle w:val="ListParagraph"/>
        <w:numPr>
          <w:ilvl w:val="0"/>
          <w:numId w:val="9"/>
        </w:numPr>
        <w:rPr>
          <w:b/>
          <w:bCs/>
        </w:rPr>
      </w:pPr>
      <w:r>
        <w:rPr>
          <w:b/>
          <w:bCs/>
        </w:rPr>
        <w:t>Project Obj</w:t>
      </w:r>
      <w:r w:rsidR="007D5589" w:rsidRPr="007D5589">
        <w:rPr>
          <w:b/>
          <w:bCs/>
        </w:rPr>
        <w:t>ective</w:t>
      </w:r>
    </w:p>
    <w:p w14:paraId="6343DBF7" w14:textId="0784DC35" w:rsidR="006811BD" w:rsidRDefault="00537081" w:rsidP="006811BD">
      <w:pPr>
        <w:pStyle w:val="ListParagraph"/>
        <w:rPr>
          <w:bCs/>
        </w:rPr>
      </w:pPr>
      <w:r w:rsidRPr="00537081">
        <w:rPr>
          <w:bCs/>
        </w:rPr>
        <w:t xml:space="preserve">We want to </w:t>
      </w:r>
      <w:r>
        <w:rPr>
          <w:bCs/>
        </w:rPr>
        <w:t>use pric</w:t>
      </w:r>
      <w:r w:rsidR="002F1F19">
        <w:rPr>
          <w:bCs/>
        </w:rPr>
        <w:t>e</w:t>
      </w:r>
      <w:r>
        <w:rPr>
          <w:bCs/>
        </w:rPr>
        <w:t xml:space="preserve"> and </w:t>
      </w:r>
      <w:r w:rsidR="00B25F05">
        <w:rPr>
          <w:bCs/>
        </w:rPr>
        <w:t>fundamentals</w:t>
      </w:r>
      <w:r>
        <w:rPr>
          <w:bCs/>
        </w:rPr>
        <w:t xml:space="preserve"> information to </w:t>
      </w:r>
      <w:r w:rsidR="00D16BF1">
        <w:rPr>
          <w:bCs/>
        </w:rPr>
        <w:t xml:space="preserve">predict future earnings </w:t>
      </w:r>
      <w:r w:rsidR="009A6E52">
        <w:rPr>
          <w:bCs/>
        </w:rPr>
        <w:t>surprise</w:t>
      </w:r>
      <w:r w:rsidR="0068632E">
        <w:rPr>
          <w:bCs/>
        </w:rPr>
        <w:t xml:space="preserve"> which is the difference between analyst forecast and real EPS.</w:t>
      </w:r>
      <w:r w:rsidR="007A3FEE">
        <w:rPr>
          <w:bCs/>
        </w:rPr>
        <w:t xml:space="preserve"> There are two tasks we </w:t>
      </w:r>
      <w:r w:rsidR="00B3061D">
        <w:rPr>
          <w:bCs/>
        </w:rPr>
        <w:t>plan</w:t>
      </w:r>
      <w:r w:rsidR="007A3FEE">
        <w:rPr>
          <w:bCs/>
        </w:rPr>
        <w:t xml:space="preserve"> to do:</w:t>
      </w:r>
    </w:p>
    <w:p w14:paraId="025AC44D" w14:textId="77777777" w:rsidR="003731F7" w:rsidRDefault="003731F7" w:rsidP="006811BD">
      <w:pPr>
        <w:pStyle w:val="ListParagraph"/>
        <w:rPr>
          <w:bCs/>
        </w:rPr>
      </w:pPr>
    </w:p>
    <w:p w14:paraId="2E0198EA" w14:textId="31C978D6" w:rsidR="006811BD" w:rsidRDefault="003731F7" w:rsidP="006811BD">
      <w:pPr>
        <w:pStyle w:val="ListParagraph"/>
        <w:rPr>
          <w:bCs/>
        </w:rPr>
      </w:pPr>
      <w:r>
        <w:rPr>
          <w:bCs/>
        </w:rPr>
        <w:t>1) P</w:t>
      </w:r>
      <w:r w:rsidR="006A3337">
        <w:rPr>
          <w:bCs/>
        </w:rPr>
        <w:t>redict an earnings surprise above certain p</w:t>
      </w:r>
      <w:r w:rsidR="001F7C2F">
        <w:rPr>
          <w:bCs/>
        </w:rPr>
        <w:t>ercentage thre</w:t>
      </w:r>
      <w:r w:rsidR="009A6E52">
        <w:rPr>
          <w:bCs/>
        </w:rPr>
        <w:t>s</w:t>
      </w:r>
      <w:r w:rsidR="001F7C2F">
        <w:rPr>
          <w:bCs/>
        </w:rPr>
        <w:t>holds;</w:t>
      </w:r>
    </w:p>
    <w:p w14:paraId="19553908" w14:textId="51B4FFBA" w:rsidR="006811BD" w:rsidRDefault="003731F7" w:rsidP="006811BD">
      <w:pPr>
        <w:pStyle w:val="ListParagraph"/>
        <w:rPr>
          <w:bCs/>
        </w:rPr>
      </w:pPr>
      <w:r>
        <w:rPr>
          <w:bCs/>
        </w:rPr>
        <w:t>2) P</w:t>
      </w:r>
      <w:r w:rsidR="001F7C2F">
        <w:rPr>
          <w:bCs/>
        </w:rPr>
        <w:t xml:space="preserve">redict the level of </w:t>
      </w:r>
      <w:r>
        <w:rPr>
          <w:bCs/>
        </w:rPr>
        <w:t>EPS</w:t>
      </w:r>
      <w:r w:rsidR="001F7C2F">
        <w:rPr>
          <w:bCs/>
        </w:rPr>
        <w:t xml:space="preserve"> on a quarterly basis;</w:t>
      </w:r>
    </w:p>
    <w:p w14:paraId="7309BFD5" w14:textId="77777777" w:rsidR="003731F7" w:rsidRDefault="003731F7" w:rsidP="006811BD">
      <w:pPr>
        <w:pStyle w:val="ListParagraph"/>
        <w:rPr>
          <w:bCs/>
          <w:lang w:eastAsia="zh-CN"/>
        </w:rPr>
      </w:pPr>
    </w:p>
    <w:p w14:paraId="28C611AF" w14:textId="5526CE13" w:rsidR="003731F7" w:rsidRDefault="001F7C2F" w:rsidP="00B25F05">
      <w:pPr>
        <w:pStyle w:val="ListParagraph"/>
      </w:pPr>
      <w:r>
        <w:t xml:space="preserve">Finally, we </w:t>
      </w:r>
      <w:r w:rsidR="00B3061D">
        <w:t xml:space="preserve">can </w:t>
      </w:r>
      <w:r>
        <w:t xml:space="preserve">use </w:t>
      </w:r>
      <w:r w:rsidR="00E270C4">
        <w:t xml:space="preserve">the </w:t>
      </w:r>
      <w:r>
        <w:t>above information to long/short the specific stock</w:t>
      </w:r>
      <w:r w:rsidR="00E270C4">
        <w:t>s</w:t>
      </w:r>
      <w:r w:rsidR="006811BD">
        <w:t>, thus set</w:t>
      </w:r>
      <w:r w:rsidR="00E270C4">
        <w:t>ting</w:t>
      </w:r>
      <w:r w:rsidR="006811BD">
        <w:t xml:space="preserve"> up a portfolio in </w:t>
      </w:r>
      <w:r w:rsidR="005E1F98">
        <w:t>the financial sector</w:t>
      </w:r>
      <w:r w:rsidR="003E44F6">
        <w:t xml:space="preserve"> of</w:t>
      </w:r>
      <w:r w:rsidR="00B3061D">
        <w:t xml:space="preserve"> S&amp;P 500.</w:t>
      </w:r>
      <w:r w:rsidR="00B25F05">
        <w:t xml:space="preserve"> And, also we can optimize the Portfolio using certain Portfolio optimization metric like Sharpe Ratio or Sortino Ratio. </w:t>
      </w:r>
    </w:p>
    <w:p w14:paraId="4177CB8B" w14:textId="77777777" w:rsidR="00B25F05" w:rsidRPr="00B25F05" w:rsidRDefault="00B25F05" w:rsidP="00B25F05">
      <w:pPr>
        <w:pStyle w:val="ListParagraph"/>
        <w:rPr>
          <w:bCs/>
        </w:rPr>
      </w:pPr>
    </w:p>
    <w:p w14:paraId="5D919740" w14:textId="36303E46" w:rsidR="007D5589" w:rsidRDefault="007D5589" w:rsidP="007D5589">
      <w:pPr>
        <w:pStyle w:val="ListParagraph"/>
        <w:numPr>
          <w:ilvl w:val="0"/>
          <w:numId w:val="9"/>
        </w:numPr>
        <w:rPr>
          <w:b/>
        </w:rPr>
      </w:pPr>
      <w:r w:rsidRPr="007D5589">
        <w:rPr>
          <w:b/>
        </w:rPr>
        <w:t>Previous groups’</w:t>
      </w:r>
      <w:r w:rsidR="003731F7">
        <w:rPr>
          <w:b/>
        </w:rPr>
        <w:t xml:space="preserve"> </w:t>
      </w:r>
      <w:r w:rsidRPr="007D5589">
        <w:rPr>
          <w:b/>
        </w:rPr>
        <w:t>work</w:t>
      </w:r>
    </w:p>
    <w:p w14:paraId="3EA0BBC2" w14:textId="53DFA8F7" w:rsidR="004B3B76" w:rsidRPr="004B3B76" w:rsidRDefault="004B3B76" w:rsidP="004B3B76">
      <w:r>
        <w:rPr>
          <w:b/>
        </w:rPr>
        <w:tab/>
      </w:r>
      <w:r w:rsidRPr="004B3B76">
        <w:t>None</w:t>
      </w:r>
    </w:p>
    <w:p w14:paraId="2DD624C8" w14:textId="73B21AC7" w:rsidR="005E1F98" w:rsidRDefault="007D5589" w:rsidP="007D5589">
      <w:pPr>
        <w:pStyle w:val="ListParagraph"/>
        <w:numPr>
          <w:ilvl w:val="0"/>
          <w:numId w:val="9"/>
        </w:numPr>
        <w:rPr>
          <w:b/>
        </w:rPr>
      </w:pPr>
      <w:r w:rsidRPr="007D5589">
        <w:rPr>
          <w:b/>
        </w:rPr>
        <w:t>What we have done</w:t>
      </w:r>
    </w:p>
    <w:p w14:paraId="12BA39EF" w14:textId="106F45B3" w:rsidR="005E1F98" w:rsidRDefault="00B25F05" w:rsidP="00280945">
      <w:pPr>
        <w:ind w:left="720"/>
      </w:pPr>
      <w:r>
        <w:t>W</w:t>
      </w:r>
      <w:r w:rsidR="005E1F98">
        <w:t xml:space="preserve">e have collected </w:t>
      </w:r>
      <w:r w:rsidR="00872B1A">
        <w:t xml:space="preserve">daily </w:t>
      </w:r>
      <w:r w:rsidR="00C8026F">
        <w:t>price</w:t>
      </w:r>
      <w:r w:rsidR="00872B1A">
        <w:t xml:space="preserve"> </w:t>
      </w:r>
      <w:r w:rsidR="00924EE1">
        <w:t>data</w:t>
      </w:r>
      <w:r w:rsidR="00C8026F">
        <w:t xml:space="preserve">, quarterly </w:t>
      </w:r>
      <w:r w:rsidR="00532259">
        <w:t xml:space="preserve">fundamental </w:t>
      </w:r>
      <w:r w:rsidR="00924EE1">
        <w:t>data</w:t>
      </w:r>
      <w:r>
        <w:t>,</w:t>
      </w:r>
      <w:r w:rsidR="00924EE1">
        <w:t xml:space="preserve"> and quarterly analyst forecast data </w:t>
      </w:r>
      <w:r w:rsidR="00C8026F">
        <w:t xml:space="preserve">of S&amp;P 500 </w:t>
      </w:r>
      <w:r w:rsidR="00924EE1">
        <w:t>form Fact</w:t>
      </w:r>
      <w:r w:rsidR="003731F7">
        <w:t>S</w:t>
      </w:r>
      <w:r w:rsidR="00924EE1">
        <w:t>et</w:t>
      </w:r>
      <w:r w:rsidR="00C8026F">
        <w:t xml:space="preserve">.  </w:t>
      </w:r>
      <w:r>
        <w:t xml:space="preserve">Data collected from 1997 to 2019. </w:t>
      </w:r>
    </w:p>
    <w:p w14:paraId="0BE0425B" w14:textId="5A3D2632" w:rsidR="00634B6E" w:rsidRPr="00280945" w:rsidRDefault="00634B6E" w:rsidP="00280945">
      <w:pPr>
        <w:ind w:left="720"/>
        <w:rPr>
          <w:lang w:val="en-US" w:eastAsia="zh-CN"/>
        </w:rPr>
      </w:pPr>
      <w:r>
        <w:t>Up to now, we choose GS</w:t>
      </w:r>
      <w:r w:rsidR="00B25F05">
        <w:t xml:space="preserve"> (Goldman Sachs)</w:t>
      </w:r>
      <w:r>
        <w:t xml:space="preserve"> as a single stock</w:t>
      </w:r>
      <w:r w:rsidR="00F90094">
        <w:t xml:space="preserve"> example</w:t>
      </w:r>
      <w:r w:rsidR="003731F7">
        <w:t xml:space="preserve"> and what we have done are as  follows</w:t>
      </w:r>
      <w:r w:rsidR="003731F7">
        <w:rPr>
          <w:lang w:val="en-US" w:eastAsia="zh-CN"/>
        </w:rPr>
        <w:t>:</w:t>
      </w:r>
    </w:p>
    <w:p w14:paraId="3C4A146F" w14:textId="10A2AC91" w:rsidR="00C8026F" w:rsidRDefault="00B25F05" w:rsidP="003731F7">
      <w:pPr>
        <w:pStyle w:val="ListParagraph"/>
        <w:numPr>
          <w:ilvl w:val="0"/>
          <w:numId w:val="11"/>
        </w:numPr>
        <w:rPr>
          <w:lang w:val="en-US" w:eastAsia="zh-CN"/>
        </w:rPr>
      </w:pPr>
      <w:r>
        <w:rPr>
          <w:b/>
          <w:bCs/>
        </w:rPr>
        <w:t>Technical Indicators</w:t>
      </w:r>
      <w:r w:rsidR="00C8026F">
        <w:t>:</w:t>
      </w:r>
      <w:r w:rsidR="00306EEA">
        <w:t xml:space="preserve"> we created </w:t>
      </w:r>
      <w:r w:rsidR="009A6E52">
        <w:t xml:space="preserve">178 </w:t>
      </w:r>
      <w:r w:rsidR="00306EEA">
        <w:t xml:space="preserve">price </w:t>
      </w:r>
      <w:r>
        <w:t>T</w:t>
      </w:r>
      <w:r w:rsidR="00306EEA">
        <w:t xml:space="preserve">echnical </w:t>
      </w:r>
      <w:r>
        <w:t>I</w:t>
      </w:r>
      <w:r w:rsidR="00306EEA">
        <w:t>ndicators</w:t>
      </w:r>
      <w:r w:rsidR="009A6E52">
        <w:t xml:space="preserve"> of GS for last 500 days, including Moving Average indicators</w:t>
      </w:r>
      <w:r w:rsidR="003731F7">
        <w:t>, Momentum indicators, Vola</w:t>
      </w:r>
      <w:r w:rsidR="009A6E52">
        <w:t>tility indicators, Volume indicators</w:t>
      </w:r>
      <w:r w:rsidR="009A6E52">
        <w:rPr>
          <w:rFonts w:hint="eastAsia"/>
          <w:lang w:eastAsia="zh-CN"/>
        </w:rPr>
        <w:t xml:space="preserve"> </w:t>
      </w:r>
      <w:r w:rsidR="003731F7">
        <w:rPr>
          <w:lang w:val="en-US" w:eastAsia="zh-CN"/>
        </w:rPr>
        <w:t>and MACD, the plo</w:t>
      </w:r>
      <w:r w:rsidR="009A6E52" w:rsidRPr="003731F7">
        <w:rPr>
          <w:lang w:val="en-US" w:eastAsia="zh-CN"/>
        </w:rPr>
        <w:t>ts are drawn below:</w:t>
      </w:r>
    </w:p>
    <w:p w14:paraId="4BC2E6B4" w14:textId="0CA40EF4" w:rsidR="00B25F05" w:rsidRDefault="00B25F05" w:rsidP="00B25F05">
      <w:pPr>
        <w:rPr>
          <w:lang w:val="en-US" w:eastAsia="zh-CN"/>
        </w:rPr>
      </w:pPr>
    </w:p>
    <w:p w14:paraId="0CDE5925" w14:textId="77777777" w:rsidR="00B25F05" w:rsidRPr="00B25F05" w:rsidRDefault="00B25F05" w:rsidP="00B25F05">
      <w:pPr>
        <w:rPr>
          <w:lang w:val="en-US" w:eastAsia="zh-CN"/>
        </w:rPr>
      </w:pPr>
    </w:p>
    <w:p w14:paraId="03D05294" w14:textId="5C8370A7" w:rsidR="009A6E52" w:rsidRDefault="009A6E52" w:rsidP="00280945">
      <w:pPr>
        <w:ind w:left="720"/>
        <w:rPr>
          <w:lang w:val="en-US" w:eastAsia="zh-CN"/>
        </w:rPr>
      </w:pPr>
    </w:p>
    <w:p w14:paraId="1DC26A5F" w14:textId="5CECF400" w:rsidR="00B25F05" w:rsidRDefault="00B25F05" w:rsidP="00280945">
      <w:pPr>
        <w:ind w:left="720"/>
        <w:rPr>
          <w:lang w:val="en-US" w:eastAsia="zh-CN"/>
        </w:rPr>
      </w:pPr>
      <w:r>
        <w:rPr>
          <w:rFonts w:hint="eastAsia"/>
          <w:noProof/>
          <w:lang w:val="en-US" w:eastAsia="zh-CN"/>
        </w:rPr>
        <w:lastRenderedPageBreak/>
        <w:drawing>
          <wp:inline distT="0" distB="0" distL="0" distR="0" wp14:anchorId="09598689" wp14:editId="04A951C1">
            <wp:extent cx="5711843" cy="3644811"/>
            <wp:effectExtent l="0" t="0" r="3175" b="635"/>
            <wp:docPr id="1" name="Picture 1" descr="../../../Screen%20Shot%202019-11-20%20at%205.4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1-20%20at%205.49.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925" cy="3698465"/>
                    </a:xfrm>
                    <a:prstGeom prst="rect">
                      <a:avLst/>
                    </a:prstGeom>
                    <a:noFill/>
                    <a:ln>
                      <a:noFill/>
                    </a:ln>
                  </pic:spPr>
                </pic:pic>
              </a:graphicData>
            </a:graphic>
          </wp:inline>
        </w:drawing>
      </w:r>
    </w:p>
    <w:p w14:paraId="72DAC05C" w14:textId="77777777" w:rsidR="00B25F05" w:rsidRDefault="00B25F05" w:rsidP="00280945">
      <w:pPr>
        <w:ind w:left="720"/>
        <w:rPr>
          <w:lang w:val="en-US" w:eastAsia="zh-CN"/>
        </w:rPr>
      </w:pPr>
    </w:p>
    <w:p w14:paraId="5820095C" w14:textId="1050B461" w:rsidR="00B25F05" w:rsidRDefault="00B25F05" w:rsidP="00280945">
      <w:pPr>
        <w:ind w:left="720"/>
        <w:rPr>
          <w:lang w:val="en-US" w:eastAsia="zh-CN"/>
        </w:rPr>
      </w:pPr>
    </w:p>
    <w:p w14:paraId="0324ADFB" w14:textId="77777777" w:rsidR="00B25F05" w:rsidRDefault="00B25F05" w:rsidP="00280945">
      <w:pPr>
        <w:ind w:left="720"/>
        <w:rPr>
          <w:lang w:val="en-US" w:eastAsia="zh-CN"/>
        </w:rPr>
      </w:pPr>
    </w:p>
    <w:p w14:paraId="3174AD3F" w14:textId="316F1049" w:rsidR="00B25F05" w:rsidRDefault="00280945" w:rsidP="00B25F05">
      <w:pPr>
        <w:ind w:left="720"/>
        <w:rPr>
          <w:lang w:val="en-US" w:eastAsia="zh-CN"/>
        </w:rPr>
      </w:pPr>
      <w:r>
        <w:rPr>
          <w:noProof/>
          <w:lang w:val="en-US" w:eastAsia="zh-CN"/>
        </w:rPr>
        <w:drawing>
          <wp:inline distT="0" distB="0" distL="0" distR="0" wp14:anchorId="42EA63C7" wp14:editId="13DC951A">
            <wp:extent cx="6081410" cy="3945255"/>
            <wp:effectExtent l="0" t="0" r="1905" b="4445"/>
            <wp:docPr id="2" name="Picture 2" descr="../../../Screen%20Shot%202019-11-20%20at%205.4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20%20at%205.49.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114" cy="3988529"/>
                    </a:xfrm>
                    <a:prstGeom prst="rect">
                      <a:avLst/>
                    </a:prstGeom>
                    <a:noFill/>
                    <a:ln>
                      <a:noFill/>
                    </a:ln>
                  </pic:spPr>
                </pic:pic>
              </a:graphicData>
            </a:graphic>
          </wp:inline>
        </w:drawing>
      </w:r>
    </w:p>
    <w:p w14:paraId="79761DCA" w14:textId="490EA440" w:rsidR="00B25F05" w:rsidRDefault="00B25F05" w:rsidP="00280945">
      <w:pPr>
        <w:ind w:left="720"/>
        <w:rPr>
          <w:lang w:val="en-US" w:eastAsia="zh-CN"/>
        </w:rPr>
      </w:pPr>
    </w:p>
    <w:p w14:paraId="51C013D9" w14:textId="50C65B8D" w:rsidR="00B25F05" w:rsidRDefault="00B25F05" w:rsidP="00280945">
      <w:pPr>
        <w:ind w:left="720"/>
        <w:rPr>
          <w:lang w:val="en-US" w:eastAsia="zh-CN"/>
        </w:rPr>
      </w:pPr>
    </w:p>
    <w:p w14:paraId="64B30364" w14:textId="429604FF" w:rsidR="00B25F05" w:rsidRDefault="00B25F05" w:rsidP="00280945">
      <w:pPr>
        <w:ind w:left="720"/>
        <w:rPr>
          <w:lang w:val="en-US" w:eastAsia="zh-CN"/>
        </w:rPr>
      </w:pPr>
    </w:p>
    <w:p w14:paraId="104A732C" w14:textId="77777777" w:rsidR="00B25F05" w:rsidRDefault="00B25F05" w:rsidP="00280945">
      <w:pPr>
        <w:ind w:left="720"/>
        <w:rPr>
          <w:lang w:val="en-US" w:eastAsia="zh-CN"/>
        </w:rPr>
      </w:pPr>
    </w:p>
    <w:p w14:paraId="59AC5DAC" w14:textId="48FBF67E" w:rsidR="00280945" w:rsidRDefault="00280945" w:rsidP="00280945">
      <w:pPr>
        <w:ind w:left="720"/>
        <w:rPr>
          <w:lang w:val="en-US" w:eastAsia="zh-CN"/>
        </w:rPr>
      </w:pPr>
      <w:r>
        <w:rPr>
          <w:noProof/>
          <w:lang w:val="en-US" w:eastAsia="zh-CN"/>
        </w:rPr>
        <w:drawing>
          <wp:inline distT="0" distB="0" distL="0" distR="0" wp14:anchorId="36DE8EAE" wp14:editId="2C4A9C5C">
            <wp:extent cx="6156978" cy="3466059"/>
            <wp:effectExtent l="0" t="0" r="2540" b="1270"/>
            <wp:docPr id="3" name="Picture 3" descr="../../../Screen%20Shot%202019-11-20%20at%205.4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1-20%20at%205.49.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3544" cy="3514791"/>
                    </a:xfrm>
                    <a:prstGeom prst="rect">
                      <a:avLst/>
                    </a:prstGeom>
                    <a:noFill/>
                    <a:ln>
                      <a:noFill/>
                    </a:ln>
                  </pic:spPr>
                </pic:pic>
              </a:graphicData>
            </a:graphic>
          </wp:inline>
        </w:drawing>
      </w:r>
    </w:p>
    <w:p w14:paraId="37D4DFFF" w14:textId="77777777" w:rsidR="00280945" w:rsidRDefault="00280945" w:rsidP="00280945">
      <w:pPr>
        <w:ind w:left="720"/>
        <w:rPr>
          <w:lang w:val="en-US" w:eastAsia="zh-CN"/>
        </w:rPr>
      </w:pPr>
    </w:p>
    <w:p w14:paraId="16F6239F" w14:textId="77777777" w:rsidR="00280945" w:rsidRDefault="00280945" w:rsidP="00280945">
      <w:pPr>
        <w:ind w:left="720"/>
        <w:rPr>
          <w:lang w:val="en-US" w:eastAsia="zh-CN"/>
        </w:rPr>
      </w:pPr>
    </w:p>
    <w:p w14:paraId="376BA32A" w14:textId="78E5D0E4" w:rsidR="00280945" w:rsidRDefault="00280945" w:rsidP="00280945">
      <w:pPr>
        <w:ind w:left="720"/>
        <w:rPr>
          <w:lang w:val="en-US" w:eastAsia="zh-CN"/>
        </w:rPr>
      </w:pPr>
      <w:r>
        <w:rPr>
          <w:noProof/>
          <w:lang w:val="en-US" w:eastAsia="zh-CN"/>
        </w:rPr>
        <w:drawing>
          <wp:inline distT="0" distB="0" distL="0" distR="0" wp14:anchorId="4365CED4" wp14:editId="5A331F6A">
            <wp:extent cx="6074419" cy="3804204"/>
            <wp:effectExtent l="0" t="0" r="0" b="6350"/>
            <wp:docPr id="11" name="Picture 11" descr="../../../Screen%20Shot%202019-11-20%20at%205.4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1-20%20at%205.49.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9304" cy="3857365"/>
                    </a:xfrm>
                    <a:prstGeom prst="rect">
                      <a:avLst/>
                    </a:prstGeom>
                    <a:noFill/>
                    <a:ln>
                      <a:noFill/>
                    </a:ln>
                  </pic:spPr>
                </pic:pic>
              </a:graphicData>
            </a:graphic>
          </wp:inline>
        </w:drawing>
      </w:r>
    </w:p>
    <w:p w14:paraId="238BA561" w14:textId="3F54391A" w:rsidR="00B25F05" w:rsidRDefault="00B25F05" w:rsidP="00280945">
      <w:pPr>
        <w:ind w:left="720"/>
        <w:rPr>
          <w:lang w:val="en-US" w:eastAsia="zh-CN"/>
        </w:rPr>
      </w:pPr>
    </w:p>
    <w:p w14:paraId="5EFBB74B" w14:textId="79B398D3" w:rsidR="00B25F05" w:rsidRDefault="00B25F05" w:rsidP="00B25F05">
      <w:pPr>
        <w:rPr>
          <w:lang w:val="en-US" w:eastAsia="zh-CN"/>
        </w:rPr>
      </w:pPr>
    </w:p>
    <w:p w14:paraId="79FADC06" w14:textId="77777777" w:rsidR="00B25F05" w:rsidRDefault="00B25F05" w:rsidP="00280945">
      <w:pPr>
        <w:ind w:left="720"/>
        <w:rPr>
          <w:lang w:val="en-US" w:eastAsia="zh-CN"/>
        </w:rPr>
      </w:pPr>
    </w:p>
    <w:p w14:paraId="407B05D1" w14:textId="7B3C932F" w:rsidR="00280945" w:rsidRDefault="00280945" w:rsidP="00280945">
      <w:pPr>
        <w:ind w:left="720"/>
        <w:rPr>
          <w:lang w:val="en-US" w:eastAsia="zh-CN"/>
        </w:rPr>
      </w:pPr>
      <w:r>
        <w:rPr>
          <w:noProof/>
          <w:lang w:val="en-US" w:eastAsia="zh-CN"/>
        </w:rPr>
        <w:drawing>
          <wp:inline distT="0" distB="0" distL="0" distR="0" wp14:anchorId="43B7869B" wp14:editId="31C6E0EF">
            <wp:extent cx="5914566" cy="3158214"/>
            <wp:effectExtent l="0" t="0" r="3810" b="0"/>
            <wp:docPr id="12" name="Picture 12" descr="../../../Screen%20Shot%202019-11-20%20at%205.5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1-20%20at%205.50.0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3" cy="3188296"/>
                    </a:xfrm>
                    <a:prstGeom prst="rect">
                      <a:avLst/>
                    </a:prstGeom>
                    <a:noFill/>
                    <a:ln>
                      <a:noFill/>
                    </a:ln>
                  </pic:spPr>
                </pic:pic>
              </a:graphicData>
            </a:graphic>
          </wp:inline>
        </w:drawing>
      </w:r>
    </w:p>
    <w:p w14:paraId="30D41047" w14:textId="77777777" w:rsidR="00280945" w:rsidRPr="00280945" w:rsidRDefault="00280945" w:rsidP="00280945">
      <w:pPr>
        <w:ind w:left="720"/>
        <w:rPr>
          <w:lang w:val="en-US" w:eastAsia="zh-CN"/>
        </w:rPr>
      </w:pPr>
    </w:p>
    <w:p w14:paraId="4FDA1DD7" w14:textId="27D7B84F" w:rsidR="007D5589" w:rsidRPr="00B25F05" w:rsidRDefault="00280945" w:rsidP="003731F7">
      <w:pPr>
        <w:pStyle w:val="ListParagraph"/>
        <w:numPr>
          <w:ilvl w:val="0"/>
          <w:numId w:val="11"/>
        </w:numPr>
        <w:rPr>
          <w:lang w:val="en-US"/>
        </w:rPr>
      </w:pPr>
      <w:r w:rsidRPr="00B25F05">
        <w:rPr>
          <w:b/>
          <w:bCs/>
        </w:rPr>
        <w:t>Fourier transforms</w:t>
      </w:r>
      <w:r w:rsidR="00532259">
        <w:t xml:space="preserve">: </w:t>
      </w:r>
      <w:r w:rsidR="00436DFE">
        <w:t>a</w:t>
      </w:r>
      <w:r w:rsidR="00532259" w:rsidRPr="00532259">
        <w:t>long with the daily closing price, we create</w:t>
      </w:r>
      <w:r w:rsidR="00B25F05">
        <w:t>d</w:t>
      </w:r>
      <w:r w:rsidR="00532259" w:rsidRPr="00532259">
        <w:t xml:space="preserve"> Fourier transforms in order to generalize several long- and short-term trends. Using these transforms we will eliminate a lot of noise (random walks) and create approximat</w:t>
      </w:r>
      <w:r w:rsidR="00F179B2">
        <w:t>ions of the real stock movement, the transforms look like this:</w:t>
      </w:r>
    </w:p>
    <w:p w14:paraId="19C6785B" w14:textId="7BB7ED45" w:rsidR="00B25F05" w:rsidRDefault="00B25F05" w:rsidP="00B25F05">
      <w:pPr>
        <w:rPr>
          <w:lang w:val="en-US"/>
        </w:rPr>
      </w:pPr>
    </w:p>
    <w:p w14:paraId="5A166614" w14:textId="4725A5CC" w:rsidR="00C90FA2" w:rsidRDefault="00C90FA2" w:rsidP="00C90FA2">
      <w:pPr>
        <w:ind w:left="1440"/>
        <w:rPr>
          <w:lang w:val="en-US"/>
        </w:rPr>
      </w:pPr>
    </w:p>
    <w:p w14:paraId="4CE52CA6" w14:textId="0EEEBCBE" w:rsidR="00A064C0" w:rsidRDefault="00A064C0" w:rsidP="00C90FA2">
      <w:pPr>
        <w:ind w:left="1440"/>
        <w:rPr>
          <w:lang w:val="en-US"/>
        </w:rPr>
      </w:pPr>
    </w:p>
    <w:p w14:paraId="37DA5E17" w14:textId="2A020162" w:rsidR="00A064C0" w:rsidRPr="00A064C0" w:rsidRDefault="00A064C0" w:rsidP="00A064C0">
      <w:pPr>
        <w:spacing w:after="0" w:line="240" w:lineRule="auto"/>
        <w:rPr>
          <w:rFonts w:ascii="Times New Roman" w:eastAsia="Times New Roman" w:hAnsi="Times New Roman" w:cs="Times New Roman"/>
          <w:sz w:val="24"/>
          <w:szCs w:val="24"/>
          <w:lang w:eastAsia="en-GB"/>
        </w:rPr>
      </w:pPr>
      <w:r w:rsidRPr="00A064C0">
        <w:rPr>
          <w:noProof/>
          <w:lang w:val="en-US"/>
        </w:rPr>
        <w:drawing>
          <wp:inline distT="0" distB="0" distL="0" distR="0" wp14:anchorId="3761A3EC" wp14:editId="6A89229E">
            <wp:extent cx="6642100" cy="3493135"/>
            <wp:effectExtent l="0" t="0" r="0" b="0"/>
            <wp:docPr id="5" name="Picture 5" descr="/var/folders/5n/4vtdp36d1ngf21cfmnq8lzb00000gn/T/com.microsoft.Word/Content.MSO/33519E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n/4vtdp36d1ngf21cfmnq8lzb00000gn/T/com.microsoft.Word/Content.MSO/33519E9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3493135"/>
                    </a:xfrm>
                    <a:prstGeom prst="rect">
                      <a:avLst/>
                    </a:prstGeom>
                    <a:noFill/>
                    <a:ln>
                      <a:noFill/>
                    </a:ln>
                  </pic:spPr>
                </pic:pic>
              </a:graphicData>
            </a:graphic>
          </wp:inline>
        </w:drawing>
      </w:r>
    </w:p>
    <w:p w14:paraId="77CB6FBB" w14:textId="77777777" w:rsidR="00A064C0" w:rsidRPr="00B25F05" w:rsidRDefault="00A064C0" w:rsidP="00C90FA2">
      <w:pPr>
        <w:ind w:left="1440"/>
        <w:rPr>
          <w:lang w:val="en-US"/>
        </w:rPr>
      </w:pPr>
    </w:p>
    <w:p w14:paraId="65F29F85" w14:textId="167A2F6A" w:rsidR="00FD59F9" w:rsidRDefault="00FD59F9" w:rsidP="007D5589">
      <w:pPr>
        <w:pStyle w:val="ListParagraph"/>
      </w:pPr>
    </w:p>
    <w:p w14:paraId="70F964E8" w14:textId="77777777" w:rsidR="00436DFE" w:rsidRDefault="00436DFE" w:rsidP="007D5589">
      <w:pPr>
        <w:pStyle w:val="ListParagraph"/>
      </w:pPr>
    </w:p>
    <w:p w14:paraId="27DE992B" w14:textId="6879BB90" w:rsidR="00FD59F9" w:rsidRDefault="00FD59F9" w:rsidP="003731F7">
      <w:pPr>
        <w:pStyle w:val="ListParagraph"/>
        <w:numPr>
          <w:ilvl w:val="0"/>
          <w:numId w:val="11"/>
        </w:numPr>
      </w:pPr>
      <w:r w:rsidRPr="00A064C0">
        <w:rPr>
          <w:b/>
          <w:bCs/>
        </w:rPr>
        <w:t>Feature importance</w:t>
      </w:r>
      <w:r w:rsidR="00436DFE" w:rsidRPr="00A064C0">
        <w:rPr>
          <w:b/>
          <w:bCs/>
        </w:rPr>
        <w:t xml:space="preserve"> with XGBoost</w:t>
      </w:r>
      <w:r w:rsidR="00436DFE">
        <w:t>: h</w:t>
      </w:r>
      <w:r w:rsidR="00436DFE" w:rsidRPr="00436DFE">
        <w:t xml:space="preserve">aving so many features we have to </w:t>
      </w:r>
      <w:r w:rsidR="00436B3C">
        <w:t>test feature importance</w:t>
      </w:r>
      <w:r w:rsidR="005D65CC">
        <w:t xml:space="preserve"> for predicting EPS</w:t>
      </w:r>
      <w:r w:rsidR="00436B3C">
        <w:t>.</w:t>
      </w:r>
      <w:r w:rsidR="00AD13F6">
        <w:t xml:space="preserve"> Here</w:t>
      </w:r>
      <w:r w:rsidR="003731F7">
        <w:t xml:space="preserve"> </w:t>
      </w:r>
      <w:r w:rsidR="00AD13F6">
        <w:t xml:space="preserve">are our results for including analyst estimate features and excluding </w:t>
      </w:r>
      <w:proofErr w:type="spellStart"/>
      <w:r w:rsidR="00AD13F6">
        <w:t>analysit</w:t>
      </w:r>
      <w:proofErr w:type="spellEnd"/>
      <w:r w:rsidR="00AD13F6">
        <w:t xml:space="preserve"> features, both of them don’t have overfitting problem.</w:t>
      </w:r>
    </w:p>
    <w:p w14:paraId="211D7D26" w14:textId="10076F2A" w:rsidR="00A064C0" w:rsidRDefault="00A064C0" w:rsidP="00A064C0">
      <w:pPr>
        <w:pStyle w:val="ListParagraph"/>
        <w:ind w:left="1080"/>
      </w:pPr>
    </w:p>
    <w:p w14:paraId="08405303" w14:textId="77777777" w:rsidR="00A064C0" w:rsidRDefault="00A064C0" w:rsidP="00A064C0">
      <w:pPr>
        <w:pStyle w:val="ListParagraph"/>
        <w:ind w:left="1080"/>
      </w:pPr>
    </w:p>
    <w:p w14:paraId="6CFD5FC6" w14:textId="66FB45FA" w:rsidR="00AD13F6" w:rsidRPr="00436DFE" w:rsidRDefault="00AD13F6" w:rsidP="007D5589">
      <w:pPr>
        <w:pStyle w:val="ListParagraph"/>
        <w:rPr>
          <w:lang w:val="en-US"/>
        </w:rPr>
      </w:pPr>
      <w:r>
        <w:rPr>
          <w:noProof/>
          <w:lang w:val="en-US" w:eastAsia="zh-CN"/>
        </w:rPr>
        <w:drawing>
          <wp:inline distT="0" distB="0" distL="0" distR="0" wp14:anchorId="4ED463A3" wp14:editId="0A5C5921">
            <wp:extent cx="6240940" cy="4117893"/>
            <wp:effectExtent l="0" t="0" r="0" b="0"/>
            <wp:docPr id="14" name="Picture 14" descr="../../../Screen%20Shot%202019-11-20%20at%206.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11-20%20at%206.01.5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80" cy="4164766"/>
                    </a:xfrm>
                    <a:prstGeom prst="rect">
                      <a:avLst/>
                    </a:prstGeom>
                    <a:noFill/>
                    <a:ln>
                      <a:noFill/>
                    </a:ln>
                  </pic:spPr>
                </pic:pic>
              </a:graphicData>
            </a:graphic>
          </wp:inline>
        </w:drawing>
      </w:r>
    </w:p>
    <w:p w14:paraId="7DB7B098" w14:textId="13D40C73" w:rsidR="007D5589" w:rsidRDefault="007D5589" w:rsidP="007D5589">
      <w:pPr>
        <w:pStyle w:val="ListParagraph"/>
        <w:rPr>
          <w:b/>
          <w:lang w:val="en-US"/>
        </w:rPr>
      </w:pPr>
    </w:p>
    <w:p w14:paraId="48EE59DD" w14:textId="7AFA5510" w:rsidR="00A064C0" w:rsidRDefault="00A064C0" w:rsidP="007D5589">
      <w:pPr>
        <w:pStyle w:val="ListParagraph"/>
        <w:rPr>
          <w:b/>
          <w:lang w:val="en-US"/>
        </w:rPr>
      </w:pPr>
    </w:p>
    <w:p w14:paraId="709E4896" w14:textId="77777777" w:rsidR="00A064C0" w:rsidRDefault="00A064C0" w:rsidP="007D5589">
      <w:pPr>
        <w:pStyle w:val="ListParagraph"/>
        <w:rPr>
          <w:b/>
          <w:lang w:val="en-US"/>
        </w:rPr>
      </w:pPr>
    </w:p>
    <w:p w14:paraId="5A83D12A" w14:textId="6E07348A" w:rsidR="00AD13F6" w:rsidRDefault="00AD13F6" w:rsidP="007D5589">
      <w:pPr>
        <w:pStyle w:val="ListParagraph"/>
        <w:rPr>
          <w:b/>
          <w:lang w:val="en-US"/>
        </w:rPr>
      </w:pPr>
      <w:r>
        <w:rPr>
          <w:b/>
          <w:noProof/>
          <w:lang w:val="en-US" w:eastAsia="zh-CN"/>
        </w:rPr>
        <w:drawing>
          <wp:inline distT="0" distB="0" distL="0" distR="0" wp14:anchorId="1C65C2B4" wp14:editId="2035D63D">
            <wp:extent cx="6003925" cy="3491346"/>
            <wp:effectExtent l="0" t="0" r="3175" b="1270"/>
            <wp:docPr id="15" name="Picture 15" descr="../../../Screen%20Shot%202019-11-20%20at%206.01.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11-20%20at%206.01.4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4837" cy="3520952"/>
                    </a:xfrm>
                    <a:prstGeom prst="rect">
                      <a:avLst/>
                    </a:prstGeom>
                    <a:noFill/>
                    <a:ln>
                      <a:noFill/>
                    </a:ln>
                  </pic:spPr>
                </pic:pic>
              </a:graphicData>
            </a:graphic>
          </wp:inline>
        </w:drawing>
      </w:r>
    </w:p>
    <w:p w14:paraId="64161651" w14:textId="77777777" w:rsidR="00A064C0" w:rsidRDefault="00A064C0" w:rsidP="007D5589">
      <w:pPr>
        <w:pStyle w:val="ListParagraph"/>
        <w:rPr>
          <w:b/>
          <w:lang w:val="en-US"/>
        </w:rPr>
      </w:pPr>
    </w:p>
    <w:p w14:paraId="7687AEC9" w14:textId="77777777" w:rsidR="00A064C0" w:rsidRDefault="00A064C0" w:rsidP="007D5589">
      <w:pPr>
        <w:pStyle w:val="ListParagraph"/>
        <w:rPr>
          <w:b/>
          <w:lang w:val="en-US"/>
        </w:rPr>
      </w:pPr>
    </w:p>
    <w:p w14:paraId="7825C0C0" w14:textId="3E62FCC4" w:rsidR="00AD13F6" w:rsidRPr="00436DFE" w:rsidRDefault="00AD13F6" w:rsidP="007D5589">
      <w:pPr>
        <w:pStyle w:val="ListParagraph"/>
        <w:rPr>
          <w:b/>
          <w:lang w:val="en-US"/>
        </w:rPr>
      </w:pPr>
      <w:r>
        <w:rPr>
          <w:b/>
          <w:noProof/>
          <w:lang w:val="en-US" w:eastAsia="zh-CN"/>
        </w:rPr>
        <w:drawing>
          <wp:inline distT="0" distB="0" distL="0" distR="0" wp14:anchorId="4D443255" wp14:editId="72FA7EFB">
            <wp:extent cx="5898692" cy="3702361"/>
            <wp:effectExtent l="0" t="0" r="0" b="6350"/>
            <wp:docPr id="16" name="Picture 16" descr="../../../Screen%20Shot%202019-11-20%20at%206.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1-20%20at%206.02.3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867" cy="3713141"/>
                    </a:xfrm>
                    <a:prstGeom prst="rect">
                      <a:avLst/>
                    </a:prstGeom>
                    <a:noFill/>
                    <a:ln>
                      <a:noFill/>
                    </a:ln>
                  </pic:spPr>
                </pic:pic>
              </a:graphicData>
            </a:graphic>
          </wp:inline>
        </w:drawing>
      </w:r>
    </w:p>
    <w:p w14:paraId="79F4780C" w14:textId="32AE63F7" w:rsidR="00A064C0" w:rsidRDefault="00A064C0" w:rsidP="007D5589">
      <w:pPr>
        <w:pStyle w:val="ListParagraph"/>
        <w:rPr>
          <w:b/>
        </w:rPr>
      </w:pPr>
    </w:p>
    <w:p w14:paraId="673DBB18" w14:textId="77777777" w:rsidR="00A064C0" w:rsidRDefault="00A064C0" w:rsidP="007D5589">
      <w:pPr>
        <w:pStyle w:val="ListParagraph"/>
        <w:rPr>
          <w:b/>
        </w:rPr>
      </w:pPr>
    </w:p>
    <w:p w14:paraId="1C2BF999" w14:textId="42D36F92" w:rsidR="00AD13F6" w:rsidRDefault="00AD13F6" w:rsidP="007D5589">
      <w:pPr>
        <w:pStyle w:val="ListParagraph"/>
        <w:rPr>
          <w:b/>
        </w:rPr>
      </w:pPr>
      <w:r>
        <w:rPr>
          <w:b/>
          <w:noProof/>
          <w:lang w:val="en-US" w:eastAsia="zh-CN"/>
        </w:rPr>
        <w:drawing>
          <wp:inline distT="0" distB="0" distL="0" distR="0" wp14:anchorId="1D8FABA2" wp14:editId="7707717A">
            <wp:extent cx="6164207" cy="3075305"/>
            <wp:effectExtent l="0" t="0" r="0" b="0"/>
            <wp:docPr id="17" name="Picture 17" descr="../../../Screen%20Shot%202019-11-20%20at%206.0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11-20%20at%206.02.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841" cy="3092584"/>
                    </a:xfrm>
                    <a:prstGeom prst="rect">
                      <a:avLst/>
                    </a:prstGeom>
                    <a:noFill/>
                    <a:ln>
                      <a:noFill/>
                    </a:ln>
                  </pic:spPr>
                </pic:pic>
              </a:graphicData>
            </a:graphic>
          </wp:inline>
        </w:drawing>
      </w:r>
    </w:p>
    <w:p w14:paraId="042934EC" w14:textId="77777777" w:rsidR="00AD13F6" w:rsidRDefault="00AD13F6" w:rsidP="007D5589">
      <w:pPr>
        <w:pStyle w:val="ListParagraph"/>
        <w:rPr>
          <w:b/>
        </w:rPr>
      </w:pPr>
    </w:p>
    <w:p w14:paraId="2410F725" w14:textId="5EB3EDFC" w:rsidR="003E44F6" w:rsidRDefault="003E44F6" w:rsidP="007D5589">
      <w:pPr>
        <w:pStyle w:val="ListParagraph"/>
        <w:rPr>
          <w:b/>
        </w:rPr>
      </w:pPr>
    </w:p>
    <w:p w14:paraId="62073BA1" w14:textId="77777777" w:rsidR="00F5623B" w:rsidRDefault="00F5623B" w:rsidP="007D5589">
      <w:pPr>
        <w:pStyle w:val="ListParagraph"/>
        <w:rPr>
          <w:b/>
        </w:rPr>
      </w:pPr>
    </w:p>
    <w:p w14:paraId="481A0A9A" w14:textId="77777777" w:rsidR="00F5623B" w:rsidRDefault="00F5623B" w:rsidP="007D5589">
      <w:pPr>
        <w:pStyle w:val="ListParagraph"/>
        <w:rPr>
          <w:b/>
        </w:rPr>
      </w:pPr>
    </w:p>
    <w:p w14:paraId="174E2E4D" w14:textId="77777777" w:rsidR="00F5623B" w:rsidRDefault="00F5623B" w:rsidP="007D5589">
      <w:pPr>
        <w:pStyle w:val="ListParagraph"/>
        <w:rPr>
          <w:b/>
        </w:rPr>
      </w:pPr>
    </w:p>
    <w:p w14:paraId="612761E6" w14:textId="77777777" w:rsidR="00F5623B" w:rsidRDefault="00F5623B" w:rsidP="007D5589">
      <w:pPr>
        <w:pStyle w:val="ListParagraph"/>
        <w:rPr>
          <w:b/>
        </w:rPr>
      </w:pPr>
    </w:p>
    <w:p w14:paraId="3BC63FC2" w14:textId="77777777" w:rsidR="00F5623B" w:rsidRDefault="00F5623B" w:rsidP="007D5589">
      <w:pPr>
        <w:pStyle w:val="ListParagraph"/>
        <w:rPr>
          <w:b/>
        </w:rPr>
      </w:pPr>
    </w:p>
    <w:p w14:paraId="7F8E9C32" w14:textId="77777777" w:rsidR="00F5623B" w:rsidRDefault="00F5623B" w:rsidP="007D5589">
      <w:pPr>
        <w:pStyle w:val="ListParagraph"/>
        <w:rPr>
          <w:b/>
        </w:rPr>
      </w:pPr>
    </w:p>
    <w:p w14:paraId="510062E9" w14:textId="77777777" w:rsidR="00F5623B" w:rsidRDefault="00F5623B" w:rsidP="007D5589">
      <w:pPr>
        <w:pStyle w:val="ListParagraph"/>
        <w:rPr>
          <w:b/>
        </w:rPr>
      </w:pPr>
    </w:p>
    <w:p w14:paraId="1457D447" w14:textId="77777777" w:rsidR="00F5623B" w:rsidRDefault="00F5623B" w:rsidP="007D5589">
      <w:pPr>
        <w:pStyle w:val="ListParagraph"/>
        <w:rPr>
          <w:b/>
        </w:rPr>
      </w:pPr>
    </w:p>
    <w:p w14:paraId="69E62A58" w14:textId="22AAF021" w:rsidR="00F5623B" w:rsidRDefault="00F5623B" w:rsidP="007D5589">
      <w:pPr>
        <w:pStyle w:val="ListParagraph"/>
        <w:rPr>
          <w:b/>
        </w:rPr>
      </w:pPr>
      <w:r>
        <w:rPr>
          <w:b/>
        </w:rPr>
        <w:lastRenderedPageBreak/>
        <w:t>Some Important conclusions regarding EPS prediction:</w:t>
      </w:r>
    </w:p>
    <w:p w14:paraId="3B50E31F" w14:textId="77777777" w:rsidR="00F5623B" w:rsidRDefault="00F5623B" w:rsidP="007D5589">
      <w:pPr>
        <w:pStyle w:val="ListParagraph"/>
        <w:rPr>
          <w:b/>
        </w:rPr>
      </w:pPr>
    </w:p>
    <w:p w14:paraId="37BDBC62" w14:textId="12B35D47" w:rsidR="00DE237A" w:rsidRPr="00F5623B" w:rsidRDefault="00F5623B" w:rsidP="00F5623B">
      <w:pPr>
        <w:pStyle w:val="ListParagraph"/>
        <w:numPr>
          <w:ilvl w:val="0"/>
          <w:numId w:val="13"/>
        </w:numPr>
        <w:rPr>
          <w:bCs/>
        </w:rPr>
      </w:pPr>
      <w:r w:rsidRPr="00F5623B">
        <w:rPr>
          <w:bCs/>
        </w:rPr>
        <w:t xml:space="preserve">Also, keeping the </w:t>
      </w:r>
      <w:r w:rsidRPr="00F5623B">
        <w:rPr>
          <w:b/>
        </w:rPr>
        <w:t>top 30 - 50 features</w:t>
      </w:r>
      <w:r w:rsidRPr="00F5623B">
        <w:rPr>
          <w:bCs/>
        </w:rPr>
        <w:t xml:space="preserve"> selected from the </w:t>
      </w:r>
      <w:proofErr w:type="spellStart"/>
      <w:r>
        <w:rPr>
          <w:bCs/>
        </w:rPr>
        <w:t>XGBoost’s</w:t>
      </w:r>
      <w:proofErr w:type="spellEnd"/>
      <w:r>
        <w:rPr>
          <w:bCs/>
        </w:rPr>
        <w:t xml:space="preserve"> </w:t>
      </w:r>
      <w:r w:rsidRPr="00F5623B">
        <w:rPr>
          <w:bCs/>
        </w:rPr>
        <w:t>Feature Importance list improves the model’s accuracy by lowering the mean root square error. For example, keeping</w:t>
      </w:r>
      <w:r w:rsidRPr="00F5623B">
        <w:rPr>
          <w:bCs/>
        </w:rPr>
        <w:t xml:space="preserve"> 33 most predictive features </w:t>
      </w:r>
      <w:r w:rsidRPr="00F5623B">
        <w:rPr>
          <w:bCs/>
        </w:rPr>
        <w:t xml:space="preserve">for Goldman </w:t>
      </w:r>
      <w:proofErr w:type="spellStart"/>
      <w:r w:rsidRPr="00F5623B">
        <w:rPr>
          <w:bCs/>
        </w:rPr>
        <w:t>Sach’s</w:t>
      </w:r>
      <w:proofErr w:type="spellEnd"/>
      <w:r w:rsidRPr="00F5623B">
        <w:rPr>
          <w:bCs/>
        </w:rPr>
        <w:t xml:space="preserve"> EPS prediction </w:t>
      </w:r>
      <w:r w:rsidRPr="00F5623B">
        <w:rPr>
          <w:bCs/>
        </w:rPr>
        <w:t xml:space="preserve">improves Model's prediction accuracy </w:t>
      </w:r>
      <w:r w:rsidRPr="00F5623B">
        <w:rPr>
          <w:bCs/>
        </w:rPr>
        <w:t>by reducing</w:t>
      </w:r>
      <w:r w:rsidRPr="00F5623B">
        <w:rPr>
          <w:bCs/>
        </w:rPr>
        <w:t xml:space="preserve"> Root Mean Squared Error from 3.33 to 2.91</w:t>
      </w:r>
      <w:r w:rsidRPr="00F5623B">
        <w:rPr>
          <w:bCs/>
        </w:rPr>
        <w:t xml:space="preserve">. </w:t>
      </w:r>
    </w:p>
    <w:p w14:paraId="1F04D53E" w14:textId="17755E07" w:rsidR="00F5623B" w:rsidRPr="00F5623B" w:rsidRDefault="00F5623B" w:rsidP="007D5589">
      <w:pPr>
        <w:pStyle w:val="ListParagraph"/>
        <w:rPr>
          <w:bCs/>
        </w:rPr>
      </w:pPr>
    </w:p>
    <w:p w14:paraId="00772EBC" w14:textId="04B83381" w:rsidR="00DE237A" w:rsidRDefault="00F5623B" w:rsidP="00F5623B">
      <w:pPr>
        <w:pStyle w:val="ListParagraph"/>
        <w:numPr>
          <w:ilvl w:val="0"/>
          <w:numId w:val="13"/>
        </w:numPr>
        <w:rPr>
          <w:bCs/>
        </w:rPr>
      </w:pPr>
      <w:r w:rsidRPr="00F5623B">
        <w:rPr>
          <w:b/>
        </w:rPr>
        <w:t xml:space="preserve">Keeping </w:t>
      </w:r>
      <w:proofErr w:type="spellStart"/>
      <w:r w:rsidRPr="00F5623B">
        <w:rPr>
          <w:b/>
        </w:rPr>
        <w:t>EPS_Analyst</w:t>
      </w:r>
      <w:proofErr w:type="spellEnd"/>
      <w:r w:rsidRPr="00F5623B">
        <w:rPr>
          <w:b/>
        </w:rPr>
        <w:t xml:space="preserve"> feature</w:t>
      </w:r>
      <w:r w:rsidRPr="00F5623B">
        <w:rPr>
          <w:bCs/>
        </w:rPr>
        <w:t xml:space="preserve"> improves our Model's predictive accuracy </w:t>
      </w:r>
      <w:r w:rsidRPr="00F5623B">
        <w:rPr>
          <w:bCs/>
        </w:rPr>
        <w:t>for all the tested stocks</w:t>
      </w:r>
      <w:r w:rsidRPr="00F5623B">
        <w:rPr>
          <w:bCs/>
        </w:rPr>
        <w:t xml:space="preserve"> which matches </w:t>
      </w:r>
      <w:proofErr w:type="spellStart"/>
      <w:r w:rsidRPr="00F5623B">
        <w:rPr>
          <w:bCs/>
        </w:rPr>
        <w:t>with out</w:t>
      </w:r>
      <w:proofErr w:type="spellEnd"/>
      <w:r w:rsidRPr="00F5623B">
        <w:rPr>
          <w:bCs/>
        </w:rPr>
        <w:t xml:space="preserve"> intuition</w:t>
      </w:r>
      <w:r>
        <w:rPr>
          <w:bCs/>
        </w:rPr>
        <w:t xml:space="preserve"> in the sense that Analyst does a good job</w:t>
      </w:r>
      <w:r w:rsidRPr="00F5623B">
        <w:rPr>
          <w:bCs/>
        </w:rPr>
        <w:t xml:space="preserve">. </w:t>
      </w:r>
    </w:p>
    <w:p w14:paraId="73459007" w14:textId="77777777" w:rsidR="00F5623B" w:rsidRPr="00F5623B" w:rsidRDefault="00F5623B" w:rsidP="00F5623B">
      <w:pPr>
        <w:pStyle w:val="ListParagraph"/>
        <w:rPr>
          <w:bCs/>
        </w:rPr>
      </w:pPr>
    </w:p>
    <w:p w14:paraId="299C7BC9" w14:textId="48C963CF" w:rsidR="00F5623B" w:rsidRPr="00F5623B" w:rsidRDefault="00F5623B" w:rsidP="00F5623B">
      <w:pPr>
        <w:pStyle w:val="ListParagraph"/>
        <w:numPr>
          <w:ilvl w:val="0"/>
          <w:numId w:val="13"/>
        </w:numPr>
        <w:rPr>
          <w:bCs/>
        </w:rPr>
      </w:pPr>
      <w:r>
        <w:rPr>
          <w:bCs/>
        </w:rPr>
        <w:t xml:space="preserve">Using </w:t>
      </w:r>
      <w:r w:rsidRPr="00F5623B">
        <w:rPr>
          <w:b/>
        </w:rPr>
        <w:t>percentage changes in fundamental data</w:t>
      </w:r>
      <w:r>
        <w:rPr>
          <w:bCs/>
        </w:rPr>
        <w:t xml:space="preserve"> from past quarter and past year (for example, </w:t>
      </w:r>
      <w:r w:rsidRPr="00F5623B">
        <w:rPr>
          <w:b/>
        </w:rPr>
        <w:t>((</w:t>
      </w:r>
      <w:proofErr w:type="spellStart"/>
      <w:r w:rsidRPr="00F5623B">
        <w:rPr>
          <w:b/>
        </w:rPr>
        <w:t>pretax_income</w:t>
      </w:r>
      <w:proofErr w:type="spellEnd"/>
      <w:r w:rsidRPr="00F5623B">
        <w:rPr>
          <w:b/>
        </w:rPr>
        <w:t xml:space="preserve">(current) – </w:t>
      </w:r>
      <w:proofErr w:type="spellStart"/>
      <w:r w:rsidRPr="00F5623B">
        <w:rPr>
          <w:b/>
        </w:rPr>
        <w:t>pretax_income</w:t>
      </w:r>
      <w:proofErr w:type="spellEnd"/>
      <w:r w:rsidRPr="00F5623B">
        <w:rPr>
          <w:b/>
        </w:rPr>
        <w:t>(</w:t>
      </w:r>
      <w:proofErr w:type="spellStart"/>
      <w:r w:rsidRPr="00F5623B">
        <w:rPr>
          <w:b/>
        </w:rPr>
        <w:t>prev_quarter</w:t>
      </w:r>
      <w:proofErr w:type="spellEnd"/>
      <w:r w:rsidRPr="00F5623B">
        <w:rPr>
          <w:b/>
        </w:rPr>
        <w:t>))/</w:t>
      </w:r>
      <w:proofErr w:type="spellStart"/>
      <w:r w:rsidRPr="00F5623B">
        <w:rPr>
          <w:b/>
        </w:rPr>
        <w:t>pretax_income</w:t>
      </w:r>
      <w:proofErr w:type="spellEnd"/>
      <w:r w:rsidRPr="00F5623B">
        <w:rPr>
          <w:b/>
        </w:rPr>
        <w:t>(</w:t>
      </w:r>
      <w:proofErr w:type="spellStart"/>
      <w:r w:rsidRPr="00F5623B">
        <w:rPr>
          <w:b/>
        </w:rPr>
        <w:t>prev_quarter</w:t>
      </w:r>
      <w:proofErr w:type="spellEnd"/>
      <w:r w:rsidRPr="00F5623B">
        <w:rPr>
          <w:b/>
        </w:rPr>
        <w:t>))</w:t>
      </w:r>
      <w:r>
        <w:rPr>
          <w:bCs/>
        </w:rPr>
        <w:t xml:space="preserve"> improves our model’s prediction accuracy drastically and its intuitive in the sense that change in fundamental dataset is a </w:t>
      </w:r>
      <w:r w:rsidRPr="00F5623B">
        <w:rPr>
          <w:b/>
        </w:rPr>
        <w:t>good comparative indication</w:t>
      </w:r>
      <w:r>
        <w:rPr>
          <w:bCs/>
        </w:rPr>
        <w:t xml:space="preserve"> of how well the stock is performing and can be used to predict the future eps. We feature engineering all the fundamentals by incorporating their change and improved our model’s accuracy. </w:t>
      </w:r>
    </w:p>
    <w:p w14:paraId="2AE9CF6D" w14:textId="7AA8F5EA" w:rsidR="00F5623B" w:rsidRDefault="00F5623B" w:rsidP="00F5623B">
      <w:pPr>
        <w:pStyle w:val="ListParagraph"/>
        <w:rPr>
          <w:b/>
        </w:rPr>
      </w:pPr>
    </w:p>
    <w:p w14:paraId="36112554" w14:textId="7106DDD4" w:rsidR="00DE237A" w:rsidRDefault="00DE237A" w:rsidP="007D5589">
      <w:pPr>
        <w:pStyle w:val="ListParagraph"/>
        <w:rPr>
          <w:b/>
        </w:rPr>
      </w:pPr>
      <w:r>
        <w:rPr>
          <w:b/>
        </w:rPr>
        <w:t>EPS Prediction Results for few Stocks:</w:t>
      </w:r>
    </w:p>
    <w:p w14:paraId="0F9E197E" w14:textId="77777777" w:rsidR="00F5623B" w:rsidRDefault="00F5623B" w:rsidP="00F5623B">
      <w:pPr>
        <w:pStyle w:val="ListParagraph"/>
        <w:rPr>
          <w:b/>
        </w:rPr>
      </w:pPr>
    </w:p>
    <w:p w14:paraId="1ADF5872" w14:textId="21C7F8BC" w:rsidR="00F5623B" w:rsidRPr="00F5623B" w:rsidRDefault="00F5623B" w:rsidP="00F5623B">
      <w:pPr>
        <w:pStyle w:val="ListParagraph"/>
        <w:rPr>
          <w:b/>
        </w:rPr>
      </w:pPr>
      <w:r>
        <w:rPr>
          <w:b/>
        </w:rPr>
        <w:t>BNY MELLON:</w:t>
      </w:r>
      <w:r w:rsidR="00DE237A">
        <w:rPr>
          <w:noProof/>
        </w:rPr>
        <w:drawing>
          <wp:inline distT="0" distB="0" distL="0" distR="0" wp14:anchorId="44EF40B0" wp14:editId="13EB70EB">
            <wp:extent cx="5952915" cy="2468241"/>
            <wp:effectExtent l="38100" t="38100" r="292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5 at 3.11.47 AM.png"/>
                    <pic:cNvPicPr/>
                  </pic:nvPicPr>
                  <pic:blipFill>
                    <a:blip r:embed="rId20">
                      <a:extLst>
                        <a:ext uri="{28A0092B-C50C-407E-A947-70E740481C1C}">
                          <a14:useLocalDpi xmlns:a14="http://schemas.microsoft.com/office/drawing/2010/main" val="0"/>
                        </a:ext>
                      </a:extLst>
                    </a:blip>
                    <a:stretch>
                      <a:fillRect/>
                    </a:stretch>
                  </pic:blipFill>
                  <pic:spPr>
                    <a:xfrm>
                      <a:off x="0" y="0"/>
                      <a:ext cx="5993697" cy="2485150"/>
                    </a:xfrm>
                    <a:prstGeom prst="rect">
                      <a:avLst/>
                    </a:prstGeom>
                    <a:scene3d>
                      <a:camera prst="orthographicFront"/>
                      <a:lightRig rig="threePt" dir="t"/>
                    </a:scene3d>
                    <a:sp3d>
                      <a:bevelT w="31750" h="114300"/>
                    </a:sp3d>
                  </pic:spPr>
                </pic:pic>
              </a:graphicData>
            </a:graphic>
          </wp:inline>
        </w:drawing>
      </w:r>
    </w:p>
    <w:p w14:paraId="0419F07E" w14:textId="77777777" w:rsidR="00F5623B" w:rsidRDefault="00F5623B" w:rsidP="00DE237A">
      <w:pPr>
        <w:pStyle w:val="ListParagraph"/>
        <w:rPr>
          <w:b/>
        </w:rPr>
      </w:pPr>
    </w:p>
    <w:p w14:paraId="7AAB9DF5" w14:textId="7BBEEA09" w:rsidR="00F5623B" w:rsidRPr="00F5623B" w:rsidRDefault="00F5623B" w:rsidP="00F5623B">
      <w:pPr>
        <w:pStyle w:val="ListParagraph"/>
        <w:rPr>
          <w:b/>
        </w:rPr>
      </w:pPr>
      <w:r>
        <w:rPr>
          <w:b/>
        </w:rPr>
        <w:t>Morgan Stanley:</w:t>
      </w:r>
      <w:r w:rsidR="00DE237A">
        <w:rPr>
          <w:noProof/>
        </w:rPr>
        <w:drawing>
          <wp:inline distT="0" distB="0" distL="0" distR="0" wp14:anchorId="331DAD5D" wp14:editId="4746FD2E">
            <wp:extent cx="5921754" cy="2462113"/>
            <wp:effectExtent l="38100" t="38100" r="34925" b="40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5 at 3.00.12 AM.png"/>
                    <pic:cNvPicPr/>
                  </pic:nvPicPr>
                  <pic:blipFill>
                    <a:blip r:embed="rId21">
                      <a:extLst>
                        <a:ext uri="{28A0092B-C50C-407E-A947-70E740481C1C}">
                          <a14:useLocalDpi xmlns:a14="http://schemas.microsoft.com/office/drawing/2010/main" val="0"/>
                        </a:ext>
                      </a:extLst>
                    </a:blip>
                    <a:stretch>
                      <a:fillRect/>
                    </a:stretch>
                  </pic:blipFill>
                  <pic:spPr>
                    <a:xfrm>
                      <a:off x="0" y="0"/>
                      <a:ext cx="5994836" cy="2492499"/>
                    </a:xfrm>
                    <a:prstGeom prst="rect">
                      <a:avLst/>
                    </a:prstGeom>
                    <a:scene3d>
                      <a:camera prst="orthographicFront"/>
                      <a:lightRig rig="threePt" dir="t"/>
                    </a:scene3d>
                    <a:sp3d extrusionH="76200" contourW="12700">
                      <a:bevelT w="50800" h="57150"/>
                      <a:bevelB prst="relaxedInset"/>
                      <a:extrusionClr>
                        <a:schemeClr val="bg2">
                          <a:lumMod val="50000"/>
                        </a:schemeClr>
                      </a:extrusionClr>
                      <a:contourClr>
                        <a:schemeClr val="accent1">
                          <a:lumMod val="60000"/>
                          <a:lumOff val="40000"/>
                        </a:schemeClr>
                      </a:contourClr>
                    </a:sp3d>
                  </pic:spPr>
                </pic:pic>
              </a:graphicData>
            </a:graphic>
          </wp:inline>
        </w:drawing>
      </w:r>
    </w:p>
    <w:p w14:paraId="3417F5C1" w14:textId="75008749" w:rsidR="00F5623B" w:rsidRDefault="00F5623B" w:rsidP="00DE237A">
      <w:pPr>
        <w:pStyle w:val="ListParagraph"/>
        <w:rPr>
          <w:b/>
        </w:rPr>
      </w:pPr>
    </w:p>
    <w:p w14:paraId="425A0781" w14:textId="32BF3ED4" w:rsidR="00F5623B" w:rsidRDefault="00F5623B" w:rsidP="00F5623B">
      <w:pPr>
        <w:pStyle w:val="ListParagraph"/>
        <w:rPr>
          <w:b/>
        </w:rPr>
      </w:pPr>
      <w:r>
        <w:rPr>
          <w:b/>
        </w:rPr>
        <w:t xml:space="preserve">Wells Fargo: </w:t>
      </w:r>
      <w:r w:rsidR="00DE237A">
        <w:rPr>
          <w:noProof/>
        </w:rPr>
        <w:drawing>
          <wp:inline distT="0" distB="0" distL="0" distR="0" wp14:anchorId="1E6F2418" wp14:editId="1C0B66C3">
            <wp:extent cx="6041370" cy="2513002"/>
            <wp:effectExtent l="25400" t="38100" r="2984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5 at 3.06.10 AM.png"/>
                    <pic:cNvPicPr/>
                  </pic:nvPicPr>
                  <pic:blipFill>
                    <a:blip r:embed="rId22">
                      <a:extLst>
                        <a:ext uri="{28A0092B-C50C-407E-A947-70E740481C1C}">
                          <a14:useLocalDpi xmlns:a14="http://schemas.microsoft.com/office/drawing/2010/main" val="0"/>
                        </a:ext>
                      </a:extLst>
                    </a:blip>
                    <a:stretch>
                      <a:fillRect/>
                    </a:stretch>
                  </pic:blipFill>
                  <pic:spPr>
                    <a:xfrm>
                      <a:off x="0" y="0"/>
                      <a:ext cx="6066863" cy="2523606"/>
                    </a:xfrm>
                    <a:prstGeom prst="rect">
                      <a:avLst/>
                    </a:prstGeom>
                    <a:scene3d>
                      <a:camera prst="orthographicFront"/>
                      <a:lightRig rig="threePt" dir="t"/>
                    </a:scene3d>
                    <a:sp3d>
                      <a:bevelT w="44450"/>
                    </a:sp3d>
                  </pic:spPr>
                </pic:pic>
              </a:graphicData>
            </a:graphic>
          </wp:inline>
        </w:drawing>
      </w:r>
    </w:p>
    <w:p w14:paraId="6DDA205B" w14:textId="73FADC21" w:rsidR="00F5623B" w:rsidRDefault="00F5623B" w:rsidP="00F5623B">
      <w:pPr>
        <w:pStyle w:val="ListParagraph"/>
        <w:rPr>
          <w:b/>
        </w:rPr>
      </w:pPr>
    </w:p>
    <w:p w14:paraId="79DBD9C4" w14:textId="7EEFF24F" w:rsidR="00F5623B" w:rsidRPr="00F5623B" w:rsidRDefault="00F5623B" w:rsidP="00F5623B">
      <w:pPr>
        <w:pStyle w:val="ListParagraph"/>
        <w:rPr>
          <w:b/>
        </w:rPr>
      </w:pPr>
      <w:r>
        <w:rPr>
          <w:b/>
        </w:rPr>
        <w:t>JP Morgan &amp; Chase:</w:t>
      </w:r>
    </w:p>
    <w:p w14:paraId="0D40CF83" w14:textId="04BF84E5" w:rsidR="00DE237A" w:rsidRPr="00DE237A" w:rsidRDefault="00DE237A" w:rsidP="00DE237A">
      <w:pPr>
        <w:pStyle w:val="ListParagraph"/>
        <w:rPr>
          <w:b/>
        </w:rPr>
      </w:pPr>
      <w:r>
        <w:rPr>
          <w:noProof/>
        </w:rPr>
        <w:drawing>
          <wp:inline distT="0" distB="0" distL="0" distR="0" wp14:anchorId="43937180" wp14:editId="2F395925">
            <wp:extent cx="6054331" cy="2628367"/>
            <wp:effectExtent l="25400" t="25400" r="2921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05 at 3.14.28 AM.png"/>
                    <pic:cNvPicPr/>
                  </pic:nvPicPr>
                  <pic:blipFill>
                    <a:blip r:embed="rId23">
                      <a:extLst>
                        <a:ext uri="{28A0092B-C50C-407E-A947-70E740481C1C}">
                          <a14:useLocalDpi xmlns:a14="http://schemas.microsoft.com/office/drawing/2010/main" val="0"/>
                        </a:ext>
                      </a:extLst>
                    </a:blip>
                    <a:stretch>
                      <a:fillRect/>
                    </a:stretch>
                  </pic:blipFill>
                  <pic:spPr>
                    <a:xfrm>
                      <a:off x="0" y="0"/>
                      <a:ext cx="6078883" cy="2639026"/>
                    </a:xfrm>
                    <a:prstGeom prst="rect">
                      <a:avLst/>
                    </a:prstGeom>
                    <a:scene3d>
                      <a:camera prst="orthographicFront"/>
                      <a:lightRig rig="threePt" dir="t"/>
                    </a:scene3d>
                    <a:sp3d>
                      <a:bevelT w="25400"/>
                    </a:sp3d>
                  </pic:spPr>
                </pic:pic>
              </a:graphicData>
            </a:graphic>
          </wp:inline>
        </w:drawing>
      </w:r>
    </w:p>
    <w:p w14:paraId="70073A01" w14:textId="77777777" w:rsidR="00DE237A" w:rsidRDefault="00DE237A" w:rsidP="007D5589">
      <w:pPr>
        <w:pStyle w:val="ListParagraph"/>
        <w:rPr>
          <w:b/>
        </w:rPr>
      </w:pPr>
    </w:p>
    <w:p w14:paraId="0DFAFF4B" w14:textId="7BFFA9C3" w:rsidR="00F5623B" w:rsidRDefault="00F5623B" w:rsidP="007D5589">
      <w:pPr>
        <w:pStyle w:val="ListParagraph"/>
        <w:rPr>
          <w:b/>
        </w:rPr>
      </w:pPr>
      <w:r>
        <w:rPr>
          <w:b/>
        </w:rPr>
        <w:t>As you can see, our model is successfully predicting if the eps is going to go up or go down and this is because of our clever feature engineering and model selection. Although, it is very difficult to predict the actual value of the eps but still our model doesn’t deviate from the actual value by a large margin and hence our model can be used for EPS prediction.</w:t>
      </w:r>
    </w:p>
    <w:p w14:paraId="1A20A0E4" w14:textId="77777777" w:rsidR="00F5623B" w:rsidRDefault="00F5623B" w:rsidP="007D5589">
      <w:pPr>
        <w:pStyle w:val="ListParagraph"/>
        <w:rPr>
          <w:b/>
        </w:rPr>
      </w:pPr>
    </w:p>
    <w:p w14:paraId="24C618D8" w14:textId="491868F4" w:rsidR="00DE237A" w:rsidRPr="00A76C44" w:rsidRDefault="00F5623B" w:rsidP="00A76C44">
      <w:pPr>
        <w:pStyle w:val="ListParagraph"/>
        <w:rPr>
          <w:b/>
        </w:rPr>
      </w:pPr>
      <w:r>
        <w:rPr>
          <w:b/>
        </w:rPr>
        <w:t xml:space="preserve">Also, it is important to notice that the model’s EPS prediction for a longer future is not that accurate and it is intuitive in the sense that currently it is difficult to predict the EPS for the next 3 or 4 years. </w:t>
      </w:r>
      <w:bookmarkEnd w:id="0"/>
    </w:p>
    <w:sectPr w:rsidR="00DE237A" w:rsidRPr="00A76C44" w:rsidSect="00DC012F">
      <w:footerReference w:type="first" r:id="rId24"/>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569B" w14:textId="77777777" w:rsidR="006408F5" w:rsidRDefault="006408F5" w:rsidP="00880680">
      <w:pPr>
        <w:spacing w:after="0" w:line="240" w:lineRule="auto"/>
      </w:pPr>
      <w:r>
        <w:separator/>
      </w:r>
    </w:p>
  </w:endnote>
  <w:endnote w:type="continuationSeparator" w:id="0">
    <w:p w14:paraId="58F7B97D" w14:textId="77777777" w:rsidR="006408F5" w:rsidRDefault="006408F5" w:rsidP="0088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3092" w14:textId="77777777" w:rsidR="00880680" w:rsidRDefault="00880680" w:rsidP="00DC01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A2C7E4" w14:textId="77777777" w:rsidR="00880680" w:rsidRDefault="00880680" w:rsidP="00880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7A058"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1A82">
      <w:rPr>
        <w:rStyle w:val="PageNumber"/>
        <w:noProof/>
      </w:rPr>
      <w:t>2</w:t>
    </w:r>
    <w:r>
      <w:rPr>
        <w:rStyle w:val="PageNumber"/>
      </w:rPr>
      <w:fldChar w:fldCharType="end"/>
    </w:r>
  </w:p>
  <w:p w14:paraId="7346B082" w14:textId="71BB9447" w:rsidR="00880680" w:rsidRPr="002F42BA" w:rsidRDefault="00880680" w:rsidP="00880680">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16D9"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1A82">
      <w:rPr>
        <w:rStyle w:val="PageNumber"/>
        <w:noProof/>
      </w:rPr>
      <w:t>1</w:t>
    </w:r>
    <w:r>
      <w:rPr>
        <w:rStyle w:val="PageNumber"/>
      </w:rPr>
      <w:fldChar w:fldCharType="end"/>
    </w:r>
  </w:p>
  <w:p w14:paraId="4894B39B" w14:textId="0B7FD78B" w:rsidR="002F42BA" w:rsidRPr="00DC012F" w:rsidRDefault="002F42BA" w:rsidP="002F42BA">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0D451" w14:textId="77777777" w:rsidR="006408F5" w:rsidRDefault="006408F5" w:rsidP="00880680">
      <w:pPr>
        <w:spacing w:after="0" w:line="240" w:lineRule="auto"/>
      </w:pPr>
      <w:r>
        <w:separator/>
      </w:r>
    </w:p>
  </w:footnote>
  <w:footnote w:type="continuationSeparator" w:id="0">
    <w:p w14:paraId="06389230" w14:textId="77777777" w:rsidR="006408F5" w:rsidRDefault="006408F5" w:rsidP="0088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70F5E"/>
    <w:multiLevelType w:val="hybridMultilevel"/>
    <w:tmpl w:val="02A002EE"/>
    <w:lvl w:ilvl="0" w:tplc="0F3CD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A0A52"/>
    <w:multiLevelType w:val="hybridMultilevel"/>
    <w:tmpl w:val="19FC2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CF3DEC"/>
    <w:multiLevelType w:val="hybridMultilevel"/>
    <w:tmpl w:val="37FC4B32"/>
    <w:lvl w:ilvl="0" w:tplc="129424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5574C7"/>
    <w:multiLevelType w:val="hybridMultilevel"/>
    <w:tmpl w:val="0A0CBC5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003091"/>
    <w:multiLevelType w:val="hybridMultilevel"/>
    <w:tmpl w:val="D9F2B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92DAA"/>
    <w:multiLevelType w:val="hybridMultilevel"/>
    <w:tmpl w:val="F202EC98"/>
    <w:lvl w:ilvl="0" w:tplc="9300F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736B3B"/>
    <w:multiLevelType w:val="hybridMultilevel"/>
    <w:tmpl w:val="0C6C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20493"/>
    <w:multiLevelType w:val="hybridMultilevel"/>
    <w:tmpl w:val="624C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7C657A"/>
    <w:multiLevelType w:val="hybridMultilevel"/>
    <w:tmpl w:val="A15CE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086026"/>
    <w:multiLevelType w:val="hybridMultilevel"/>
    <w:tmpl w:val="18524072"/>
    <w:lvl w:ilvl="0" w:tplc="DD0001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CC2C6E"/>
    <w:multiLevelType w:val="hybridMultilevel"/>
    <w:tmpl w:val="4DEA6110"/>
    <w:lvl w:ilvl="0" w:tplc="80C20266">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1" w15:restartNumberingAfterBreak="0">
    <w:nsid w:val="6E643A14"/>
    <w:multiLevelType w:val="hybridMultilevel"/>
    <w:tmpl w:val="20641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231467"/>
    <w:multiLevelType w:val="hybridMultilevel"/>
    <w:tmpl w:val="AA1A2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1"/>
  </w:num>
  <w:num w:numId="2">
    <w:abstractNumId w:val="7"/>
  </w:num>
  <w:num w:numId="3">
    <w:abstractNumId w:val="9"/>
  </w:num>
  <w:num w:numId="4">
    <w:abstractNumId w:val="3"/>
  </w:num>
  <w:num w:numId="5">
    <w:abstractNumId w:val="12"/>
  </w:num>
  <w:num w:numId="6">
    <w:abstractNumId w:val="2"/>
  </w:num>
  <w:num w:numId="7">
    <w:abstractNumId w:val="8"/>
  </w:num>
  <w:num w:numId="8">
    <w:abstractNumId w:val="6"/>
  </w:num>
  <w:num w:numId="9">
    <w:abstractNumId w:val="4"/>
  </w:num>
  <w:num w:numId="10">
    <w:abstractNumId w:val="10"/>
  </w:num>
  <w:num w:numId="11">
    <w:abstractNumId w:val="0"/>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hideSpellingErrors/>
  <w:hideGrammaticalErrors/>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60"/>
    <w:rsid w:val="000405C4"/>
    <w:rsid w:val="00056799"/>
    <w:rsid w:val="00071B60"/>
    <w:rsid w:val="000B20ED"/>
    <w:rsid w:val="000C240C"/>
    <w:rsid w:val="000D4AA2"/>
    <w:rsid w:val="000D59F4"/>
    <w:rsid w:val="00114E49"/>
    <w:rsid w:val="0016115A"/>
    <w:rsid w:val="00170BCF"/>
    <w:rsid w:val="001715F3"/>
    <w:rsid w:val="001A6D0A"/>
    <w:rsid w:val="001F7C2F"/>
    <w:rsid w:val="00210E79"/>
    <w:rsid w:val="00243C53"/>
    <w:rsid w:val="00280945"/>
    <w:rsid w:val="002E19E2"/>
    <w:rsid w:val="002E50D3"/>
    <w:rsid w:val="002F1F19"/>
    <w:rsid w:val="002F42BA"/>
    <w:rsid w:val="00306EEA"/>
    <w:rsid w:val="003731F7"/>
    <w:rsid w:val="003A6287"/>
    <w:rsid w:val="003E44F6"/>
    <w:rsid w:val="003F1DA9"/>
    <w:rsid w:val="00436B3C"/>
    <w:rsid w:val="00436DFE"/>
    <w:rsid w:val="00447107"/>
    <w:rsid w:val="00456113"/>
    <w:rsid w:val="004B3B76"/>
    <w:rsid w:val="00532259"/>
    <w:rsid w:val="00537081"/>
    <w:rsid w:val="005B205B"/>
    <w:rsid w:val="005B4BBA"/>
    <w:rsid w:val="005D65CC"/>
    <w:rsid w:val="005E1F98"/>
    <w:rsid w:val="00634B6E"/>
    <w:rsid w:val="006408F5"/>
    <w:rsid w:val="00680160"/>
    <w:rsid w:val="006811BD"/>
    <w:rsid w:val="0068171A"/>
    <w:rsid w:val="0068632E"/>
    <w:rsid w:val="006A3337"/>
    <w:rsid w:val="006C6C7D"/>
    <w:rsid w:val="00723FF4"/>
    <w:rsid w:val="0074060B"/>
    <w:rsid w:val="007A3FEE"/>
    <w:rsid w:val="007C5674"/>
    <w:rsid w:val="007D5589"/>
    <w:rsid w:val="00850E51"/>
    <w:rsid w:val="00872B1A"/>
    <w:rsid w:val="00880680"/>
    <w:rsid w:val="008C69E9"/>
    <w:rsid w:val="00924EE1"/>
    <w:rsid w:val="00996A87"/>
    <w:rsid w:val="009A6E52"/>
    <w:rsid w:val="00A064C0"/>
    <w:rsid w:val="00A54E9B"/>
    <w:rsid w:val="00A76C44"/>
    <w:rsid w:val="00AC3E35"/>
    <w:rsid w:val="00AC5EBC"/>
    <w:rsid w:val="00AD13F6"/>
    <w:rsid w:val="00B25F05"/>
    <w:rsid w:val="00B3061D"/>
    <w:rsid w:val="00BE1EF0"/>
    <w:rsid w:val="00C733E6"/>
    <w:rsid w:val="00C8026F"/>
    <w:rsid w:val="00C82016"/>
    <w:rsid w:val="00C90FA2"/>
    <w:rsid w:val="00C91E6C"/>
    <w:rsid w:val="00CA6DE0"/>
    <w:rsid w:val="00D02E34"/>
    <w:rsid w:val="00D16BF1"/>
    <w:rsid w:val="00D37BC7"/>
    <w:rsid w:val="00D520D7"/>
    <w:rsid w:val="00D544AD"/>
    <w:rsid w:val="00DB596B"/>
    <w:rsid w:val="00DC012F"/>
    <w:rsid w:val="00DC06F7"/>
    <w:rsid w:val="00DC23A3"/>
    <w:rsid w:val="00DE237A"/>
    <w:rsid w:val="00DF1483"/>
    <w:rsid w:val="00E270C4"/>
    <w:rsid w:val="00E31A82"/>
    <w:rsid w:val="00E7612F"/>
    <w:rsid w:val="00EB7D74"/>
    <w:rsid w:val="00F179B2"/>
    <w:rsid w:val="00F442C3"/>
    <w:rsid w:val="00F5623B"/>
    <w:rsid w:val="00F65442"/>
    <w:rsid w:val="00F81526"/>
    <w:rsid w:val="00F90094"/>
    <w:rsid w:val="00F979D4"/>
    <w:rsid w:val="00FD1F2B"/>
    <w:rsid w:val="00FD5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7092"/>
  <w15:chartTrackingRefBased/>
  <w15:docId w15:val="{DC79EEB7-25E5-6A43-9B25-DC67675E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1B60"/>
  </w:style>
  <w:style w:type="paragraph" w:styleId="Heading1">
    <w:name w:val="heading 1"/>
    <w:basedOn w:val="Normal"/>
    <w:next w:val="Normal"/>
    <w:link w:val="Heading1Char"/>
    <w:uiPriority w:val="9"/>
    <w:qFormat/>
    <w:rsid w:val="00071B6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071B6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B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B6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B6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B6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B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B6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71B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B6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071B6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71B6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71B6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71B6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71B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71B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B6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71B6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71B60"/>
    <w:pPr>
      <w:spacing w:line="240" w:lineRule="auto"/>
    </w:pPr>
    <w:rPr>
      <w:b/>
      <w:bCs/>
      <w:color w:val="4472C4" w:themeColor="accent1"/>
      <w:sz w:val="18"/>
      <w:szCs w:val="18"/>
    </w:rPr>
  </w:style>
  <w:style w:type="paragraph" w:styleId="Title">
    <w:name w:val="Title"/>
    <w:basedOn w:val="Normal"/>
    <w:next w:val="Normal"/>
    <w:link w:val="TitleChar"/>
    <w:uiPriority w:val="10"/>
    <w:qFormat/>
    <w:rsid w:val="00071B6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71B6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71B6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71B6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71B60"/>
    <w:rPr>
      <w:b/>
      <w:bCs/>
    </w:rPr>
  </w:style>
  <w:style w:type="character" w:styleId="Emphasis">
    <w:name w:val="Emphasis"/>
    <w:basedOn w:val="DefaultParagraphFont"/>
    <w:uiPriority w:val="20"/>
    <w:qFormat/>
    <w:rsid w:val="00071B60"/>
    <w:rPr>
      <w:i/>
      <w:iCs/>
    </w:rPr>
  </w:style>
  <w:style w:type="paragraph" w:styleId="NoSpacing">
    <w:name w:val="No Spacing"/>
    <w:link w:val="NoSpacingChar"/>
    <w:uiPriority w:val="1"/>
    <w:qFormat/>
    <w:rsid w:val="00071B60"/>
    <w:pPr>
      <w:spacing w:after="0" w:line="240" w:lineRule="auto"/>
    </w:pPr>
  </w:style>
  <w:style w:type="character" w:customStyle="1" w:styleId="NoSpacingChar">
    <w:name w:val="No Spacing Char"/>
    <w:basedOn w:val="DefaultParagraphFont"/>
    <w:link w:val="NoSpacing"/>
    <w:uiPriority w:val="1"/>
    <w:rsid w:val="00071B60"/>
  </w:style>
  <w:style w:type="paragraph" w:styleId="ListParagraph">
    <w:name w:val="List Paragraph"/>
    <w:basedOn w:val="Normal"/>
    <w:uiPriority w:val="34"/>
    <w:qFormat/>
    <w:rsid w:val="00071B60"/>
    <w:pPr>
      <w:ind w:left="720"/>
      <w:contextualSpacing/>
    </w:pPr>
  </w:style>
  <w:style w:type="paragraph" w:styleId="Quote">
    <w:name w:val="Quote"/>
    <w:basedOn w:val="Normal"/>
    <w:next w:val="Normal"/>
    <w:link w:val="QuoteChar"/>
    <w:uiPriority w:val="29"/>
    <w:qFormat/>
    <w:rsid w:val="00071B60"/>
    <w:rPr>
      <w:i/>
      <w:iCs/>
      <w:color w:val="000000" w:themeColor="text1"/>
    </w:rPr>
  </w:style>
  <w:style w:type="character" w:customStyle="1" w:styleId="QuoteChar">
    <w:name w:val="Quote Char"/>
    <w:basedOn w:val="DefaultParagraphFont"/>
    <w:link w:val="Quote"/>
    <w:uiPriority w:val="29"/>
    <w:rsid w:val="00071B60"/>
    <w:rPr>
      <w:i/>
      <w:iCs/>
      <w:color w:val="000000" w:themeColor="text1"/>
    </w:rPr>
  </w:style>
  <w:style w:type="paragraph" w:styleId="IntenseQuote">
    <w:name w:val="Intense Quote"/>
    <w:basedOn w:val="Normal"/>
    <w:next w:val="Normal"/>
    <w:link w:val="IntenseQuoteChar"/>
    <w:uiPriority w:val="30"/>
    <w:qFormat/>
    <w:rsid w:val="00071B6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71B60"/>
    <w:rPr>
      <w:b/>
      <w:bCs/>
      <w:i/>
      <w:iCs/>
      <w:color w:val="4472C4" w:themeColor="accent1"/>
    </w:rPr>
  </w:style>
  <w:style w:type="character" w:styleId="SubtleEmphasis">
    <w:name w:val="Subtle Emphasis"/>
    <w:basedOn w:val="DefaultParagraphFont"/>
    <w:uiPriority w:val="19"/>
    <w:qFormat/>
    <w:rsid w:val="00071B60"/>
    <w:rPr>
      <w:i/>
      <w:iCs/>
      <w:color w:val="808080" w:themeColor="text1" w:themeTint="7F"/>
    </w:rPr>
  </w:style>
  <w:style w:type="character" w:styleId="IntenseEmphasis">
    <w:name w:val="Intense Emphasis"/>
    <w:basedOn w:val="DefaultParagraphFont"/>
    <w:uiPriority w:val="21"/>
    <w:qFormat/>
    <w:rsid w:val="00071B60"/>
    <w:rPr>
      <w:b/>
      <w:bCs/>
      <w:i/>
      <w:iCs/>
      <w:color w:val="4472C4" w:themeColor="accent1"/>
    </w:rPr>
  </w:style>
  <w:style w:type="character" w:styleId="SubtleReference">
    <w:name w:val="Subtle Reference"/>
    <w:basedOn w:val="DefaultParagraphFont"/>
    <w:uiPriority w:val="31"/>
    <w:qFormat/>
    <w:rsid w:val="00071B60"/>
    <w:rPr>
      <w:smallCaps/>
      <w:color w:val="ED7D31" w:themeColor="accent2"/>
      <w:u w:val="single"/>
    </w:rPr>
  </w:style>
  <w:style w:type="character" w:styleId="IntenseReference">
    <w:name w:val="Intense Reference"/>
    <w:basedOn w:val="DefaultParagraphFont"/>
    <w:uiPriority w:val="32"/>
    <w:qFormat/>
    <w:rsid w:val="00071B60"/>
    <w:rPr>
      <w:b/>
      <w:bCs/>
      <w:smallCaps/>
      <w:color w:val="ED7D31" w:themeColor="accent2"/>
      <w:spacing w:val="5"/>
      <w:u w:val="single"/>
    </w:rPr>
  </w:style>
  <w:style w:type="character" w:styleId="BookTitle">
    <w:name w:val="Book Title"/>
    <w:basedOn w:val="DefaultParagraphFont"/>
    <w:uiPriority w:val="33"/>
    <w:qFormat/>
    <w:rsid w:val="00071B60"/>
    <w:rPr>
      <w:b/>
      <w:bCs/>
      <w:smallCaps/>
      <w:spacing w:val="5"/>
    </w:rPr>
  </w:style>
  <w:style w:type="paragraph" w:styleId="TOCHeading">
    <w:name w:val="TOC Heading"/>
    <w:basedOn w:val="Heading1"/>
    <w:next w:val="Normal"/>
    <w:uiPriority w:val="39"/>
    <w:semiHidden/>
    <w:unhideWhenUsed/>
    <w:qFormat/>
    <w:rsid w:val="00071B60"/>
    <w:pPr>
      <w:outlineLvl w:val="9"/>
    </w:pPr>
  </w:style>
  <w:style w:type="paragraph" w:styleId="FootnoteText">
    <w:name w:val="footnote text"/>
    <w:basedOn w:val="Normal"/>
    <w:link w:val="FootnoteTextChar"/>
    <w:uiPriority w:val="99"/>
    <w:unhideWhenUsed/>
    <w:rsid w:val="00880680"/>
    <w:pPr>
      <w:spacing w:after="0" w:line="240" w:lineRule="auto"/>
    </w:pPr>
    <w:rPr>
      <w:sz w:val="24"/>
      <w:szCs w:val="24"/>
    </w:rPr>
  </w:style>
  <w:style w:type="character" w:customStyle="1" w:styleId="FootnoteTextChar">
    <w:name w:val="Footnote Text Char"/>
    <w:basedOn w:val="DefaultParagraphFont"/>
    <w:link w:val="FootnoteText"/>
    <w:uiPriority w:val="99"/>
    <w:rsid w:val="00880680"/>
    <w:rPr>
      <w:sz w:val="24"/>
      <w:szCs w:val="24"/>
    </w:rPr>
  </w:style>
  <w:style w:type="character" w:styleId="FootnoteReference">
    <w:name w:val="footnote reference"/>
    <w:basedOn w:val="DefaultParagraphFont"/>
    <w:uiPriority w:val="99"/>
    <w:unhideWhenUsed/>
    <w:rsid w:val="00880680"/>
    <w:rPr>
      <w:vertAlign w:val="superscript"/>
    </w:rPr>
  </w:style>
  <w:style w:type="paragraph" w:styleId="Footer">
    <w:name w:val="footer"/>
    <w:basedOn w:val="Normal"/>
    <w:link w:val="FooterChar"/>
    <w:uiPriority w:val="99"/>
    <w:unhideWhenUsed/>
    <w:rsid w:val="0088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80"/>
  </w:style>
  <w:style w:type="character" w:styleId="PageNumber">
    <w:name w:val="page number"/>
    <w:basedOn w:val="DefaultParagraphFont"/>
    <w:uiPriority w:val="99"/>
    <w:semiHidden/>
    <w:unhideWhenUsed/>
    <w:rsid w:val="00880680"/>
  </w:style>
  <w:style w:type="paragraph" w:styleId="Header">
    <w:name w:val="header"/>
    <w:basedOn w:val="Normal"/>
    <w:link w:val="HeaderChar"/>
    <w:uiPriority w:val="99"/>
    <w:unhideWhenUsed/>
    <w:rsid w:val="002F4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3357">
      <w:bodyDiv w:val="1"/>
      <w:marLeft w:val="0"/>
      <w:marRight w:val="0"/>
      <w:marTop w:val="0"/>
      <w:marBottom w:val="0"/>
      <w:divBdr>
        <w:top w:val="none" w:sz="0" w:space="0" w:color="auto"/>
        <w:left w:val="none" w:sz="0" w:space="0" w:color="auto"/>
        <w:bottom w:val="none" w:sz="0" w:space="0" w:color="auto"/>
        <w:right w:val="none" w:sz="0" w:space="0" w:color="auto"/>
      </w:divBdr>
    </w:div>
    <w:div w:id="171191192">
      <w:bodyDiv w:val="1"/>
      <w:marLeft w:val="0"/>
      <w:marRight w:val="0"/>
      <w:marTop w:val="0"/>
      <w:marBottom w:val="0"/>
      <w:divBdr>
        <w:top w:val="none" w:sz="0" w:space="0" w:color="auto"/>
        <w:left w:val="none" w:sz="0" w:space="0" w:color="auto"/>
        <w:bottom w:val="none" w:sz="0" w:space="0" w:color="auto"/>
        <w:right w:val="none" w:sz="0" w:space="0" w:color="auto"/>
      </w:divBdr>
    </w:div>
    <w:div w:id="332418962">
      <w:bodyDiv w:val="1"/>
      <w:marLeft w:val="0"/>
      <w:marRight w:val="0"/>
      <w:marTop w:val="0"/>
      <w:marBottom w:val="0"/>
      <w:divBdr>
        <w:top w:val="none" w:sz="0" w:space="0" w:color="auto"/>
        <w:left w:val="none" w:sz="0" w:space="0" w:color="auto"/>
        <w:bottom w:val="none" w:sz="0" w:space="0" w:color="auto"/>
        <w:right w:val="none" w:sz="0" w:space="0" w:color="auto"/>
      </w:divBdr>
    </w:div>
    <w:div w:id="452869005">
      <w:bodyDiv w:val="1"/>
      <w:marLeft w:val="0"/>
      <w:marRight w:val="0"/>
      <w:marTop w:val="0"/>
      <w:marBottom w:val="0"/>
      <w:divBdr>
        <w:top w:val="none" w:sz="0" w:space="0" w:color="auto"/>
        <w:left w:val="none" w:sz="0" w:space="0" w:color="auto"/>
        <w:bottom w:val="none" w:sz="0" w:space="0" w:color="auto"/>
        <w:right w:val="none" w:sz="0" w:space="0" w:color="auto"/>
      </w:divBdr>
    </w:div>
    <w:div w:id="492337568">
      <w:bodyDiv w:val="1"/>
      <w:marLeft w:val="0"/>
      <w:marRight w:val="0"/>
      <w:marTop w:val="0"/>
      <w:marBottom w:val="0"/>
      <w:divBdr>
        <w:top w:val="none" w:sz="0" w:space="0" w:color="auto"/>
        <w:left w:val="none" w:sz="0" w:space="0" w:color="auto"/>
        <w:bottom w:val="none" w:sz="0" w:space="0" w:color="auto"/>
        <w:right w:val="none" w:sz="0" w:space="0" w:color="auto"/>
      </w:divBdr>
    </w:div>
    <w:div w:id="538326472">
      <w:bodyDiv w:val="1"/>
      <w:marLeft w:val="0"/>
      <w:marRight w:val="0"/>
      <w:marTop w:val="0"/>
      <w:marBottom w:val="0"/>
      <w:divBdr>
        <w:top w:val="none" w:sz="0" w:space="0" w:color="auto"/>
        <w:left w:val="none" w:sz="0" w:space="0" w:color="auto"/>
        <w:bottom w:val="none" w:sz="0" w:space="0" w:color="auto"/>
        <w:right w:val="none" w:sz="0" w:space="0" w:color="auto"/>
      </w:divBdr>
    </w:div>
    <w:div w:id="547030759">
      <w:bodyDiv w:val="1"/>
      <w:marLeft w:val="0"/>
      <w:marRight w:val="0"/>
      <w:marTop w:val="0"/>
      <w:marBottom w:val="0"/>
      <w:divBdr>
        <w:top w:val="none" w:sz="0" w:space="0" w:color="auto"/>
        <w:left w:val="none" w:sz="0" w:space="0" w:color="auto"/>
        <w:bottom w:val="none" w:sz="0" w:space="0" w:color="auto"/>
        <w:right w:val="none" w:sz="0" w:space="0" w:color="auto"/>
      </w:divBdr>
    </w:div>
    <w:div w:id="567493403">
      <w:bodyDiv w:val="1"/>
      <w:marLeft w:val="0"/>
      <w:marRight w:val="0"/>
      <w:marTop w:val="0"/>
      <w:marBottom w:val="0"/>
      <w:divBdr>
        <w:top w:val="none" w:sz="0" w:space="0" w:color="auto"/>
        <w:left w:val="none" w:sz="0" w:space="0" w:color="auto"/>
        <w:bottom w:val="none" w:sz="0" w:space="0" w:color="auto"/>
        <w:right w:val="none" w:sz="0" w:space="0" w:color="auto"/>
      </w:divBdr>
    </w:div>
    <w:div w:id="578946631">
      <w:bodyDiv w:val="1"/>
      <w:marLeft w:val="0"/>
      <w:marRight w:val="0"/>
      <w:marTop w:val="0"/>
      <w:marBottom w:val="0"/>
      <w:divBdr>
        <w:top w:val="none" w:sz="0" w:space="0" w:color="auto"/>
        <w:left w:val="none" w:sz="0" w:space="0" w:color="auto"/>
        <w:bottom w:val="none" w:sz="0" w:space="0" w:color="auto"/>
        <w:right w:val="none" w:sz="0" w:space="0" w:color="auto"/>
      </w:divBdr>
    </w:div>
    <w:div w:id="681128628">
      <w:bodyDiv w:val="1"/>
      <w:marLeft w:val="0"/>
      <w:marRight w:val="0"/>
      <w:marTop w:val="0"/>
      <w:marBottom w:val="0"/>
      <w:divBdr>
        <w:top w:val="none" w:sz="0" w:space="0" w:color="auto"/>
        <w:left w:val="none" w:sz="0" w:space="0" w:color="auto"/>
        <w:bottom w:val="none" w:sz="0" w:space="0" w:color="auto"/>
        <w:right w:val="none" w:sz="0" w:space="0" w:color="auto"/>
      </w:divBdr>
    </w:div>
    <w:div w:id="746879593">
      <w:bodyDiv w:val="1"/>
      <w:marLeft w:val="0"/>
      <w:marRight w:val="0"/>
      <w:marTop w:val="0"/>
      <w:marBottom w:val="0"/>
      <w:divBdr>
        <w:top w:val="none" w:sz="0" w:space="0" w:color="auto"/>
        <w:left w:val="none" w:sz="0" w:space="0" w:color="auto"/>
        <w:bottom w:val="none" w:sz="0" w:space="0" w:color="auto"/>
        <w:right w:val="none" w:sz="0" w:space="0" w:color="auto"/>
      </w:divBdr>
    </w:div>
    <w:div w:id="753471687">
      <w:bodyDiv w:val="1"/>
      <w:marLeft w:val="0"/>
      <w:marRight w:val="0"/>
      <w:marTop w:val="0"/>
      <w:marBottom w:val="0"/>
      <w:divBdr>
        <w:top w:val="none" w:sz="0" w:space="0" w:color="auto"/>
        <w:left w:val="none" w:sz="0" w:space="0" w:color="auto"/>
        <w:bottom w:val="none" w:sz="0" w:space="0" w:color="auto"/>
        <w:right w:val="none" w:sz="0" w:space="0" w:color="auto"/>
      </w:divBdr>
    </w:div>
    <w:div w:id="927884252">
      <w:bodyDiv w:val="1"/>
      <w:marLeft w:val="0"/>
      <w:marRight w:val="0"/>
      <w:marTop w:val="0"/>
      <w:marBottom w:val="0"/>
      <w:divBdr>
        <w:top w:val="none" w:sz="0" w:space="0" w:color="auto"/>
        <w:left w:val="none" w:sz="0" w:space="0" w:color="auto"/>
        <w:bottom w:val="none" w:sz="0" w:space="0" w:color="auto"/>
        <w:right w:val="none" w:sz="0" w:space="0" w:color="auto"/>
      </w:divBdr>
    </w:div>
    <w:div w:id="974993216">
      <w:bodyDiv w:val="1"/>
      <w:marLeft w:val="0"/>
      <w:marRight w:val="0"/>
      <w:marTop w:val="0"/>
      <w:marBottom w:val="0"/>
      <w:divBdr>
        <w:top w:val="none" w:sz="0" w:space="0" w:color="auto"/>
        <w:left w:val="none" w:sz="0" w:space="0" w:color="auto"/>
        <w:bottom w:val="none" w:sz="0" w:space="0" w:color="auto"/>
        <w:right w:val="none" w:sz="0" w:space="0" w:color="auto"/>
      </w:divBdr>
    </w:div>
    <w:div w:id="977690667">
      <w:bodyDiv w:val="1"/>
      <w:marLeft w:val="0"/>
      <w:marRight w:val="0"/>
      <w:marTop w:val="0"/>
      <w:marBottom w:val="0"/>
      <w:divBdr>
        <w:top w:val="none" w:sz="0" w:space="0" w:color="auto"/>
        <w:left w:val="none" w:sz="0" w:space="0" w:color="auto"/>
        <w:bottom w:val="none" w:sz="0" w:space="0" w:color="auto"/>
        <w:right w:val="none" w:sz="0" w:space="0" w:color="auto"/>
      </w:divBdr>
      <w:divsChild>
        <w:div w:id="1119640414">
          <w:marLeft w:val="0"/>
          <w:marRight w:val="0"/>
          <w:marTop w:val="0"/>
          <w:marBottom w:val="0"/>
          <w:divBdr>
            <w:top w:val="none" w:sz="0" w:space="0" w:color="auto"/>
            <w:left w:val="none" w:sz="0" w:space="0" w:color="auto"/>
            <w:bottom w:val="none" w:sz="0" w:space="0" w:color="auto"/>
            <w:right w:val="none" w:sz="0" w:space="0" w:color="auto"/>
          </w:divBdr>
          <w:divsChild>
            <w:div w:id="6982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740">
      <w:bodyDiv w:val="1"/>
      <w:marLeft w:val="0"/>
      <w:marRight w:val="0"/>
      <w:marTop w:val="0"/>
      <w:marBottom w:val="0"/>
      <w:divBdr>
        <w:top w:val="none" w:sz="0" w:space="0" w:color="auto"/>
        <w:left w:val="none" w:sz="0" w:space="0" w:color="auto"/>
        <w:bottom w:val="none" w:sz="0" w:space="0" w:color="auto"/>
        <w:right w:val="none" w:sz="0" w:space="0" w:color="auto"/>
      </w:divBdr>
    </w:div>
    <w:div w:id="1126313538">
      <w:bodyDiv w:val="1"/>
      <w:marLeft w:val="0"/>
      <w:marRight w:val="0"/>
      <w:marTop w:val="0"/>
      <w:marBottom w:val="0"/>
      <w:divBdr>
        <w:top w:val="none" w:sz="0" w:space="0" w:color="auto"/>
        <w:left w:val="none" w:sz="0" w:space="0" w:color="auto"/>
        <w:bottom w:val="none" w:sz="0" w:space="0" w:color="auto"/>
        <w:right w:val="none" w:sz="0" w:space="0" w:color="auto"/>
      </w:divBdr>
    </w:div>
    <w:div w:id="1233005415">
      <w:bodyDiv w:val="1"/>
      <w:marLeft w:val="0"/>
      <w:marRight w:val="0"/>
      <w:marTop w:val="0"/>
      <w:marBottom w:val="0"/>
      <w:divBdr>
        <w:top w:val="none" w:sz="0" w:space="0" w:color="auto"/>
        <w:left w:val="none" w:sz="0" w:space="0" w:color="auto"/>
        <w:bottom w:val="none" w:sz="0" w:space="0" w:color="auto"/>
        <w:right w:val="none" w:sz="0" w:space="0" w:color="auto"/>
      </w:divBdr>
    </w:div>
    <w:div w:id="1304387325">
      <w:bodyDiv w:val="1"/>
      <w:marLeft w:val="0"/>
      <w:marRight w:val="0"/>
      <w:marTop w:val="0"/>
      <w:marBottom w:val="0"/>
      <w:divBdr>
        <w:top w:val="none" w:sz="0" w:space="0" w:color="auto"/>
        <w:left w:val="none" w:sz="0" w:space="0" w:color="auto"/>
        <w:bottom w:val="none" w:sz="0" w:space="0" w:color="auto"/>
        <w:right w:val="none" w:sz="0" w:space="0" w:color="auto"/>
      </w:divBdr>
      <w:divsChild>
        <w:div w:id="1868055102">
          <w:marLeft w:val="0"/>
          <w:marRight w:val="0"/>
          <w:marTop w:val="0"/>
          <w:marBottom w:val="0"/>
          <w:divBdr>
            <w:top w:val="none" w:sz="0" w:space="0" w:color="auto"/>
            <w:left w:val="none" w:sz="0" w:space="0" w:color="auto"/>
            <w:bottom w:val="none" w:sz="0" w:space="0" w:color="auto"/>
            <w:right w:val="none" w:sz="0" w:space="0" w:color="auto"/>
          </w:divBdr>
          <w:divsChild>
            <w:div w:id="1264415088">
              <w:marLeft w:val="0"/>
              <w:marRight w:val="0"/>
              <w:marTop w:val="0"/>
              <w:marBottom w:val="0"/>
              <w:divBdr>
                <w:top w:val="none" w:sz="0" w:space="0" w:color="auto"/>
                <w:left w:val="none" w:sz="0" w:space="0" w:color="auto"/>
                <w:bottom w:val="none" w:sz="0" w:space="0" w:color="auto"/>
                <w:right w:val="none" w:sz="0" w:space="0" w:color="auto"/>
              </w:divBdr>
            </w:div>
            <w:div w:id="2135173869">
              <w:marLeft w:val="0"/>
              <w:marRight w:val="0"/>
              <w:marTop w:val="0"/>
              <w:marBottom w:val="0"/>
              <w:divBdr>
                <w:top w:val="none" w:sz="0" w:space="0" w:color="auto"/>
                <w:left w:val="none" w:sz="0" w:space="0" w:color="auto"/>
                <w:bottom w:val="none" w:sz="0" w:space="0" w:color="auto"/>
                <w:right w:val="none" w:sz="0" w:space="0" w:color="auto"/>
              </w:divBdr>
            </w:div>
            <w:div w:id="1825509451">
              <w:marLeft w:val="0"/>
              <w:marRight w:val="0"/>
              <w:marTop w:val="0"/>
              <w:marBottom w:val="0"/>
              <w:divBdr>
                <w:top w:val="none" w:sz="0" w:space="0" w:color="auto"/>
                <w:left w:val="none" w:sz="0" w:space="0" w:color="auto"/>
                <w:bottom w:val="none" w:sz="0" w:space="0" w:color="auto"/>
                <w:right w:val="none" w:sz="0" w:space="0" w:color="auto"/>
              </w:divBdr>
            </w:div>
            <w:div w:id="145435606">
              <w:marLeft w:val="0"/>
              <w:marRight w:val="0"/>
              <w:marTop w:val="0"/>
              <w:marBottom w:val="0"/>
              <w:divBdr>
                <w:top w:val="none" w:sz="0" w:space="0" w:color="auto"/>
                <w:left w:val="none" w:sz="0" w:space="0" w:color="auto"/>
                <w:bottom w:val="none" w:sz="0" w:space="0" w:color="auto"/>
                <w:right w:val="none" w:sz="0" w:space="0" w:color="auto"/>
              </w:divBdr>
            </w:div>
            <w:div w:id="1340503884">
              <w:marLeft w:val="0"/>
              <w:marRight w:val="0"/>
              <w:marTop w:val="0"/>
              <w:marBottom w:val="0"/>
              <w:divBdr>
                <w:top w:val="none" w:sz="0" w:space="0" w:color="auto"/>
                <w:left w:val="none" w:sz="0" w:space="0" w:color="auto"/>
                <w:bottom w:val="none" w:sz="0" w:space="0" w:color="auto"/>
                <w:right w:val="none" w:sz="0" w:space="0" w:color="auto"/>
              </w:divBdr>
            </w:div>
            <w:div w:id="1357387731">
              <w:marLeft w:val="0"/>
              <w:marRight w:val="0"/>
              <w:marTop w:val="0"/>
              <w:marBottom w:val="0"/>
              <w:divBdr>
                <w:top w:val="none" w:sz="0" w:space="0" w:color="auto"/>
                <w:left w:val="none" w:sz="0" w:space="0" w:color="auto"/>
                <w:bottom w:val="none" w:sz="0" w:space="0" w:color="auto"/>
                <w:right w:val="none" w:sz="0" w:space="0" w:color="auto"/>
              </w:divBdr>
            </w:div>
            <w:div w:id="2104300264">
              <w:marLeft w:val="0"/>
              <w:marRight w:val="0"/>
              <w:marTop w:val="0"/>
              <w:marBottom w:val="0"/>
              <w:divBdr>
                <w:top w:val="none" w:sz="0" w:space="0" w:color="auto"/>
                <w:left w:val="none" w:sz="0" w:space="0" w:color="auto"/>
                <w:bottom w:val="none" w:sz="0" w:space="0" w:color="auto"/>
                <w:right w:val="none" w:sz="0" w:space="0" w:color="auto"/>
              </w:divBdr>
            </w:div>
            <w:div w:id="1360355357">
              <w:marLeft w:val="0"/>
              <w:marRight w:val="0"/>
              <w:marTop w:val="0"/>
              <w:marBottom w:val="0"/>
              <w:divBdr>
                <w:top w:val="none" w:sz="0" w:space="0" w:color="auto"/>
                <w:left w:val="none" w:sz="0" w:space="0" w:color="auto"/>
                <w:bottom w:val="none" w:sz="0" w:space="0" w:color="auto"/>
                <w:right w:val="none" w:sz="0" w:space="0" w:color="auto"/>
              </w:divBdr>
            </w:div>
            <w:div w:id="1449087109">
              <w:marLeft w:val="0"/>
              <w:marRight w:val="0"/>
              <w:marTop w:val="0"/>
              <w:marBottom w:val="0"/>
              <w:divBdr>
                <w:top w:val="none" w:sz="0" w:space="0" w:color="auto"/>
                <w:left w:val="none" w:sz="0" w:space="0" w:color="auto"/>
                <w:bottom w:val="none" w:sz="0" w:space="0" w:color="auto"/>
                <w:right w:val="none" w:sz="0" w:space="0" w:color="auto"/>
              </w:divBdr>
            </w:div>
            <w:div w:id="313413363">
              <w:marLeft w:val="0"/>
              <w:marRight w:val="0"/>
              <w:marTop w:val="0"/>
              <w:marBottom w:val="0"/>
              <w:divBdr>
                <w:top w:val="none" w:sz="0" w:space="0" w:color="auto"/>
                <w:left w:val="none" w:sz="0" w:space="0" w:color="auto"/>
                <w:bottom w:val="none" w:sz="0" w:space="0" w:color="auto"/>
                <w:right w:val="none" w:sz="0" w:space="0" w:color="auto"/>
              </w:divBdr>
            </w:div>
            <w:div w:id="1368798758">
              <w:marLeft w:val="0"/>
              <w:marRight w:val="0"/>
              <w:marTop w:val="0"/>
              <w:marBottom w:val="0"/>
              <w:divBdr>
                <w:top w:val="none" w:sz="0" w:space="0" w:color="auto"/>
                <w:left w:val="none" w:sz="0" w:space="0" w:color="auto"/>
                <w:bottom w:val="none" w:sz="0" w:space="0" w:color="auto"/>
                <w:right w:val="none" w:sz="0" w:space="0" w:color="auto"/>
              </w:divBdr>
            </w:div>
            <w:div w:id="1743406811">
              <w:marLeft w:val="0"/>
              <w:marRight w:val="0"/>
              <w:marTop w:val="0"/>
              <w:marBottom w:val="0"/>
              <w:divBdr>
                <w:top w:val="none" w:sz="0" w:space="0" w:color="auto"/>
                <w:left w:val="none" w:sz="0" w:space="0" w:color="auto"/>
                <w:bottom w:val="none" w:sz="0" w:space="0" w:color="auto"/>
                <w:right w:val="none" w:sz="0" w:space="0" w:color="auto"/>
              </w:divBdr>
            </w:div>
            <w:div w:id="1447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832">
      <w:bodyDiv w:val="1"/>
      <w:marLeft w:val="0"/>
      <w:marRight w:val="0"/>
      <w:marTop w:val="0"/>
      <w:marBottom w:val="0"/>
      <w:divBdr>
        <w:top w:val="none" w:sz="0" w:space="0" w:color="auto"/>
        <w:left w:val="none" w:sz="0" w:space="0" w:color="auto"/>
        <w:bottom w:val="none" w:sz="0" w:space="0" w:color="auto"/>
        <w:right w:val="none" w:sz="0" w:space="0" w:color="auto"/>
      </w:divBdr>
    </w:div>
    <w:div w:id="1548839357">
      <w:bodyDiv w:val="1"/>
      <w:marLeft w:val="0"/>
      <w:marRight w:val="0"/>
      <w:marTop w:val="0"/>
      <w:marBottom w:val="0"/>
      <w:divBdr>
        <w:top w:val="none" w:sz="0" w:space="0" w:color="auto"/>
        <w:left w:val="none" w:sz="0" w:space="0" w:color="auto"/>
        <w:bottom w:val="none" w:sz="0" w:space="0" w:color="auto"/>
        <w:right w:val="none" w:sz="0" w:space="0" w:color="auto"/>
      </w:divBdr>
      <w:divsChild>
        <w:div w:id="473570915">
          <w:marLeft w:val="0"/>
          <w:marRight w:val="0"/>
          <w:marTop w:val="0"/>
          <w:marBottom w:val="0"/>
          <w:divBdr>
            <w:top w:val="none" w:sz="0" w:space="0" w:color="auto"/>
            <w:left w:val="none" w:sz="0" w:space="0" w:color="auto"/>
            <w:bottom w:val="none" w:sz="0" w:space="0" w:color="auto"/>
            <w:right w:val="none" w:sz="0" w:space="0" w:color="auto"/>
          </w:divBdr>
          <w:divsChild>
            <w:div w:id="18399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980">
      <w:bodyDiv w:val="1"/>
      <w:marLeft w:val="0"/>
      <w:marRight w:val="0"/>
      <w:marTop w:val="0"/>
      <w:marBottom w:val="0"/>
      <w:divBdr>
        <w:top w:val="none" w:sz="0" w:space="0" w:color="auto"/>
        <w:left w:val="none" w:sz="0" w:space="0" w:color="auto"/>
        <w:bottom w:val="none" w:sz="0" w:space="0" w:color="auto"/>
        <w:right w:val="none" w:sz="0" w:space="0" w:color="auto"/>
      </w:divBdr>
    </w:div>
    <w:div w:id="1570964638">
      <w:bodyDiv w:val="1"/>
      <w:marLeft w:val="0"/>
      <w:marRight w:val="0"/>
      <w:marTop w:val="0"/>
      <w:marBottom w:val="0"/>
      <w:divBdr>
        <w:top w:val="none" w:sz="0" w:space="0" w:color="auto"/>
        <w:left w:val="none" w:sz="0" w:space="0" w:color="auto"/>
        <w:bottom w:val="none" w:sz="0" w:space="0" w:color="auto"/>
        <w:right w:val="none" w:sz="0" w:space="0" w:color="auto"/>
      </w:divBdr>
    </w:div>
    <w:div w:id="1653174843">
      <w:bodyDiv w:val="1"/>
      <w:marLeft w:val="0"/>
      <w:marRight w:val="0"/>
      <w:marTop w:val="0"/>
      <w:marBottom w:val="0"/>
      <w:divBdr>
        <w:top w:val="none" w:sz="0" w:space="0" w:color="auto"/>
        <w:left w:val="none" w:sz="0" w:space="0" w:color="auto"/>
        <w:bottom w:val="none" w:sz="0" w:space="0" w:color="auto"/>
        <w:right w:val="none" w:sz="0" w:space="0" w:color="auto"/>
      </w:divBdr>
    </w:div>
    <w:div w:id="1653215008">
      <w:bodyDiv w:val="1"/>
      <w:marLeft w:val="0"/>
      <w:marRight w:val="0"/>
      <w:marTop w:val="0"/>
      <w:marBottom w:val="0"/>
      <w:divBdr>
        <w:top w:val="none" w:sz="0" w:space="0" w:color="auto"/>
        <w:left w:val="none" w:sz="0" w:space="0" w:color="auto"/>
        <w:bottom w:val="none" w:sz="0" w:space="0" w:color="auto"/>
        <w:right w:val="none" w:sz="0" w:space="0" w:color="auto"/>
      </w:divBdr>
      <w:divsChild>
        <w:div w:id="1670478819">
          <w:marLeft w:val="0"/>
          <w:marRight w:val="0"/>
          <w:marTop w:val="0"/>
          <w:marBottom w:val="0"/>
          <w:divBdr>
            <w:top w:val="none" w:sz="0" w:space="0" w:color="auto"/>
            <w:left w:val="none" w:sz="0" w:space="0" w:color="auto"/>
            <w:bottom w:val="none" w:sz="0" w:space="0" w:color="auto"/>
            <w:right w:val="none" w:sz="0" w:space="0" w:color="auto"/>
          </w:divBdr>
          <w:divsChild>
            <w:div w:id="189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744">
      <w:bodyDiv w:val="1"/>
      <w:marLeft w:val="0"/>
      <w:marRight w:val="0"/>
      <w:marTop w:val="0"/>
      <w:marBottom w:val="0"/>
      <w:divBdr>
        <w:top w:val="none" w:sz="0" w:space="0" w:color="auto"/>
        <w:left w:val="none" w:sz="0" w:space="0" w:color="auto"/>
        <w:bottom w:val="none" w:sz="0" w:space="0" w:color="auto"/>
        <w:right w:val="none" w:sz="0" w:space="0" w:color="auto"/>
      </w:divBdr>
    </w:div>
    <w:div w:id="1969312432">
      <w:bodyDiv w:val="1"/>
      <w:marLeft w:val="0"/>
      <w:marRight w:val="0"/>
      <w:marTop w:val="0"/>
      <w:marBottom w:val="0"/>
      <w:divBdr>
        <w:top w:val="none" w:sz="0" w:space="0" w:color="auto"/>
        <w:left w:val="none" w:sz="0" w:space="0" w:color="auto"/>
        <w:bottom w:val="none" w:sz="0" w:space="0" w:color="auto"/>
        <w:right w:val="none" w:sz="0" w:space="0" w:color="auto"/>
      </w:divBdr>
    </w:div>
    <w:div w:id="1977223626">
      <w:bodyDiv w:val="1"/>
      <w:marLeft w:val="0"/>
      <w:marRight w:val="0"/>
      <w:marTop w:val="0"/>
      <w:marBottom w:val="0"/>
      <w:divBdr>
        <w:top w:val="none" w:sz="0" w:space="0" w:color="auto"/>
        <w:left w:val="none" w:sz="0" w:space="0" w:color="auto"/>
        <w:bottom w:val="none" w:sz="0" w:space="0" w:color="auto"/>
        <w:right w:val="none" w:sz="0" w:space="0" w:color="auto"/>
      </w:divBdr>
    </w:div>
    <w:div w:id="1988977200">
      <w:bodyDiv w:val="1"/>
      <w:marLeft w:val="0"/>
      <w:marRight w:val="0"/>
      <w:marTop w:val="0"/>
      <w:marBottom w:val="0"/>
      <w:divBdr>
        <w:top w:val="none" w:sz="0" w:space="0" w:color="auto"/>
        <w:left w:val="none" w:sz="0" w:space="0" w:color="auto"/>
        <w:bottom w:val="none" w:sz="0" w:space="0" w:color="auto"/>
        <w:right w:val="none" w:sz="0" w:space="0" w:color="auto"/>
      </w:divBdr>
    </w:div>
    <w:div w:id="1989285084">
      <w:bodyDiv w:val="1"/>
      <w:marLeft w:val="0"/>
      <w:marRight w:val="0"/>
      <w:marTop w:val="0"/>
      <w:marBottom w:val="0"/>
      <w:divBdr>
        <w:top w:val="none" w:sz="0" w:space="0" w:color="auto"/>
        <w:left w:val="none" w:sz="0" w:space="0" w:color="auto"/>
        <w:bottom w:val="none" w:sz="0" w:space="0" w:color="auto"/>
        <w:right w:val="none" w:sz="0" w:space="0" w:color="auto"/>
      </w:divBdr>
      <w:divsChild>
        <w:div w:id="1563783717">
          <w:marLeft w:val="0"/>
          <w:marRight w:val="-13770"/>
          <w:marTop w:val="0"/>
          <w:marBottom w:val="0"/>
          <w:divBdr>
            <w:top w:val="none" w:sz="0" w:space="0" w:color="auto"/>
            <w:left w:val="none" w:sz="0" w:space="0" w:color="auto"/>
            <w:bottom w:val="none" w:sz="0" w:space="0" w:color="auto"/>
            <w:right w:val="none" w:sz="0" w:space="0" w:color="auto"/>
          </w:divBdr>
        </w:div>
        <w:div w:id="429475791">
          <w:marLeft w:val="0"/>
          <w:marRight w:val="-13770"/>
          <w:marTop w:val="0"/>
          <w:marBottom w:val="0"/>
          <w:divBdr>
            <w:top w:val="none" w:sz="0" w:space="0" w:color="auto"/>
            <w:left w:val="none" w:sz="0" w:space="0" w:color="auto"/>
            <w:bottom w:val="none" w:sz="0" w:space="0" w:color="auto"/>
            <w:right w:val="none" w:sz="0" w:space="0" w:color="auto"/>
          </w:divBdr>
        </w:div>
      </w:divsChild>
    </w:div>
    <w:div w:id="2009014049">
      <w:bodyDiv w:val="1"/>
      <w:marLeft w:val="0"/>
      <w:marRight w:val="0"/>
      <w:marTop w:val="0"/>
      <w:marBottom w:val="0"/>
      <w:divBdr>
        <w:top w:val="none" w:sz="0" w:space="0" w:color="auto"/>
        <w:left w:val="none" w:sz="0" w:space="0" w:color="auto"/>
        <w:bottom w:val="none" w:sz="0" w:space="0" w:color="auto"/>
        <w:right w:val="none" w:sz="0" w:space="0" w:color="auto"/>
      </w:divBdr>
    </w:div>
    <w:div w:id="2136871530">
      <w:bodyDiv w:val="1"/>
      <w:marLeft w:val="0"/>
      <w:marRight w:val="0"/>
      <w:marTop w:val="0"/>
      <w:marBottom w:val="0"/>
      <w:divBdr>
        <w:top w:val="none" w:sz="0" w:space="0" w:color="auto"/>
        <w:left w:val="none" w:sz="0" w:space="0" w:color="auto"/>
        <w:bottom w:val="none" w:sz="0" w:space="0" w:color="auto"/>
        <w:right w:val="none" w:sz="0" w:space="0" w:color="auto"/>
      </w:divBdr>
    </w:div>
    <w:div w:id="214107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44EDDEF-7FC3-674D-86E5-0D7C22FC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Mukherjee</dc:creator>
  <cp:keywords/>
  <dc:description/>
  <cp:lastModifiedBy>Abhishek Mukherjee</cp:lastModifiedBy>
  <cp:revision>2</cp:revision>
  <dcterms:created xsi:type="dcterms:W3CDTF">2019-12-09T18:44:00Z</dcterms:created>
  <dcterms:modified xsi:type="dcterms:W3CDTF">2019-12-09T18:44:00Z</dcterms:modified>
</cp:coreProperties>
</file>