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E5CF" w:themeColor="accent2" w:themeTint="33"/>
  <w:body>
    <w:p w14:paraId="2A1EAD1F" w14:textId="58A9F851" w:rsidR="00A3740F" w:rsidRPr="00340C4B" w:rsidRDefault="00340C4B" w:rsidP="00340C4B">
      <w:pPr>
        <w:jc w:val="center"/>
        <w:rPr>
          <w:b/>
          <w:bCs/>
          <w:color w:val="6F3F0C" w:themeColor="accent2" w:themeShade="80"/>
          <w:sz w:val="96"/>
          <w:szCs w:val="96"/>
          <w:lang w:val="en-US"/>
        </w:rPr>
      </w:pPr>
      <w:r w:rsidRPr="00340C4B">
        <w:rPr>
          <w:b/>
          <w:bCs/>
          <w:color w:val="6F3F0C" w:themeColor="accent2" w:themeShade="80"/>
          <w:sz w:val="96"/>
          <w:szCs w:val="96"/>
          <w:lang w:val="en-US"/>
        </w:rPr>
        <w:t>OBJECTIVE</w:t>
      </w:r>
    </w:p>
    <w:p w14:paraId="6E661CAF" w14:textId="77777777" w:rsidR="00340C4B" w:rsidRDefault="00340C4B" w:rsidP="00340C4B">
      <w:pPr>
        <w:pBdr>
          <w:bottom w:val="single" w:sz="12" w:space="1" w:color="auto"/>
        </w:pBdr>
        <w:rPr>
          <w:b/>
          <w:bCs/>
          <w:sz w:val="36"/>
          <w:szCs w:val="36"/>
          <w:lang w:val="en-US"/>
        </w:rPr>
      </w:pPr>
    </w:p>
    <w:p w14:paraId="4A7B9F76" w14:textId="73462569" w:rsidR="00340C4B" w:rsidRPr="00340C4B" w:rsidRDefault="00340C4B" w:rsidP="00340C4B">
      <w:pPr>
        <w:spacing w:line="276" w:lineRule="auto"/>
        <w:jc w:val="both"/>
        <w:rPr>
          <w:b/>
          <w:bCs/>
          <w:color w:val="6F3F0C" w:themeColor="accent2" w:themeShade="80"/>
          <w:sz w:val="56"/>
          <w:szCs w:val="56"/>
          <w:lang w:val="en-US"/>
        </w:rPr>
      </w:pPr>
      <w:r w:rsidRPr="00340C4B">
        <w:rPr>
          <w:b/>
          <w:bCs/>
          <w:color w:val="6F3F0C" w:themeColor="accent2" w:themeShade="80"/>
          <w:sz w:val="56"/>
          <w:szCs w:val="56"/>
          <w:lang w:val="en-US"/>
        </w:rPr>
        <w:t>Vrinda store wants to create an annual sales report for 2022.  So that Vrinda can understand their customers and grow more sales in 2023</w:t>
      </w:r>
    </w:p>
    <w:sectPr w:rsidR="00340C4B" w:rsidRPr="00340C4B" w:rsidSect="00340C4B">
      <w:pgSz w:w="11910" w:h="16840"/>
      <w:pgMar w:top="1420" w:right="560" w:bottom="280" w:left="6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4B"/>
    <w:rsid w:val="00014059"/>
    <w:rsid w:val="00340C4B"/>
    <w:rsid w:val="008C0717"/>
    <w:rsid w:val="009F6128"/>
    <w:rsid w:val="00A3740F"/>
    <w:rsid w:val="00B1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F750"/>
  <w15:chartTrackingRefBased/>
  <w15:docId w15:val="{FDABE117-E8E4-41A8-860E-BE3A054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B"/>
  </w:style>
  <w:style w:type="paragraph" w:styleId="Heading1">
    <w:name w:val="heading 1"/>
    <w:basedOn w:val="Normal"/>
    <w:next w:val="Normal"/>
    <w:link w:val="Heading1Char"/>
    <w:uiPriority w:val="9"/>
    <w:qFormat/>
    <w:rsid w:val="00340C4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4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4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4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4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4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4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4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4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4B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4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4B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4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4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4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4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4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4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C4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0C4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4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4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4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40C4B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34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4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4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4B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40C4B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0C4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40C4B"/>
    <w:rPr>
      <w:b/>
      <w:bCs/>
    </w:rPr>
  </w:style>
  <w:style w:type="character" w:styleId="Emphasis">
    <w:name w:val="Emphasis"/>
    <w:basedOn w:val="DefaultParagraphFont"/>
    <w:uiPriority w:val="20"/>
    <w:qFormat/>
    <w:rsid w:val="00340C4B"/>
    <w:rPr>
      <w:i/>
      <w:iCs/>
    </w:rPr>
  </w:style>
  <w:style w:type="paragraph" w:styleId="NoSpacing">
    <w:name w:val="No Spacing"/>
    <w:uiPriority w:val="1"/>
    <w:qFormat/>
    <w:rsid w:val="00340C4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40C4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40C4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40C4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C4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Gaikwad</dc:creator>
  <cp:keywords/>
  <dc:description/>
  <cp:lastModifiedBy>Abhishek Gaikwad</cp:lastModifiedBy>
  <cp:revision>1</cp:revision>
  <dcterms:created xsi:type="dcterms:W3CDTF">2025-12-04T16:15:00Z</dcterms:created>
  <dcterms:modified xsi:type="dcterms:W3CDTF">2025-12-04T16:25:00Z</dcterms:modified>
</cp:coreProperties>
</file>