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r.-shruti-shah-pt"/>
    <w:p>
      <w:pPr>
        <w:pStyle w:val="Heading1"/>
      </w:pPr>
      <w:r>
        <w:t xml:space="preserve">Dr. Shruti Shah (PT)</w:t>
      </w:r>
    </w:p>
    <w:p>
      <w:pPr>
        <w:pStyle w:val="FirstParagraph"/>
      </w:pPr>
      <w:r>
        <w:t xml:space="preserve">Physiotherapist (BPT, India)</w:t>
      </w:r>
    </w:p>
    <w:p>
      <w:pPr>
        <w:pStyle w:val="BodyText"/>
      </w:pPr>
      <w:r>
        <w:t xml:space="preserve">Contact:</w:t>
      </w:r>
      <w:r>
        <w:t xml:space="preserve"> </w:t>
      </w:r>
      <w:hyperlink r:id="rId20">
        <w:r>
          <w:rPr>
            <w:rStyle w:val="Hyperlink"/>
          </w:rPr>
          <w:t xml:space="preserve">shrutishah201103@gmail.com</w:t>
        </w:r>
      </w:hyperlink>
      <w:r>
        <w:t xml:space="preserve"> </w:t>
      </w:r>
      <w:r>
        <w:t xml:space="preserve">| +91 8468980847 |</w:t>
      </w:r>
      <w:r>
        <w:t xml:space="preserve"> </w:t>
      </w:r>
      <w:hyperlink r:id="rId21">
        <w:r>
          <w:rPr>
            <w:rStyle w:val="Hyperlink"/>
          </w:rPr>
          <w:t xml:space="preserve">linkedin.com/in/dr-shruti-shah-pt-</w:t>
        </w:r>
      </w:hyperlink>
    </w:p>
    <w:bookmarkStart w:id="22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BPT-trained physiotherapist with clinical experience across multi-specialty hospital rotations and a supervised spine-clinic internship. Skilled in evidence-based rehabilitation planning for musculoskeletal, sports, and post-operative care, with manual therapy and patient education experience. Research background includes a completed 6-month experimental study, an STS fellowship project, and a clinical case study, plus national conference presentations.</w:t>
      </w:r>
    </w:p>
    <w:bookmarkEnd w:id="22"/>
    <w:bookmarkStart w:id="2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 of Physiotherapy (BPT), Dr. D. Y. Patil College of Physiotherapy, Pune (2021-2025)</w:t>
      </w:r>
      <w:r>
        <w:br/>
      </w:r>
      <w:r>
        <w:t xml:space="preserve">GPA: 7.25/10 (First Class)</w:t>
      </w:r>
    </w:p>
    <w:p>
      <w:pPr>
        <w:pStyle w:val="BodyText"/>
      </w:pPr>
      <w:r>
        <w:t xml:space="preserve">Rotatory Internship: Aug 2025 - Mar 2026 (1092 hours)</w:t>
      </w:r>
    </w:p>
    <w:bookmarkStart w:id="23" w:name="relevant-coursework"/>
    <w:p>
      <w:pPr>
        <w:pStyle w:val="Heading3"/>
      </w:pPr>
      <w:r>
        <w:t xml:space="preserve">Relevant Coursework</w:t>
      </w:r>
    </w:p>
    <w:p>
      <w:pPr>
        <w:pStyle w:val="FirstParagraph"/>
      </w:pPr>
      <w:r>
        <w:t xml:space="preserve">Prerequisite-aligned coursework: Human Anatomy I &amp; II; Human Physiology; General Chemistry; Pathology &amp; Microbiology; Exercise Sciences and Exercise Therapy; Biomechanics; Research Methodology &amp; Biostatistics (Statistics); Psychology; English &amp; Communication Skills (oral communication).</w:t>
      </w:r>
      <w:r>
        <w:br/>
      </w:r>
      <w:r>
        <w:t xml:space="preserve">Additional clinical coursework: Orthopedics; Neurology; Cardiorespiratory and General Conditions.</w:t>
      </w:r>
      <w:r>
        <w:br/>
      </w:r>
      <w:r>
        <w:t xml:space="preserve">Electives: Physiotherapy in Manual Therapy (semester 7), Physiotherapy in Sports (semester 8).</w:t>
      </w:r>
    </w:p>
    <w:p>
      <w:pPr>
        <w:pStyle w:val="BodyText"/>
      </w:pPr>
      <w:r>
        <w:t xml:space="preserve">Academic highlights:</w:t>
      </w:r>
      <w:r>
        <w:t xml:space="preserve"> </w:t>
      </w:r>
      <w:r>
        <w:t xml:space="preserve">- Case presentations: 5 cases across musculoskeletal, neurosciences, cardiopulmonary and general conditions, and community-based rehabilitation.</w:t>
      </w:r>
      <w:r>
        <w:t xml:space="preserve"> </w:t>
      </w:r>
      <w:r>
        <w:t xml:space="preserve">- Journal club presentations: 2.</w:t>
      </w:r>
    </w:p>
    <w:bookmarkEnd w:id="23"/>
    <w:bookmarkEnd w:id="24"/>
    <w:bookmarkStart w:id="25" w:name="clinical-experience"/>
    <w:p>
      <w:pPr>
        <w:pStyle w:val="Heading2"/>
      </w:pPr>
      <w:r>
        <w:t xml:space="preserve">Clinical Experience</w:t>
      </w:r>
    </w:p>
    <w:p>
      <w:pPr>
        <w:pStyle w:val="FirstParagraph"/>
      </w:pPr>
      <w:r>
        <w:t xml:space="preserve">Clinical Intern, Dr. D. Y. Patil Hospital, Pune | Aug 2025 - Mar 2026</w:t>
      </w:r>
      <w:r>
        <w:t xml:space="preserve"> </w:t>
      </w:r>
      <w:r>
        <w:t xml:space="preserve">- Rotational clinical services across orthopedics, neurology, cardiopulmonary, pediatrics, medicine and surgery, Women’s Health, and ICU in a high-volume, multi-specialty hospital.</w:t>
      </w:r>
      <w:r>
        <w:t xml:space="preserve"> </w:t>
      </w:r>
      <w:r>
        <w:t xml:space="preserve">- Community-based physiotherapy interventions at PCMC Divyang Bhavan Foundation, Amrutvel Old Age Home (Pimpri), and Dr. D. Y. Patil Rural Health Training Centre (Alandi).</w:t>
      </w:r>
      <w:r>
        <w:t xml:space="preserve"> </w:t>
      </w:r>
      <w:r>
        <w:t xml:space="preserve">- Multidisciplinary rotations at Dr. D. Y. Patil College of Ayurveda and Research Center and Dr. D. Y. Patil Homeopathic Medical College and Research Center.</w:t>
      </w:r>
      <w:r>
        <w:t xml:space="preserve"> </w:t>
      </w:r>
      <w:r>
        <w:t xml:space="preserve">- Musculoskeletal and sports rehab: evaluation and treatment of acute and sub-acute injuries; individualized rehab programs; progression based on response and goals.</w:t>
      </w:r>
      <w:r>
        <w:t xml:space="preserve"> </w:t>
      </w:r>
      <w:r>
        <w:t xml:space="preserve">- Manual therapy: joint mobilization grades I to IV and soft tissue techniques to improve pain, mechanics, and range of motion.</w:t>
      </w:r>
      <w:r>
        <w:t xml:space="preserve"> </w:t>
      </w:r>
      <w:r>
        <w:t xml:space="preserve">- Neurological rehab: neurodevelopmental treatment (NDT) and proprioceptive neuromuscular facilitation (PNF) for stroke and spinal cord injury to improve motor control and function.</w:t>
      </w:r>
      <w:r>
        <w:t xml:space="preserve"> </w:t>
      </w:r>
      <w:r>
        <w:t xml:space="preserve">- Cardiopulmonary rehab: chest physiotherapy, breathing exercises, and early mobilization for post-cardiac surgery patients.</w:t>
      </w:r>
      <w:r>
        <w:t xml:space="preserve"> </w:t>
      </w:r>
      <w:r>
        <w:t xml:space="preserve">- Sports performance and acute injury management with return-to-sport planning.</w:t>
      </w:r>
    </w:p>
    <w:p>
      <w:pPr>
        <w:pStyle w:val="BodyText"/>
      </w:pPr>
      <w:r>
        <w:t xml:space="preserve">Intern (Observation Hours with Licensed PTs), Capri Spine Clinic, Pune | Jul 2024 - Jan 2025</w:t>
      </w:r>
      <w:r>
        <w:t xml:space="preserve"> </w:t>
      </w:r>
      <w:r>
        <w:t xml:space="preserve">- Assisted in comprehensive musculoskeletal assessment, clinical reasoning, and formulation of physiotherapy diagnoses for spine and peripheral joint conditions under licensed PT supervision.</w:t>
      </w:r>
      <w:r>
        <w:t xml:space="preserve"> </w:t>
      </w:r>
      <w:r>
        <w:t xml:space="preserve">- Implemented individualized rehabilitation programs focusing on pain reduction, mobility restoration, postural correction, and functional independence.</w:t>
      </w:r>
      <w:r>
        <w:t xml:space="preserve"> </w:t>
      </w:r>
      <w:r>
        <w:t xml:space="preserve">- Applied manual therapy techniques, including soft tissue mobilization and joint mobilizations, to improve spinal and peripheral joint function.</w:t>
      </w:r>
      <w:r>
        <w:t xml:space="preserve"> </w:t>
      </w:r>
      <w:r>
        <w:t xml:space="preserve">- Educated patients on posture correction, ergonomics, activity modification, and home exercise programs, improving adherence and long-term outcomes.</w:t>
      </w:r>
      <w:r>
        <w:t xml:space="preserve"> </w:t>
      </w:r>
      <w:r>
        <w:t xml:space="preserve">- Supervised observation hours with licensed PTs: 6:00 PM to 9:00 PM, 6 days per week (approx. 468 hours).</w:t>
      </w:r>
    </w:p>
    <w:bookmarkEnd w:id="25"/>
    <w:bookmarkStart w:id="26" w:name="research-projects"/>
    <w:p>
      <w:pPr>
        <w:pStyle w:val="Heading2"/>
      </w:pPr>
      <w:r>
        <w:t xml:space="preserve">Research Projects</w:t>
      </w:r>
    </w:p>
    <w:p>
      <w:pPr>
        <w:pStyle w:val="Compact"/>
        <w:numPr>
          <w:ilvl w:val="0"/>
          <w:numId w:val="1001"/>
        </w:numPr>
      </w:pPr>
      <w:r>
        <w:t xml:space="preserve">Immediate Effects of Lumbopelvic Rotational Exercise on Hamstring Flexibility and Running Gait Velocity in Recreational Runners - An Experimental Study. 6-month research project (completed).</w:t>
      </w:r>
    </w:p>
    <w:p>
      <w:pPr>
        <w:pStyle w:val="Compact"/>
        <w:numPr>
          <w:ilvl w:val="0"/>
          <w:numId w:val="1001"/>
        </w:numPr>
      </w:pPr>
      <w:r>
        <w:t xml:space="preserve">Effects of Grade V Spinal Mobilization on Segmental Spinal Range of Motion and Flexibility in Asymptomatic Individuals. STS Fellowship project, Dr. D. Y. Patil College of Physiotherapy, Pune. Role: study design, screening and assessment, data collection, statistical analysis, and interpretation.</w:t>
      </w:r>
    </w:p>
    <w:p>
      <w:pPr>
        <w:pStyle w:val="Compact"/>
        <w:numPr>
          <w:ilvl w:val="0"/>
          <w:numId w:val="1001"/>
        </w:numPr>
      </w:pPr>
      <w:r>
        <w:t xml:space="preserve">Effects of Physiotherapy and Management of Foville Syndrome. Clinical case study. Role: clinical evaluation, intervention planning, outcome monitoring, and documentation.</w:t>
      </w:r>
    </w:p>
    <w:bookmarkEnd w:id="26"/>
    <w:bookmarkStart w:id="27" w:name="conference-presentations-and-awards"/>
    <w:p>
      <w:pPr>
        <w:pStyle w:val="Heading2"/>
      </w:pPr>
      <w:r>
        <w:t xml:space="preserve">Conference Presentations and Awards</w:t>
      </w:r>
    </w:p>
    <w:p>
      <w:pPr>
        <w:pStyle w:val="Compact"/>
        <w:numPr>
          <w:ilvl w:val="0"/>
          <w:numId w:val="1002"/>
        </w:numPr>
      </w:pPr>
      <w:r>
        <w:t xml:space="preserve">First Place, Scientific Paper Presentation, PHYSIO-DROME National Physiotherapy Conference, Dr. D. Y. Patil College of Physiotherapy, Pune -</w:t>
      </w:r>
      <w:r>
        <w:t xml:space="preserve"> </w:t>
      </w:r>
      <w:r>
        <w:t xml:space="preserve">“A Case Study on Foville Syndrome”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First Place, Undergraduate Scientific Paper Presentation, Physio-Drome 2026 International Summit, Dr. D. Y. Patil College of Physiotherapy, Pune -</w:t>
      </w:r>
      <w:r>
        <w:t xml:space="preserve"> </w:t>
      </w:r>
      <w:r>
        <w:t xml:space="preserve">“Immediate Effects of Lumbopelvic Rotational Exercise on Hamstring Flexibility and Running Gait Velocity in Recreational Runners - An Experimental Study.”</w:t>
      </w:r>
      <w:r>
        <w:t xml:space="preserve"> </w:t>
      </w:r>
      <w:r>
        <w:t xml:space="preserve">Awarded 1st place among ~600 student research presentations.</w:t>
      </w:r>
    </w:p>
    <w:p>
      <w:pPr>
        <w:pStyle w:val="Compact"/>
        <w:numPr>
          <w:ilvl w:val="0"/>
          <w:numId w:val="1002"/>
        </w:numPr>
      </w:pPr>
      <w:r>
        <w:t xml:space="preserve">First Prize, Outstanding Research Paper Presentation (UG Category), Electrocon-24 National Electrotherapy Conference, Maharashtra Institute of Physiotherapy, Latur -</w:t>
      </w:r>
      <w:r>
        <w:t xml:space="preserve"> </w:t>
      </w:r>
      <w:r>
        <w:t xml:space="preserve">“Functional and Clinical Outcomes of Matrix Rhythm Therapy in Frozen Shoulder: A Detailed Case Report”</w:t>
      </w:r>
      <w:r>
        <w:t xml:space="preserve">.</w:t>
      </w:r>
    </w:p>
    <w:bookmarkEnd w:id="27"/>
    <w:bookmarkStart w:id="2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t xml:space="preserve">Certified Kinesio Taping Practitioner (CKTP).</w:t>
      </w:r>
    </w:p>
    <w:p>
      <w:pPr>
        <w:pStyle w:val="Compact"/>
        <w:numPr>
          <w:ilvl w:val="0"/>
          <w:numId w:val="1003"/>
        </w:numPr>
      </w:pPr>
      <w:r>
        <w:t xml:space="preserve">Certified in Nerve Conduction Studies (NCS).</w:t>
      </w:r>
    </w:p>
    <w:bookmarkEnd w:id="28"/>
    <w:bookmarkStart w:id="29" w:name="volunteer-sports-physiotherapy"/>
    <w:p>
      <w:pPr>
        <w:pStyle w:val="Heading2"/>
      </w:pPr>
      <w:r>
        <w:t xml:space="preserve">Volunteer Sports Physiotherapy</w:t>
      </w:r>
    </w:p>
    <w:p>
      <w:pPr>
        <w:pStyle w:val="Compact"/>
        <w:numPr>
          <w:ilvl w:val="0"/>
          <w:numId w:val="1004"/>
        </w:numPr>
      </w:pPr>
      <w:r>
        <w:t xml:space="preserve">Apla Pune Marathon (2024-25) - On-field physiotherapist; acute injury assessment, taping, cryotherapy, and recovery guidance.</w:t>
      </w:r>
    </w:p>
    <w:p>
      <w:pPr>
        <w:pStyle w:val="Compact"/>
        <w:numPr>
          <w:ilvl w:val="0"/>
          <w:numId w:val="1004"/>
        </w:numPr>
      </w:pPr>
      <w:r>
        <w:t xml:space="preserve">Indian Army Soldierathon/CME (Nov 2025) - On-field physiotherapist; emergency first aid, triage, and return-to-activity support.</w:t>
      </w:r>
    </w:p>
    <w:p>
      <w:pPr>
        <w:pStyle w:val="Compact"/>
        <w:numPr>
          <w:ilvl w:val="0"/>
          <w:numId w:val="1004"/>
        </w:numPr>
      </w:pPr>
      <w:r>
        <w:t xml:space="preserve">Bombay Sappers Soldierathon (Jun 2025) - On-field physiotherapist; acute injury care, basic life support, and recovery protocols.</w:t>
      </w:r>
    </w:p>
    <w:p>
      <w:pPr>
        <w:pStyle w:val="Compact"/>
        <w:numPr>
          <w:ilvl w:val="0"/>
          <w:numId w:val="1004"/>
        </w:numPr>
      </w:pPr>
      <w:r>
        <w:t xml:space="preserve">Maharashtra State Football Association U-14 Tournament (Aug 2024) - On-field physiotherapist; injury assessment and return-to-play coordination.</w:t>
      </w:r>
    </w:p>
    <w:bookmarkEnd w:id="29"/>
    <w:bookmarkStart w:id="30" w:name="leadership-and-campus-activities"/>
    <w:p>
      <w:pPr>
        <w:pStyle w:val="Heading2"/>
      </w:pPr>
      <w:r>
        <w:t xml:space="preserve">Leadership and Campus Activities</w:t>
      </w:r>
    </w:p>
    <w:p>
      <w:pPr>
        <w:pStyle w:val="FirstParagraph"/>
      </w:pPr>
      <w:r>
        <w:t xml:space="preserve">Student Council Roles:</w:t>
      </w:r>
      <w:r>
        <w:t xml:space="preserve"> </w:t>
      </w:r>
      <w:r>
        <w:t xml:space="preserve">- General Secretary (2024-25)</w:t>
      </w:r>
      <w:r>
        <w:t xml:space="preserve"> </w:t>
      </w:r>
      <w:r>
        <w:t xml:space="preserve">- Co-Sports Secretary (2023-24)</w:t>
      </w:r>
      <w:r>
        <w:t xml:space="preserve"> </w:t>
      </w:r>
      <w:r>
        <w:t xml:space="preserve">- Hospitality Committee Lead (2022-23)</w:t>
      </w:r>
      <w:r>
        <w:t xml:space="preserve"> </w:t>
      </w:r>
      <w:r>
        <w:t xml:space="preserve">- Student Council Member (2021-22)</w:t>
      </w:r>
    </w:p>
    <w:p>
      <w:pPr>
        <w:pStyle w:val="BodyText"/>
      </w:pPr>
      <w:r>
        <w:t xml:space="preserve">Selected activities:</w:t>
      </w:r>
      <w:r>
        <w:t xml:space="preserve"> </w:t>
      </w:r>
      <w:r>
        <w:t xml:space="preserve">- Initiated weekend plogging and volunteered as an English teacher for underprivileged children.</w:t>
      </w:r>
      <w:r>
        <w:t xml:space="preserve"> </w:t>
      </w:r>
      <w:r>
        <w:t xml:space="preserve">- Helped organize on-campus concerts, coordinating with artists and managers.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linkedin.com/in/dr-shruti-shah-pt-" TargetMode="External" /><Relationship Type="http://schemas.openxmlformats.org/officeDocument/2006/relationships/hyperlink" Id="rId20" Target="mailto:shrutishah201103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linkedin.com/in/dr-shruti-shah-pt-" TargetMode="External" /><Relationship Type="http://schemas.openxmlformats.org/officeDocument/2006/relationships/hyperlink" Id="rId20" Target="mailto:shrutishah20110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2026-03-14T22:59:07Z</dcterms:created>
  <dcterms:modified xsi:type="dcterms:W3CDTF">2026-03-14T22:59:07Z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