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4C" w:rsidRDefault="00395C4C">
      <w:r>
        <w:t>Start of any RDD/Data</w:t>
      </w:r>
      <w:bookmarkStart w:id="0" w:name="_GoBack"/>
      <w:bookmarkEnd w:id="0"/>
    </w:p>
    <w:p w:rsidR="001A60B9" w:rsidRDefault="00BA2EB0">
      <w:r>
        <w:rPr>
          <w:noProof/>
          <w:lang w:bidi="hi-IN"/>
        </w:rPr>
        <w:drawing>
          <wp:inline distT="0" distB="0" distL="0" distR="0" wp14:anchorId="3B47D3D8" wp14:editId="7B52880C">
            <wp:extent cx="8094428" cy="216038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5556" cy="21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4C" w:rsidRDefault="00395C4C"/>
    <w:p w:rsidR="00395C4C" w:rsidRDefault="00395C4C"/>
    <w:sectPr w:rsidR="00395C4C" w:rsidSect="00BA2EB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61"/>
    <w:rsid w:val="001A60B9"/>
    <w:rsid w:val="001C3061"/>
    <w:rsid w:val="00395C4C"/>
    <w:rsid w:val="00B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20E4-B8E0-40E4-ABAB-99375563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2016-12-31T04:08:00Z</dcterms:created>
  <dcterms:modified xsi:type="dcterms:W3CDTF">2016-12-31T04:10:00Z</dcterms:modified>
</cp:coreProperties>
</file>