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206" w:rsidRDefault="00197AE1" w:rsidP="00DF6981">
      <w:pPr>
        <w:pStyle w:val="Title"/>
      </w:pPr>
      <w:r>
        <w:t>The Cramer-</w:t>
      </w:r>
      <w:proofErr w:type="spellStart"/>
      <w:r>
        <w:t>Shoup</w:t>
      </w:r>
      <w:proofErr w:type="spellEnd"/>
      <w:r>
        <w:t xml:space="preserve"> example shows:</w:t>
      </w:r>
    </w:p>
    <w:p w:rsidR="00197AE1" w:rsidRDefault="00197AE1" w:rsidP="00197AE1">
      <w:pPr>
        <w:pStyle w:val="ListParagraph"/>
        <w:numPr>
          <w:ilvl w:val="0"/>
          <w:numId w:val="1"/>
        </w:numPr>
      </w:pPr>
      <w:r>
        <w:t>The creation of a Dlog Group that is known only at runtime via the DlogGroupFactory.</w:t>
      </w:r>
    </w:p>
    <w:p w:rsidR="00197AE1" w:rsidRDefault="00197AE1" w:rsidP="00197AE1">
      <w:pPr>
        <w:pStyle w:val="ListParagraph"/>
        <w:numPr>
          <w:ilvl w:val="0"/>
          <w:numId w:val="1"/>
        </w:numPr>
      </w:pPr>
      <w:r>
        <w:t>The creation of a Cryptographic Hash that is known only at runtime via the CryptographicHashFactory.</w:t>
      </w:r>
    </w:p>
    <w:p w:rsidR="00197AE1" w:rsidRDefault="00197AE1" w:rsidP="00197AE1">
      <w:pPr>
        <w:pStyle w:val="ListParagraph"/>
        <w:numPr>
          <w:ilvl w:val="0"/>
          <w:numId w:val="1"/>
        </w:numPr>
      </w:pPr>
      <w:r>
        <w:t>The generation of a random Group element of the Dlog Group created above.</w:t>
      </w:r>
    </w:p>
    <w:p w:rsidR="00197AE1" w:rsidRDefault="00197AE1" w:rsidP="00197AE1">
      <w:pPr>
        <w:pStyle w:val="ListParagraph"/>
        <w:numPr>
          <w:ilvl w:val="0"/>
          <w:numId w:val="1"/>
        </w:numPr>
      </w:pPr>
      <w:r>
        <w:t>The creation of a Cramer-</w:t>
      </w:r>
      <w:proofErr w:type="spellStart"/>
      <w:r>
        <w:t>Shoup</w:t>
      </w:r>
      <w:proofErr w:type="spellEnd"/>
      <w:r>
        <w:t xml:space="preserve"> encryption scheme object, which receives in its constructor the Dlog Group instance and Cryptographic Hash instance created above.</w:t>
      </w:r>
    </w:p>
    <w:p w:rsidR="00197AE1" w:rsidRDefault="00197AE1" w:rsidP="00197AE1">
      <w:pPr>
        <w:pStyle w:val="ListParagraph"/>
        <w:numPr>
          <w:ilvl w:val="0"/>
          <w:numId w:val="1"/>
        </w:numPr>
      </w:pPr>
      <w:r>
        <w:t>How to generate a pair of public-private keys for Cramer-</w:t>
      </w:r>
      <w:proofErr w:type="spellStart"/>
      <w:r>
        <w:t>Shoup</w:t>
      </w:r>
      <w:proofErr w:type="spellEnd"/>
      <w:r>
        <w:t xml:space="preserve"> and how to set the encryption scheme with the key pair.</w:t>
      </w:r>
    </w:p>
    <w:p w:rsidR="00197AE1" w:rsidRDefault="00197AE1" w:rsidP="00197AE1">
      <w:pPr>
        <w:pStyle w:val="ListParagraph"/>
        <w:numPr>
          <w:ilvl w:val="0"/>
          <w:numId w:val="1"/>
        </w:numPr>
      </w:pPr>
      <w:r>
        <w:t>How to encrypt a Group Element using the Cramer-</w:t>
      </w:r>
      <w:proofErr w:type="spellStart"/>
      <w:r>
        <w:t>Shoup</w:t>
      </w:r>
      <w:proofErr w:type="spellEnd"/>
      <w:r>
        <w:t xml:space="preserve"> encryption scheme. To do so it also shows how to wrap the Group Element to be encrypted with the relevant Plaintext class.</w:t>
      </w:r>
    </w:p>
    <w:p w:rsidR="00FC3CF9" w:rsidRDefault="00FC3CF9" w:rsidP="00FC3CF9">
      <w:pPr>
        <w:pStyle w:val="ListParagraph"/>
        <w:numPr>
          <w:ilvl w:val="0"/>
          <w:numId w:val="1"/>
        </w:numPr>
      </w:pPr>
      <w:r>
        <w:t>How the Cramer-</w:t>
      </w:r>
      <w:proofErr w:type="spellStart"/>
      <w:r>
        <w:t>Shoup</w:t>
      </w:r>
      <w:proofErr w:type="spellEnd"/>
      <w:r>
        <w:t xml:space="preserve"> scheme decrypts a </w:t>
      </w:r>
      <w:proofErr w:type="spellStart"/>
      <w:r>
        <w:t>ciphertext</w:t>
      </w:r>
      <w:proofErr w:type="spellEnd"/>
      <w:r>
        <w:t xml:space="preserve"> (that was encrypted with Cramer-</w:t>
      </w:r>
      <w:proofErr w:type="spellStart"/>
      <w:r>
        <w:t>Shoup</w:t>
      </w:r>
      <w:proofErr w:type="spellEnd"/>
      <w:r>
        <w:t>) and obtain</w:t>
      </w:r>
      <w:r w:rsidR="00215D6B">
        <w:t>s</w:t>
      </w:r>
      <w:bookmarkStart w:id="0" w:name="_GoBack"/>
      <w:bookmarkEnd w:id="0"/>
      <w:r>
        <w:t xml:space="preserve"> a </w:t>
      </w:r>
      <w:proofErr w:type="spellStart"/>
      <w:r>
        <w:t>GroupElementPlaintext</w:t>
      </w:r>
      <w:proofErr w:type="spellEnd"/>
      <w:r>
        <w:t>.</w:t>
      </w:r>
    </w:p>
    <w:p w:rsidR="00FC3CF9" w:rsidRDefault="00FC3CF9" w:rsidP="00FC3CF9">
      <w:pPr>
        <w:pStyle w:val="ListParagraph"/>
        <w:numPr>
          <w:ilvl w:val="0"/>
          <w:numId w:val="1"/>
        </w:numPr>
      </w:pPr>
      <w:r>
        <w:t>How to compare if two group elements are equal. (Use the equals function and not == operator).</w:t>
      </w:r>
    </w:p>
    <w:sectPr w:rsidR="00FC3C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03A8"/>
    <w:multiLevelType w:val="hybridMultilevel"/>
    <w:tmpl w:val="D6FAB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AE1"/>
    <w:rsid w:val="00197AE1"/>
    <w:rsid w:val="00215D6B"/>
    <w:rsid w:val="005B4206"/>
    <w:rsid w:val="006D582B"/>
    <w:rsid w:val="00DF6981"/>
    <w:rsid w:val="00F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69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9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69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9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Ejgenberg</dc:creator>
  <cp:lastModifiedBy>Yael Ejgenberg</cp:lastModifiedBy>
  <cp:revision>5</cp:revision>
  <cp:lastPrinted>2013-02-10T14:02:00Z</cp:lastPrinted>
  <dcterms:created xsi:type="dcterms:W3CDTF">2013-02-10T13:43:00Z</dcterms:created>
  <dcterms:modified xsi:type="dcterms:W3CDTF">2013-03-12T13:02:00Z</dcterms:modified>
</cp:coreProperties>
</file>