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CCA" w:rsidRPr="00436CCA" w:rsidRDefault="00436CCA" w:rsidP="00436CCA">
      <w:pPr>
        <w:spacing w:after="0" w:line="301" w:lineRule="atLeast"/>
        <w:jc w:val="center"/>
        <w:outlineLvl w:val="0"/>
        <w:rPr>
          <w:rFonts w:ascii="Arial" w:eastAsia="Times New Roman" w:hAnsi="Arial" w:cs="Arial"/>
          <w:color w:val="797979"/>
          <w:kern w:val="36"/>
          <w:sz w:val="35"/>
          <w:szCs w:val="35"/>
        </w:rPr>
      </w:pPr>
      <w:r w:rsidRPr="00436CCA">
        <w:rPr>
          <w:rFonts w:ascii="Arial" w:eastAsia="Times New Roman" w:hAnsi="Arial" w:cs="Arial"/>
          <w:color w:val="797979"/>
          <w:kern w:val="36"/>
          <w:sz w:val="35"/>
          <w:szCs w:val="35"/>
        </w:rPr>
        <w:t>Bio Energy - Introduction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b/>
          <w:bCs/>
          <w:color w:val="000000"/>
          <w:sz w:val="20"/>
        </w:rPr>
        <w:t>Biomass</w:t>
      </w:r>
      <w:r w:rsidRPr="00436CCA">
        <w:rPr>
          <w:rFonts w:ascii="Arial" w:eastAsia="Times New Roman" w:hAnsi="Arial" w:cs="Arial"/>
          <w:color w:val="000000"/>
          <w:sz w:val="20"/>
        </w:rPr>
        <w:t> means living organisms and those that recently died. It does not include those organisms that are already converted to fossil fuel. In energy generation, it refers to waste plants that are utilized to generate energy by combustion.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methods of conversion to bio-fuel are numerous and largely classified as </w:t>
      </w:r>
      <w:r w:rsidRPr="00436CCA">
        <w:rPr>
          <w:rFonts w:ascii="Arial" w:eastAsia="Times New Roman" w:hAnsi="Arial" w:cs="Arial"/>
          <w:b/>
          <w:bCs/>
          <w:color w:val="000000"/>
          <w:sz w:val="20"/>
        </w:rPr>
        <w:t>chemical, thermal</w:t>
      </w:r>
      <w:r w:rsidRPr="00436CCA">
        <w:rPr>
          <w:rFonts w:ascii="Arial" w:eastAsia="Times New Roman" w:hAnsi="Arial" w:cs="Arial"/>
          <w:color w:val="000000"/>
          <w:sz w:val="20"/>
        </w:rPr>
        <w:t> and </w:t>
      </w:r>
      <w:r w:rsidRPr="00436CCA">
        <w:rPr>
          <w:rFonts w:ascii="Arial" w:eastAsia="Times New Roman" w:hAnsi="Arial" w:cs="Arial"/>
          <w:b/>
          <w:bCs/>
          <w:color w:val="000000"/>
          <w:sz w:val="20"/>
        </w:rPr>
        <w:t>biochemical</w:t>
      </w:r>
      <w:r w:rsidRPr="00436CCA">
        <w:rPr>
          <w:rFonts w:ascii="Arial" w:eastAsia="Times New Roman" w:hAnsi="Arial" w:cs="Arial"/>
          <w:color w:val="000000"/>
          <w:sz w:val="20"/>
        </w:rPr>
        <w:t>. This is the oldest as well as the most widely spread source of renewable energy. It has a variety of conversion methods.</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b/>
          <w:bCs/>
          <w:color w:val="000000"/>
          <w:sz w:val="20"/>
        </w:rPr>
        <w:t>Direct combustion</w:t>
      </w:r>
      <w:r w:rsidRPr="00436CCA">
        <w:rPr>
          <w:rFonts w:ascii="Arial" w:eastAsia="Times New Roman" w:hAnsi="Arial" w:cs="Arial"/>
          <w:color w:val="000000"/>
          <w:sz w:val="20"/>
        </w:rPr>
        <w:t> was traditionally practiced using wood fuel. Advanced processes such as </w:t>
      </w:r>
      <w:proofErr w:type="spellStart"/>
      <w:r w:rsidRPr="00436CCA">
        <w:rPr>
          <w:rFonts w:ascii="Arial" w:eastAsia="Times New Roman" w:hAnsi="Arial" w:cs="Arial"/>
          <w:b/>
          <w:bCs/>
          <w:color w:val="000000"/>
          <w:sz w:val="20"/>
        </w:rPr>
        <w:t>pyrolysis</w:t>
      </w:r>
      <w:proofErr w:type="spellEnd"/>
      <w:r w:rsidRPr="00436CCA">
        <w:rPr>
          <w:rFonts w:ascii="Arial" w:eastAsia="Times New Roman" w:hAnsi="Arial" w:cs="Arial"/>
          <w:color w:val="000000"/>
          <w:sz w:val="20"/>
        </w:rPr>
        <w:t xml:space="preserve"> (the process of making charcoal), fermentation and anaerobic digestion convert these sources to a denser and easy to transport forms such as oil and ethanol. Coal is a product of </w:t>
      </w:r>
      <w:proofErr w:type="spellStart"/>
      <w:r w:rsidRPr="00436CCA">
        <w:rPr>
          <w:rFonts w:ascii="Arial" w:eastAsia="Times New Roman" w:hAnsi="Arial" w:cs="Arial"/>
          <w:color w:val="000000"/>
          <w:sz w:val="20"/>
        </w:rPr>
        <w:t>pyrolysis</w:t>
      </w:r>
      <w:proofErr w:type="spellEnd"/>
      <w:r w:rsidRPr="00436CCA">
        <w:rPr>
          <w:rFonts w:ascii="Arial" w:eastAsia="Times New Roman" w:hAnsi="Arial" w:cs="Arial"/>
          <w:color w:val="000000"/>
          <w:sz w:val="20"/>
        </w:rPr>
        <w:t xml:space="preserve"> process, which strengthens the matter by burning it in the absence of Oxygen.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b/>
          <w:bCs/>
          <w:color w:val="000000"/>
          <w:sz w:val="20"/>
        </w:rPr>
        <w:t>Bio-fuel</w:t>
      </w:r>
      <w:r w:rsidRPr="00436CCA">
        <w:rPr>
          <w:rFonts w:ascii="Arial" w:eastAsia="Times New Roman" w:hAnsi="Arial" w:cs="Arial"/>
          <w:color w:val="000000"/>
          <w:sz w:val="20"/>
        </w:rPr>
        <w:t> is a term that refers to fuel derived from biomass. As mentioned before, biomass is any organic matter both living and dead and ranges from plants to organic wastes. In most cases, biomass rich in oil or sugar is ideal for energy production.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term </w:t>
      </w:r>
      <w:r w:rsidRPr="00436CCA">
        <w:rPr>
          <w:rFonts w:ascii="Arial" w:eastAsia="Times New Roman" w:hAnsi="Arial" w:cs="Arial"/>
          <w:b/>
          <w:bCs/>
          <w:color w:val="000000"/>
          <w:sz w:val="20"/>
        </w:rPr>
        <w:t>bio-energy</w:t>
      </w:r>
      <w:r w:rsidRPr="00436CCA">
        <w:rPr>
          <w:rFonts w:ascii="Arial" w:eastAsia="Times New Roman" w:hAnsi="Arial" w:cs="Arial"/>
          <w:color w:val="000000"/>
          <w:sz w:val="20"/>
        </w:rPr>
        <w:t> refers to energy obtained from organisms either living or dead. This does not include fossil fuels. We could classify bio-fuel by their sources or according to generation.</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Classification of Bio-Fuel by Source</w:t>
      </w:r>
    </w:p>
    <w:p w:rsidR="00436CCA" w:rsidRPr="00436CCA" w:rsidRDefault="00436CCA" w:rsidP="00436CCA">
      <w:pPr>
        <w:numPr>
          <w:ilvl w:val="0"/>
          <w:numId w:val="1"/>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Wood fuel</w:t>
      </w:r>
      <w:r w:rsidRPr="00436CCA">
        <w:rPr>
          <w:rFonts w:ascii="Arial" w:eastAsia="Times New Roman" w:hAnsi="Arial" w:cs="Arial"/>
          <w:color w:val="000000"/>
          <w:sz w:val="20"/>
        </w:rPr>
        <w:t> − Derived from trees, bushes, or shrubs. Examples of wood fuel include charcoal and wood.</w:t>
      </w:r>
    </w:p>
    <w:p w:rsidR="00436CCA" w:rsidRPr="00436CCA" w:rsidRDefault="00436CCA" w:rsidP="00436CCA">
      <w:pPr>
        <w:numPr>
          <w:ilvl w:val="0"/>
          <w:numId w:val="1"/>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Agro-fuels</w:t>
      </w:r>
      <w:r w:rsidRPr="00436CCA">
        <w:rPr>
          <w:rFonts w:ascii="Arial" w:eastAsia="Times New Roman" w:hAnsi="Arial" w:cs="Arial"/>
          <w:color w:val="000000"/>
          <w:sz w:val="20"/>
        </w:rPr>
        <w:t> − Obtained from farm product biomass such as dead crops or from other plant parts such as cereal. Agro-fuel is majorly derived from sugar and oil crops.</w:t>
      </w:r>
    </w:p>
    <w:p w:rsidR="00436CCA" w:rsidRPr="00436CCA" w:rsidRDefault="00436CCA" w:rsidP="00436CCA">
      <w:pPr>
        <w:numPr>
          <w:ilvl w:val="0"/>
          <w:numId w:val="1"/>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Municipal by-products</w:t>
      </w:r>
      <w:r w:rsidRPr="00436CCA">
        <w:rPr>
          <w:rFonts w:ascii="Arial" w:eastAsia="Times New Roman" w:hAnsi="Arial" w:cs="Arial"/>
          <w:color w:val="000000"/>
          <w:sz w:val="20"/>
        </w:rPr>
        <w:t> − Derived from waste collected from major towns. There are two categories of municipal waste. Solid waste bio-fuel is derived from direct combustion of solid waste from industries or commercial institutions. Liquid/gas waste bio-fuel is obtained from fermentation of the wastes collected.</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Classification of Bio-Fuel by Generation</w:t>
      </w:r>
    </w:p>
    <w:p w:rsidR="00436CCA" w:rsidRPr="00436CCA" w:rsidRDefault="00436CCA" w:rsidP="00436CCA">
      <w:pPr>
        <w:numPr>
          <w:ilvl w:val="0"/>
          <w:numId w:val="2"/>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First generation</w:t>
      </w:r>
      <w:r w:rsidRPr="00436CCA">
        <w:rPr>
          <w:rFonts w:ascii="Arial" w:eastAsia="Times New Roman" w:hAnsi="Arial" w:cs="Arial"/>
          <w:color w:val="000000"/>
          <w:sz w:val="20"/>
        </w:rPr>
        <w:t xml:space="preserve"> − Processed from sugar vegetable oil and animal fats pressed into oil for combustion in engines or fermented and processed into ethanol for the same purpose. The final products are oils, bio-diesel, alcohol, </w:t>
      </w:r>
      <w:proofErr w:type="spellStart"/>
      <w:r w:rsidRPr="00436CCA">
        <w:rPr>
          <w:rFonts w:ascii="Arial" w:eastAsia="Times New Roman" w:hAnsi="Arial" w:cs="Arial"/>
          <w:color w:val="000000"/>
          <w:sz w:val="20"/>
        </w:rPr>
        <w:t>syngas</w:t>
      </w:r>
      <w:proofErr w:type="spellEnd"/>
      <w:r w:rsidRPr="00436CCA">
        <w:rPr>
          <w:rFonts w:ascii="Arial" w:eastAsia="Times New Roman" w:hAnsi="Arial" w:cs="Arial"/>
          <w:color w:val="000000"/>
          <w:sz w:val="20"/>
        </w:rPr>
        <w:t>, solid bio-fuel and biogas.</w:t>
      </w:r>
    </w:p>
    <w:p w:rsidR="00436CCA" w:rsidRPr="00436CCA" w:rsidRDefault="00436CCA" w:rsidP="00436CCA">
      <w:pPr>
        <w:numPr>
          <w:ilvl w:val="0"/>
          <w:numId w:val="2"/>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Second generation</w:t>
      </w:r>
      <w:r w:rsidRPr="00436CCA">
        <w:rPr>
          <w:rFonts w:ascii="Arial" w:eastAsia="Times New Roman" w:hAnsi="Arial" w:cs="Arial"/>
          <w:color w:val="000000"/>
          <w:sz w:val="20"/>
        </w:rPr>
        <w:t xml:space="preserve"> − Derived from cellulose and waste (non-food). This waste is derived from stalks of crops and wood, bio-hydrogen, bio-alcohol, </w:t>
      </w:r>
      <w:proofErr w:type="spellStart"/>
      <w:r w:rsidRPr="00436CCA">
        <w:rPr>
          <w:rFonts w:ascii="Arial" w:eastAsia="Times New Roman" w:hAnsi="Arial" w:cs="Arial"/>
          <w:color w:val="000000"/>
          <w:sz w:val="20"/>
        </w:rPr>
        <w:t>dimethyl</w:t>
      </w:r>
      <w:proofErr w:type="spellEnd"/>
      <w:r w:rsidRPr="00436CCA">
        <w:rPr>
          <w:rFonts w:ascii="Arial" w:eastAsia="Times New Roman" w:hAnsi="Arial" w:cs="Arial"/>
          <w:color w:val="000000"/>
          <w:sz w:val="20"/>
        </w:rPr>
        <w:t xml:space="preserve"> </w:t>
      </w:r>
      <w:proofErr w:type="spellStart"/>
      <w:r w:rsidRPr="00436CCA">
        <w:rPr>
          <w:rFonts w:ascii="Arial" w:eastAsia="Times New Roman" w:hAnsi="Arial" w:cs="Arial"/>
          <w:color w:val="000000"/>
          <w:sz w:val="20"/>
        </w:rPr>
        <w:t>formamide</w:t>
      </w:r>
      <w:proofErr w:type="spellEnd"/>
      <w:r w:rsidRPr="00436CCA">
        <w:rPr>
          <w:rFonts w:ascii="Arial" w:eastAsia="Times New Roman" w:hAnsi="Arial" w:cs="Arial"/>
          <w:color w:val="000000"/>
          <w:sz w:val="20"/>
        </w:rPr>
        <w:t xml:space="preserve"> DMF, wood diesel, mixed alcohol, and bio-</w:t>
      </w:r>
      <w:proofErr w:type="spellStart"/>
      <w:r w:rsidRPr="00436CCA">
        <w:rPr>
          <w:rFonts w:ascii="Arial" w:eastAsia="Times New Roman" w:hAnsi="Arial" w:cs="Arial"/>
          <w:color w:val="000000"/>
          <w:sz w:val="20"/>
        </w:rPr>
        <w:t>dimethyl</w:t>
      </w:r>
      <w:proofErr w:type="spellEnd"/>
      <w:r w:rsidRPr="00436CCA">
        <w:rPr>
          <w:rFonts w:ascii="Arial" w:eastAsia="Times New Roman" w:hAnsi="Arial" w:cs="Arial"/>
          <w:color w:val="000000"/>
          <w:sz w:val="20"/>
        </w:rPr>
        <w:t xml:space="preserve"> ether DME.</w:t>
      </w:r>
    </w:p>
    <w:p w:rsidR="00436CCA" w:rsidRPr="00436CCA" w:rsidRDefault="00436CCA" w:rsidP="00436CCA">
      <w:pPr>
        <w:numPr>
          <w:ilvl w:val="0"/>
          <w:numId w:val="2"/>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Third generation</w:t>
      </w:r>
      <w:r w:rsidRPr="00436CCA">
        <w:rPr>
          <w:rFonts w:ascii="Arial" w:eastAsia="Times New Roman" w:hAnsi="Arial" w:cs="Arial"/>
          <w:color w:val="000000"/>
          <w:sz w:val="20"/>
        </w:rPr>
        <w:t> − Found in algae, believed to produce high yield of energy at low cost. The energy from algae is known as oil-</w:t>
      </w:r>
      <w:proofErr w:type="spellStart"/>
      <w:r w:rsidRPr="00436CCA">
        <w:rPr>
          <w:rFonts w:ascii="Arial" w:eastAsia="Times New Roman" w:hAnsi="Arial" w:cs="Arial"/>
          <w:color w:val="000000"/>
          <w:sz w:val="20"/>
        </w:rPr>
        <w:t>gae</w:t>
      </w:r>
      <w:proofErr w:type="spellEnd"/>
      <w:r w:rsidRPr="00436CCA">
        <w:rPr>
          <w:rFonts w:ascii="Arial" w:eastAsia="Times New Roman" w:hAnsi="Arial" w:cs="Arial"/>
          <w:color w:val="000000"/>
          <w:sz w:val="20"/>
        </w:rPr>
        <w:t>.</w:t>
      </w:r>
    </w:p>
    <w:p w:rsidR="00436CCA" w:rsidRPr="00436CCA" w:rsidRDefault="00436CCA" w:rsidP="00436CCA">
      <w:pPr>
        <w:rPr>
          <w:rFonts w:ascii="Arial" w:hAnsi="Arial" w:cs="Arial"/>
          <w:color w:val="000000"/>
          <w:sz w:val="32"/>
          <w:szCs w:val="32"/>
        </w:rPr>
      </w:pPr>
      <w:r w:rsidRPr="00436CCA">
        <w:rPr>
          <w:b/>
          <w:bCs/>
          <w:sz w:val="32"/>
          <w:szCs w:val="32"/>
        </w:rPr>
        <w:t>Bio Energy - Biomass Production</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organic material is converted into usable form known as bio-energy. The materials used in the process of energy production are termed as feedstock.</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To better understand biomass, we will explore the various sources first.</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lastRenderedPageBreak/>
        <w:t>Biomass production refers to the increase in the amount of organic matter. It is the addition of organic matter in a given area or population. Biomass is considered renewable energy because it is replenished as plants and animals grow.</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There are two forms of production −</w:t>
      </w:r>
    </w:p>
    <w:p w:rsidR="00436CCA" w:rsidRDefault="00436CCA" w:rsidP="00436CCA">
      <w:pPr>
        <w:pStyle w:val="NormalWeb"/>
        <w:numPr>
          <w:ilvl w:val="0"/>
          <w:numId w:val="3"/>
        </w:numPr>
        <w:spacing w:before="120" w:beforeAutospacing="0" w:after="144" w:afterAutospacing="0"/>
        <w:ind w:left="768" w:right="48"/>
        <w:jc w:val="both"/>
        <w:rPr>
          <w:rFonts w:ascii="Arial" w:hAnsi="Arial" w:cs="Arial"/>
          <w:color w:val="000000"/>
          <w:sz w:val="20"/>
          <w:szCs w:val="20"/>
        </w:rPr>
      </w:pPr>
      <w:r>
        <w:rPr>
          <w:rFonts w:ascii="Arial" w:hAnsi="Arial" w:cs="Arial"/>
          <w:b/>
          <w:bCs/>
          <w:color w:val="000000"/>
          <w:sz w:val="20"/>
          <w:szCs w:val="20"/>
        </w:rPr>
        <w:t>Primary production</w:t>
      </w:r>
      <w:r>
        <w:rPr>
          <w:rFonts w:ascii="Arial" w:hAnsi="Arial" w:cs="Arial"/>
          <w:color w:val="000000"/>
          <w:sz w:val="20"/>
          <w:szCs w:val="20"/>
        </w:rPr>
        <w:t> refers to the generation of energy by plants through photosynthesis. The excess energy generated is stored and adds up to the total biomass in the ecosystem. Primary production could be estimated from the total forest cover in a given year.</w:t>
      </w:r>
    </w:p>
    <w:p w:rsidR="00436CCA" w:rsidRDefault="00436CCA" w:rsidP="00436CCA">
      <w:pPr>
        <w:pStyle w:val="NormalWeb"/>
        <w:numPr>
          <w:ilvl w:val="0"/>
          <w:numId w:val="3"/>
        </w:numPr>
        <w:spacing w:before="120" w:beforeAutospacing="0" w:after="144" w:afterAutospacing="0"/>
        <w:ind w:left="768" w:right="48"/>
        <w:jc w:val="both"/>
        <w:rPr>
          <w:rFonts w:ascii="Arial" w:hAnsi="Arial" w:cs="Arial"/>
          <w:color w:val="000000"/>
          <w:sz w:val="20"/>
          <w:szCs w:val="20"/>
        </w:rPr>
      </w:pPr>
      <w:r>
        <w:rPr>
          <w:rFonts w:ascii="Arial" w:hAnsi="Arial" w:cs="Arial"/>
          <w:b/>
          <w:bCs/>
          <w:color w:val="000000"/>
          <w:sz w:val="20"/>
          <w:szCs w:val="20"/>
        </w:rPr>
        <w:t>Secondary production</w:t>
      </w:r>
      <w:r>
        <w:rPr>
          <w:rFonts w:ascii="Arial" w:hAnsi="Arial" w:cs="Arial"/>
          <w:color w:val="000000"/>
          <w:sz w:val="20"/>
          <w:szCs w:val="20"/>
        </w:rPr>
        <w:t> is the absorption of organic matter as body tissues by organisms. It includes ingestion by animals i.e. feeding, whether on other animals or on plants. It also involves decomposition of organic matter by microorganisms. Secondary production could be estimated as the total meat produced per year.</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Though biomass could be measured as mass of organisms living and dead in a given environment, production is harder to estimate. It can only be estimated as the increase in volume though part of the additional biomass may have been replaced through natural processes.</w:t>
      </w:r>
    </w:p>
    <w:p w:rsidR="00436CCA" w:rsidRDefault="00436CCA" w:rsidP="00436CCA">
      <w:pPr>
        <w:pStyle w:val="Heading2"/>
        <w:rPr>
          <w:rFonts w:ascii="Arial" w:hAnsi="Arial" w:cs="Arial"/>
          <w:b w:val="0"/>
          <w:bCs w:val="0"/>
          <w:sz w:val="29"/>
          <w:szCs w:val="29"/>
        </w:rPr>
      </w:pPr>
      <w:r>
        <w:rPr>
          <w:rFonts w:ascii="Arial" w:hAnsi="Arial" w:cs="Arial"/>
          <w:b w:val="0"/>
          <w:bCs w:val="0"/>
          <w:sz w:val="29"/>
          <w:szCs w:val="29"/>
        </w:rPr>
        <w:t>Direct Combustion for Heat</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Direct combustion for heat is the oldest method of biomass conversion to energy since the earliest civilizations. </w:t>
      </w:r>
      <w:proofErr w:type="spellStart"/>
      <w:r>
        <w:rPr>
          <w:rFonts w:ascii="Arial" w:hAnsi="Arial" w:cs="Arial"/>
          <w:color w:val="000000"/>
          <w:sz w:val="20"/>
          <w:szCs w:val="20"/>
        </w:rPr>
        <w:t>Thermochemical</w:t>
      </w:r>
      <w:proofErr w:type="spellEnd"/>
      <w:r>
        <w:rPr>
          <w:rFonts w:ascii="Arial" w:hAnsi="Arial" w:cs="Arial"/>
          <w:color w:val="000000"/>
          <w:sz w:val="20"/>
          <w:szCs w:val="20"/>
        </w:rPr>
        <w:t xml:space="preserve"> conversion (combustion) could be achieved in a number of ways using varied feedstock.</w:t>
      </w:r>
    </w:p>
    <w:p w:rsidR="00436CCA" w:rsidRDefault="00436CCA" w:rsidP="00436CCA">
      <w:pPr>
        <w:pStyle w:val="Heading2"/>
        <w:rPr>
          <w:rFonts w:ascii="Arial" w:hAnsi="Arial" w:cs="Arial"/>
          <w:b w:val="0"/>
          <w:bCs w:val="0"/>
          <w:sz w:val="29"/>
          <w:szCs w:val="29"/>
        </w:rPr>
      </w:pPr>
      <w:r>
        <w:rPr>
          <w:rFonts w:ascii="Arial" w:hAnsi="Arial" w:cs="Arial"/>
          <w:b w:val="0"/>
          <w:bCs w:val="0"/>
          <w:sz w:val="29"/>
          <w:szCs w:val="29"/>
        </w:rPr>
        <w:t>Standalone Combustion</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Biomass based generators use diesel derived from vegetable oils to fuel diesel generators. The generators burn the organic diesel to produce energy to produce electricity.</w:t>
      </w:r>
    </w:p>
    <w:p w:rsidR="00436CCA" w:rsidRDefault="00436CCA" w:rsidP="00436CCA">
      <w:pPr>
        <w:pStyle w:val="NormalWeb"/>
        <w:numPr>
          <w:ilvl w:val="0"/>
          <w:numId w:val="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Combined heat and power plants are known to cogenerate electricity and useful heat energy. Ceramic industries utilize the heat in drying products such as clay tiles.</w:t>
      </w:r>
    </w:p>
    <w:p w:rsidR="00436CCA" w:rsidRDefault="00436CCA" w:rsidP="00436CCA">
      <w:pPr>
        <w:pStyle w:val="NormalWeb"/>
        <w:numPr>
          <w:ilvl w:val="0"/>
          <w:numId w:val="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Some power plants use biomass to heat water and produce steam for electricity generation. The biomass is burnt to produce enough heat to boil water.</w:t>
      </w:r>
    </w:p>
    <w:p w:rsidR="00436CCA" w:rsidRDefault="00436CCA" w:rsidP="00436CCA">
      <w:pPr>
        <w:pStyle w:val="NormalWeb"/>
        <w:numPr>
          <w:ilvl w:val="0"/>
          <w:numId w:val="4"/>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Municipal solid waste plants burn solid wastes to generate electricity. This type is prone to criticism since solid wastes mostly contain toxic gases from plastics and synthetic fibers.</w:t>
      </w:r>
    </w:p>
    <w:p w:rsidR="00436CCA" w:rsidRDefault="00436CCA" w:rsidP="00436CCA">
      <w:pPr>
        <w:pStyle w:val="Heading2"/>
        <w:rPr>
          <w:rFonts w:ascii="Arial" w:hAnsi="Arial" w:cs="Arial"/>
          <w:b w:val="0"/>
          <w:bCs w:val="0"/>
          <w:sz w:val="29"/>
          <w:szCs w:val="29"/>
        </w:rPr>
      </w:pPr>
      <w:r>
        <w:rPr>
          <w:rFonts w:ascii="Arial" w:hAnsi="Arial" w:cs="Arial"/>
          <w:b w:val="0"/>
          <w:bCs w:val="0"/>
          <w:sz w:val="29"/>
          <w:szCs w:val="29"/>
        </w:rPr>
        <w:t>Biomass Co-combustion</w:t>
      </w:r>
    </w:p>
    <w:p w:rsidR="00436CCA" w:rsidRDefault="00436CCA" w:rsidP="00436CCA">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Apart from stand-alone combustion, biomass could be blended with other fossil fuels and burnt to generate energy. This is called co-firing.</w:t>
      </w:r>
    </w:p>
    <w:p w:rsidR="00436CCA" w:rsidRDefault="00436CCA" w:rsidP="00436CCA">
      <w:pPr>
        <w:pStyle w:val="NormalWeb"/>
        <w:numPr>
          <w:ilvl w:val="0"/>
          <w:numId w:val="5"/>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Biomass could be directly burnt as coal. This is referred to as direct co-combustion.</w:t>
      </w:r>
    </w:p>
    <w:p w:rsidR="00436CCA" w:rsidRDefault="00436CCA" w:rsidP="00436CCA">
      <w:pPr>
        <w:pStyle w:val="NormalWeb"/>
        <w:numPr>
          <w:ilvl w:val="0"/>
          <w:numId w:val="5"/>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 xml:space="preserve">In other cases, the biomass is first processed to gas and then converted to </w:t>
      </w:r>
      <w:proofErr w:type="spellStart"/>
      <w:r>
        <w:rPr>
          <w:rFonts w:ascii="Arial" w:hAnsi="Arial" w:cs="Arial"/>
          <w:color w:val="000000"/>
          <w:sz w:val="20"/>
          <w:szCs w:val="20"/>
        </w:rPr>
        <w:t>syngas</w:t>
      </w:r>
      <w:proofErr w:type="spellEnd"/>
      <w:r>
        <w:rPr>
          <w:rFonts w:ascii="Arial" w:hAnsi="Arial" w:cs="Arial"/>
          <w:color w:val="000000"/>
          <w:sz w:val="20"/>
          <w:szCs w:val="20"/>
        </w:rPr>
        <w:t>.</w:t>
      </w:r>
    </w:p>
    <w:p w:rsidR="00436CCA" w:rsidRDefault="00436CCA" w:rsidP="00436CCA">
      <w:pPr>
        <w:pStyle w:val="NormalWeb"/>
        <w:numPr>
          <w:ilvl w:val="0"/>
          <w:numId w:val="5"/>
        </w:numPr>
        <w:spacing w:before="120" w:beforeAutospacing="0" w:after="144" w:afterAutospacing="0"/>
        <w:ind w:left="768" w:right="48"/>
        <w:jc w:val="both"/>
        <w:rPr>
          <w:rFonts w:ascii="Arial" w:hAnsi="Arial" w:cs="Arial"/>
          <w:color w:val="000000"/>
          <w:sz w:val="20"/>
          <w:szCs w:val="20"/>
        </w:rPr>
      </w:pPr>
      <w:r>
        <w:rPr>
          <w:rFonts w:ascii="Arial" w:hAnsi="Arial" w:cs="Arial"/>
          <w:color w:val="000000"/>
          <w:sz w:val="20"/>
          <w:szCs w:val="20"/>
        </w:rPr>
        <w:t>The third case is where fossil fuel is burnt in a different furnace and the energy produced is then used to preheat water in a steam power plant.</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Types of Combustion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various types of combustion are −</w:t>
      </w:r>
    </w:p>
    <w:p w:rsidR="00436CCA" w:rsidRPr="00436CCA" w:rsidRDefault="00436CCA" w:rsidP="00436CCA">
      <w:pPr>
        <w:numPr>
          <w:ilvl w:val="0"/>
          <w:numId w:val="7"/>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Fixed bed combustion</w:t>
      </w:r>
      <w:r w:rsidRPr="00436CCA">
        <w:rPr>
          <w:rFonts w:ascii="Arial" w:eastAsia="Times New Roman" w:hAnsi="Arial" w:cs="Arial"/>
          <w:color w:val="000000"/>
          <w:sz w:val="20"/>
        </w:rPr>
        <w:t xml:space="preserve"> − </w:t>
      </w:r>
      <w:proofErr w:type="gramStart"/>
      <w:r w:rsidRPr="00436CCA">
        <w:rPr>
          <w:rFonts w:ascii="Arial" w:eastAsia="Times New Roman" w:hAnsi="Arial" w:cs="Arial"/>
          <w:color w:val="000000"/>
          <w:sz w:val="20"/>
        </w:rPr>
        <w:t>This</w:t>
      </w:r>
      <w:proofErr w:type="gramEnd"/>
      <w:r w:rsidRPr="00436CCA">
        <w:rPr>
          <w:rFonts w:ascii="Arial" w:eastAsia="Times New Roman" w:hAnsi="Arial" w:cs="Arial"/>
          <w:color w:val="000000"/>
          <w:sz w:val="20"/>
        </w:rPr>
        <w:t xml:space="preserve"> is a method where solid biomass is first cut into small pieces and then burnt on a flat fixed surface.</w:t>
      </w:r>
    </w:p>
    <w:p w:rsidR="00436CCA" w:rsidRPr="00436CCA" w:rsidRDefault="00436CCA" w:rsidP="00436CCA">
      <w:pPr>
        <w:numPr>
          <w:ilvl w:val="0"/>
          <w:numId w:val="7"/>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Moving bed combustion</w:t>
      </w:r>
      <w:r w:rsidRPr="00436CCA">
        <w:rPr>
          <w:rFonts w:ascii="Arial" w:eastAsia="Times New Roman" w:hAnsi="Arial" w:cs="Arial"/>
          <w:color w:val="000000"/>
          <w:sz w:val="20"/>
        </w:rPr>
        <w:t xml:space="preserve"> − </w:t>
      </w:r>
      <w:proofErr w:type="gramStart"/>
      <w:r w:rsidRPr="00436CCA">
        <w:rPr>
          <w:rFonts w:ascii="Arial" w:eastAsia="Times New Roman" w:hAnsi="Arial" w:cs="Arial"/>
          <w:color w:val="000000"/>
          <w:sz w:val="20"/>
        </w:rPr>
        <w:t>In</w:t>
      </w:r>
      <w:proofErr w:type="gramEnd"/>
      <w:r w:rsidRPr="00436CCA">
        <w:rPr>
          <w:rFonts w:ascii="Arial" w:eastAsia="Times New Roman" w:hAnsi="Arial" w:cs="Arial"/>
          <w:color w:val="000000"/>
          <w:sz w:val="20"/>
        </w:rPr>
        <w:t xml:space="preserve"> this method, a grate is set to constantly and evenly move leaving ash behind. The fuel burns in combustion levels.</w:t>
      </w:r>
    </w:p>
    <w:p w:rsidR="00436CCA" w:rsidRPr="00436CCA" w:rsidRDefault="00436CCA" w:rsidP="00436CCA">
      <w:pPr>
        <w:numPr>
          <w:ilvl w:val="0"/>
          <w:numId w:val="7"/>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Fluid-bed combustion</w:t>
      </w:r>
      <w:r w:rsidRPr="00436CCA">
        <w:rPr>
          <w:rFonts w:ascii="Arial" w:eastAsia="Times New Roman" w:hAnsi="Arial" w:cs="Arial"/>
          <w:color w:val="000000"/>
          <w:sz w:val="20"/>
        </w:rPr>
        <w:t> − Fuel is boiled under high pressure mixed with sand. The sand serves to distribute the heat evenly.</w:t>
      </w:r>
    </w:p>
    <w:p w:rsidR="00436CCA" w:rsidRPr="00436CCA" w:rsidRDefault="00436CCA" w:rsidP="00436CCA">
      <w:pPr>
        <w:numPr>
          <w:ilvl w:val="0"/>
          <w:numId w:val="7"/>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Burner combustion</w:t>
      </w:r>
      <w:r w:rsidRPr="00436CCA">
        <w:rPr>
          <w:rFonts w:ascii="Arial" w:eastAsia="Times New Roman" w:hAnsi="Arial" w:cs="Arial"/>
          <w:color w:val="000000"/>
          <w:sz w:val="20"/>
        </w:rPr>
        <w:t xml:space="preserve"> − </w:t>
      </w:r>
      <w:proofErr w:type="gramStart"/>
      <w:r w:rsidRPr="00436CCA">
        <w:rPr>
          <w:rFonts w:ascii="Arial" w:eastAsia="Times New Roman" w:hAnsi="Arial" w:cs="Arial"/>
          <w:color w:val="000000"/>
          <w:sz w:val="20"/>
        </w:rPr>
        <w:t>In</w:t>
      </w:r>
      <w:proofErr w:type="gramEnd"/>
      <w:r w:rsidRPr="00436CCA">
        <w:rPr>
          <w:rFonts w:ascii="Arial" w:eastAsia="Times New Roman" w:hAnsi="Arial" w:cs="Arial"/>
          <w:color w:val="000000"/>
          <w:sz w:val="20"/>
        </w:rPr>
        <w:t xml:space="preserve"> this method, wood dust and fine dust are placed in a burner similar to that of liquid fuel.</w:t>
      </w:r>
    </w:p>
    <w:p w:rsidR="00436CCA" w:rsidRPr="00436CCA" w:rsidRDefault="00436CCA" w:rsidP="00436CCA">
      <w:pPr>
        <w:numPr>
          <w:ilvl w:val="0"/>
          <w:numId w:val="7"/>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Rotary furnace combustion</w:t>
      </w:r>
      <w:r w:rsidRPr="00436CCA">
        <w:rPr>
          <w:rFonts w:ascii="Arial" w:eastAsia="Times New Roman" w:hAnsi="Arial" w:cs="Arial"/>
          <w:color w:val="000000"/>
          <w:sz w:val="20"/>
        </w:rPr>
        <w:t> − A kiln furnace is used to burn organic matter with high moisture content. Such waste as food residue or other moist farm waste is burnt this way.</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proofErr w:type="spellStart"/>
      <w:r w:rsidRPr="00436CCA">
        <w:rPr>
          <w:rFonts w:ascii="Arial" w:eastAsia="Times New Roman" w:hAnsi="Arial" w:cs="Arial"/>
          <w:sz w:val="29"/>
          <w:szCs w:val="29"/>
        </w:rPr>
        <w:t>Pyrolysis</w:t>
      </w:r>
      <w:proofErr w:type="spellEnd"/>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proofErr w:type="spellStart"/>
      <w:r w:rsidRPr="00436CCA">
        <w:rPr>
          <w:rFonts w:ascii="Arial" w:eastAsia="Times New Roman" w:hAnsi="Arial" w:cs="Arial"/>
          <w:b/>
          <w:bCs/>
          <w:color w:val="000000"/>
          <w:sz w:val="20"/>
        </w:rPr>
        <w:t>Pyrolysis</w:t>
      </w:r>
      <w:proofErr w:type="spellEnd"/>
      <w:r w:rsidRPr="00436CCA">
        <w:rPr>
          <w:rFonts w:ascii="Arial" w:eastAsia="Times New Roman" w:hAnsi="Arial" w:cs="Arial"/>
          <w:color w:val="000000"/>
          <w:sz w:val="20"/>
        </w:rPr>
        <w:t> is another form of processing bio-fuels by burning under very high temperatures without oxygen, which could cause complete combustion. This causes irreversible physical and chemical changes. The absence of oxidation or halogenations processes results in a very dense bio-fuel that could be used in combustion, co-combustion or converted to gas.</w:t>
      </w:r>
    </w:p>
    <w:p w:rsidR="00436CCA" w:rsidRPr="00436CCA" w:rsidRDefault="00436CCA" w:rsidP="00436CCA">
      <w:pPr>
        <w:numPr>
          <w:ilvl w:val="0"/>
          <w:numId w:val="8"/>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 xml:space="preserve">Slow </w:t>
      </w:r>
      <w:proofErr w:type="spellStart"/>
      <w:r w:rsidRPr="00436CCA">
        <w:rPr>
          <w:rFonts w:ascii="Arial" w:eastAsia="Times New Roman" w:hAnsi="Arial" w:cs="Arial"/>
          <w:b/>
          <w:bCs/>
          <w:color w:val="000000"/>
          <w:sz w:val="20"/>
        </w:rPr>
        <w:t>pyrolysis</w:t>
      </w:r>
      <w:proofErr w:type="spellEnd"/>
      <w:r w:rsidRPr="00436CCA">
        <w:rPr>
          <w:rFonts w:ascii="Arial" w:eastAsia="Times New Roman" w:hAnsi="Arial" w:cs="Arial"/>
          <w:color w:val="000000"/>
          <w:sz w:val="20"/>
        </w:rPr>
        <w:t> occurs at about 400oC. It is the process of making solid charcoal.</w:t>
      </w:r>
    </w:p>
    <w:p w:rsidR="00436CCA" w:rsidRPr="00436CCA" w:rsidRDefault="00436CCA" w:rsidP="00436CCA">
      <w:pPr>
        <w:numPr>
          <w:ilvl w:val="0"/>
          <w:numId w:val="8"/>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 xml:space="preserve">Fast </w:t>
      </w:r>
      <w:proofErr w:type="spellStart"/>
      <w:r w:rsidRPr="00436CCA">
        <w:rPr>
          <w:rFonts w:ascii="Arial" w:eastAsia="Times New Roman" w:hAnsi="Arial" w:cs="Arial"/>
          <w:b/>
          <w:bCs/>
          <w:color w:val="000000"/>
          <w:sz w:val="20"/>
        </w:rPr>
        <w:t>pyrolysis</w:t>
      </w:r>
      <w:proofErr w:type="spellEnd"/>
      <w:r w:rsidRPr="00436CCA">
        <w:rPr>
          <w:rFonts w:ascii="Arial" w:eastAsia="Times New Roman" w:hAnsi="Arial" w:cs="Arial"/>
          <w:color w:val="000000"/>
          <w:sz w:val="20"/>
        </w:rPr>
        <w:t xml:space="preserve"> occurs between 450oC to 600oC and results in organic gas, </w:t>
      </w:r>
      <w:proofErr w:type="spellStart"/>
      <w:r w:rsidRPr="00436CCA">
        <w:rPr>
          <w:rFonts w:ascii="Arial" w:eastAsia="Times New Roman" w:hAnsi="Arial" w:cs="Arial"/>
          <w:color w:val="000000"/>
          <w:sz w:val="20"/>
        </w:rPr>
        <w:t>pyrolysis</w:t>
      </w:r>
      <w:proofErr w:type="spellEnd"/>
      <w:r w:rsidRPr="00436CCA">
        <w:rPr>
          <w:rFonts w:ascii="Arial" w:eastAsia="Times New Roman" w:hAnsi="Arial" w:cs="Arial"/>
          <w:color w:val="000000"/>
          <w:sz w:val="20"/>
        </w:rPr>
        <w:t xml:space="preserve"> vapor, and charcoal. The vapor is processed by condensation to liquid form as </w:t>
      </w:r>
      <w:proofErr w:type="spellStart"/>
      <w:r w:rsidRPr="00436CCA">
        <w:rPr>
          <w:rFonts w:ascii="Arial" w:eastAsia="Times New Roman" w:hAnsi="Arial" w:cs="Arial"/>
          <w:color w:val="000000"/>
          <w:sz w:val="20"/>
        </w:rPr>
        <w:t>biooil</w:t>
      </w:r>
      <w:proofErr w:type="spellEnd"/>
      <w:r w:rsidRPr="00436CCA">
        <w:rPr>
          <w:rFonts w:ascii="Arial" w:eastAsia="Times New Roman" w:hAnsi="Arial" w:cs="Arial"/>
          <w:color w:val="000000"/>
          <w:sz w:val="20"/>
        </w:rPr>
        <w:t>. This must be done within 1 second to prevent further reaction. The resultant liquid is dark brown liquid denser than wood biomass and has equal content in terms of energy.</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 xml:space="preserve">Bio-oil has a number of advantages. It is easier to transport, burn, and store. Many kinds of feedstock can be processed through </w:t>
      </w:r>
      <w:proofErr w:type="spellStart"/>
      <w:r w:rsidRPr="00436CCA">
        <w:rPr>
          <w:rFonts w:ascii="Arial" w:eastAsia="Times New Roman" w:hAnsi="Arial" w:cs="Arial"/>
          <w:color w:val="000000"/>
          <w:sz w:val="20"/>
        </w:rPr>
        <w:t>pyrolysis</w:t>
      </w:r>
      <w:proofErr w:type="spellEnd"/>
      <w:r w:rsidRPr="00436CCA">
        <w:rPr>
          <w:rFonts w:ascii="Arial" w:eastAsia="Times New Roman" w:hAnsi="Arial" w:cs="Arial"/>
          <w:color w:val="000000"/>
          <w:sz w:val="20"/>
        </w:rPr>
        <w:t xml:space="preserve"> to produce bio-oil.</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 xml:space="preserve">The diagram given below explains the process in converting energy in to a usable form from bio-fuels through </w:t>
      </w:r>
      <w:proofErr w:type="spellStart"/>
      <w:r w:rsidRPr="00436CCA">
        <w:rPr>
          <w:rFonts w:ascii="Arial" w:eastAsia="Times New Roman" w:hAnsi="Arial" w:cs="Arial"/>
          <w:color w:val="000000"/>
          <w:sz w:val="20"/>
        </w:rPr>
        <w:t>Pyrolysis</w:t>
      </w:r>
      <w:proofErr w:type="spellEnd"/>
      <w:r w:rsidRPr="00436CCA">
        <w:rPr>
          <w:rFonts w:ascii="Arial" w:eastAsia="Times New Roman" w:hAnsi="Arial" w:cs="Arial"/>
          <w:color w:val="000000"/>
          <w:sz w:val="20"/>
        </w:rPr>
        <w:t>.</w:t>
      </w:r>
    </w:p>
    <w:p w:rsidR="00436CCA" w:rsidRPr="00436CCA" w:rsidRDefault="00436CCA" w:rsidP="00436CCA">
      <w:pPr>
        <w:spacing w:after="0" w:line="240" w:lineRule="auto"/>
        <w:rPr>
          <w:rFonts w:ascii="Times New Roman" w:eastAsia="Times New Roman" w:hAnsi="Times New Roman" w:cs="Times New Roman"/>
          <w:sz w:val="24"/>
          <w:szCs w:val="24"/>
        </w:rPr>
      </w:pP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Alcoholic Fermentation</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Alcoholic fermentation is the process that converts sugars into cellulose. The process results in ethanol and carbon dioxide as the by-products. This process is considered anaerobic since it takes place in the absence of oxygen. Apart from bread baking and manufacturing alcoholic beverages, this process produces alcoholic fuel. The chemical formula for alcoholic fermentation is given by −</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$C_{6}H_{12}O_{6}+yeast\</w:t>
      </w:r>
      <w:proofErr w:type="spellStart"/>
      <w:r w:rsidRPr="00436CCA">
        <w:rPr>
          <w:rFonts w:ascii="Arial" w:eastAsia="Times New Roman" w:hAnsi="Arial" w:cs="Arial"/>
          <w:color w:val="000000"/>
          <w:sz w:val="20"/>
        </w:rPr>
        <w:t>longrightarrow</w:t>
      </w:r>
      <w:proofErr w:type="spellEnd"/>
      <w:r w:rsidRPr="00436CCA">
        <w:rPr>
          <w:rFonts w:ascii="Arial" w:eastAsia="Times New Roman" w:hAnsi="Arial" w:cs="Arial"/>
          <w:color w:val="000000"/>
          <w:sz w:val="20"/>
        </w:rPr>
        <w:t>\:2C_{2}H_{5}OH+2CO_{2}$</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Sugarcane is the main feedstock for this process especially in dry environments. Corn or sugar bits are used in temperate areas.</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Application of Products</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products have the following applications −</w:t>
      </w:r>
    </w:p>
    <w:p w:rsidR="00436CCA" w:rsidRPr="00436CCA" w:rsidRDefault="00436CCA" w:rsidP="00436CCA">
      <w:pPr>
        <w:numPr>
          <w:ilvl w:val="0"/>
          <w:numId w:val="9"/>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Acetone</w:t>
      </w:r>
      <w:r w:rsidRPr="00436CCA">
        <w:rPr>
          <w:rFonts w:ascii="Arial" w:eastAsia="Times New Roman" w:hAnsi="Arial" w:cs="Arial"/>
          <w:color w:val="000000"/>
          <w:sz w:val="20"/>
        </w:rPr>
        <w:t> is a product used for production of food additives, dissolving glue, thinning of paint, grease removers and in cosmetic products.</w:t>
      </w:r>
    </w:p>
    <w:p w:rsidR="00436CCA" w:rsidRPr="00436CCA" w:rsidRDefault="00436CCA" w:rsidP="00436CCA">
      <w:pPr>
        <w:numPr>
          <w:ilvl w:val="0"/>
          <w:numId w:val="9"/>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Hydrogen</w:t>
      </w:r>
      <w:r w:rsidRPr="00436CCA">
        <w:rPr>
          <w:rFonts w:ascii="Arial" w:eastAsia="Times New Roman" w:hAnsi="Arial" w:cs="Arial"/>
          <w:color w:val="000000"/>
          <w:sz w:val="20"/>
        </w:rPr>
        <w:t> is used as a cooling agent in power industry. It is also used in hydrogen cells for energy production.</w:t>
      </w:r>
    </w:p>
    <w:p w:rsidR="00436CCA" w:rsidRPr="00436CCA" w:rsidRDefault="00436CCA" w:rsidP="00436CCA">
      <w:pPr>
        <w:numPr>
          <w:ilvl w:val="0"/>
          <w:numId w:val="9"/>
        </w:numPr>
        <w:spacing w:before="120" w:after="144" w:line="240" w:lineRule="auto"/>
        <w:ind w:left="768" w:right="48"/>
        <w:jc w:val="both"/>
        <w:rPr>
          <w:rFonts w:ascii="Arial" w:eastAsia="Times New Roman" w:hAnsi="Arial" w:cs="Arial"/>
          <w:color w:val="000000"/>
          <w:sz w:val="20"/>
        </w:rPr>
      </w:pPr>
      <w:proofErr w:type="spellStart"/>
      <w:r w:rsidRPr="00436CCA">
        <w:rPr>
          <w:rFonts w:ascii="Arial" w:eastAsia="Times New Roman" w:hAnsi="Arial" w:cs="Arial"/>
          <w:b/>
          <w:bCs/>
          <w:color w:val="000000"/>
          <w:sz w:val="20"/>
        </w:rPr>
        <w:t>Butanol</w:t>
      </w:r>
      <w:proofErr w:type="spellEnd"/>
      <w:r w:rsidRPr="00436CCA">
        <w:rPr>
          <w:rFonts w:ascii="Arial" w:eastAsia="Times New Roman" w:hAnsi="Arial" w:cs="Arial"/>
          <w:color w:val="000000"/>
          <w:sz w:val="20"/>
        </w:rPr>
        <w:t> provides better fuel than ethanol. It is also used as an ingredient in paint, cosmetic products, resins, dyes, polymer extractions and in the manufacture of synthetic fiber.</w:t>
      </w:r>
    </w:p>
    <w:p w:rsidR="00436CCA" w:rsidRPr="00436CCA" w:rsidRDefault="00436CCA" w:rsidP="00436CCA">
      <w:pPr>
        <w:numPr>
          <w:ilvl w:val="0"/>
          <w:numId w:val="9"/>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Ethanol</w:t>
      </w:r>
      <w:r w:rsidRPr="00436CCA">
        <w:rPr>
          <w:rFonts w:ascii="Arial" w:eastAsia="Times New Roman" w:hAnsi="Arial" w:cs="Arial"/>
          <w:color w:val="000000"/>
          <w:sz w:val="20"/>
        </w:rPr>
        <w:t> is used as fuel, paint component, and an additive in antiseptics. It is also used in alcoholic beverages.</w:t>
      </w:r>
    </w:p>
    <w:p w:rsidR="00436CCA" w:rsidRPr="00436CCA" w:rsidRDefault="00436CCA" w:rsidP="00436CCA">
      <w:pPr>
        <w:spacing w:before="100" w:beforeAutospacing="1" w:after="100" w:afterAutospacing="1" w:line="240" w:lineRule="auto"/>
        <w:outlineLvl w:val="1"/>
        <w:rPr>
          <w:rFonts w:ascii="Arial" w:eastAsia="Times New Roman" w:hAnsi="Arial" w:cs="Arial"/>
          <w:sz w:val="29"/>
          <w:szCs w:val="29"/>
        </w:rPr>
      </w:pPr>
      <w:r w:rsidRPr="00436CCA">
        <w:rPr>
          <w:rFonts w:ascii="Arial" w:eastAsia="Times New Roman" w:hAnsi="Arial" w:cs="Arial"/>
          <w:sz w:val="29"/>
          <w:szCs w:val="29"/>
        </w:rPr>
        <w:t>Anaerobic Digestion of Biogas</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b/>
          <w:bCs/>
          <w:color w:val="000000"/>
          <w:sz w:val="20"/>
        </w:rPr>
        <w:t>Anaerobic digestion</w:t>
      </w:r>
      <w:r w:rsidRPr="00436CCA">
        <w:rPr>
          <w:rFonts w:ascii="Arial" w:eastAsia="Times New Roman" w:hAnsi="Arial" w:cs="Arial"/>
          <w:color w:val="000000"/>
          <w:sz w:val="20"/>
        </w:rPr>
        <w:t xml:space="preserve"> is the biological process by which organic matter is broken down to produce biogas in the absence of Oxygen. Microorganisms such as </w:t>
      </w:r>
      <w:proofErr w:type="spellStart"/>
      <w:r w:rsidRPr="00436CCA">
        <w:rPr>
          <w:rFonts w:ascii="Arial" w:eastAsia="Times New Roman" w:hAnsi="Arial" w:cs="Arial"/>
          <w:color w:val="000000"/>
          <w:sz w:val="20"/>
        </w:rPr>
        <w:t>Acidogenetic</w:t>
      </w:r>
      <w:proofErr w:type="spellEnd"/>
      <w:r w:rsidRPr="00436CCA">
        <w:rPr>
          <w:rFonts w:ascii="Arial" w:eastAsia="Times New Roman" w:hAnsi="Arial" w:cs="Arial"/>
          <w:color w:val="000000"/>
          <w:sz w:val="20"/>
        </w:rPr>
        <w:t xml:space="preserve"> bacteria and </w:t>
      </w:r>
      <w:proofErr w:type="spellStart"/>
      <w:r w:rsidRPr="00436CCA">
        <w:rPr>
          <w:rFonts w:ascii="Arial" w:eastAsia="Times New Roman" w:hAnsi="Arial" w:cs="Arial"/>
          <w:color w:val="000000"/>
          <w:sz w:val="20"/>
        </w:rPr>
        <w:t>acetogens</w:t>
      </w:r>
      <w:proofErr w:type="spellEnd"/>
      <w:r w:rsidRPr="00436CCA">
        <w:rPr>
          <w:rFonts w:ascii="Arial" w:eastAsia="Times New Roman" w:hAnsi="Arial" w:cs="Arial"/>
          <w:color w:val="000000"/>
          <w:sz w:val="20"/>
        </w:rPr>
        <w:t xml:space="preserve"> convert the biodegradable matter to biogas. Apart from being a source of energy, it is also a waste deposition method and environmental conservation technique.</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main equation for this conversion that yields carbon dioxide and methane is as follows −</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C_{6}H_{12}O_{6}</w:t>
      </w:r>
      <w:r>
        <w:rPr>
          <w:rFonts w:ascii="Arial" w:eastAsia="Times New Roman" w:hAnsi="Arial" w:cs="Arial"/>
          <w:color w:val="000000"/>
          <w:sz w:val="20"/>
        </w:rPr>
        <w:t xml:space="preserve"> </w:t>
      </w:r>
      <w:r w:rsidRPr="00436CCA">
        <w:rPr>
          <w:rFonts w:ascii="Arial" w:eastAsia="Times New Roman" w:hAnsi="Arial" w:cs="Arial"/>
          <w:color w:val="000000"/>
          <w:sz w:val="20"/>
        </w:rPr>
        <w:sym w:font="Wingdings" w:char="F0E0"/>
      </w:r>
      <w:r>
        <w:rPr>
          <w:rFonts w:ascii="Arial" w:eastAsia="Times New Roman" w:hAnsi="Arial" w:cs="Arial"/>
          <w:color w:val="000000"/>
          <w:sz w:val="20"/>
        </w:rPr>
        <w:t xml:space="preserve"> 3CO_{2}+3CH_{4}</w:t>
      </w:r>
    </w:p>
    <w:p w:rsidR="00436CCA" w:rsidRPr="00436CCA" w:rsidRDefault="00436CCA" w:rsidP="00436CCA">
      <w:pPr>
        <w:spacing w:before="120" w:after="144" w:line="240" w:lineRule="auto"/>
        <w:ind w:left="48" w:right="48"/>
        <w:jc w:val="both"/>
        <w:rPr>
          <w:rFonts w:ascii="Arial" w:eastAsia="Times New Roman" w:hAnsi="Arial" w:cs="Arial"/>
          <w:color w:val="000000"/>
          <w:sz w:val="20"/>
        </w:rPr>
      </w:pPr>
      <w:r w:rsidRPr="00436CCA">
        <w:rPr>
          <w:rFonts w:ascii="Arial" w:eastAsia="Times New Roman" w:hAnsi="Arial" w:cs="Arial"/>
          <w:color w:val="000000"/>
          <w:sz w:val="20"/>
        </w:rPr>
        <w:t>The step-by-step process is explained below −</w:t>
      </w:r>
    </w:p>
    <w:p w:rsidR="00436CCA" w:rsidRPr="00436CCA" w:rsidRDefault="00436CCA" w:rsidP="00436CCA">
      <w:pPr>
        <w:numPr>
          <w:ilvl w:val="0"/>
          <w:numId w:val="10"/>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Step 1</w:t>
      </w:r>
      <w:r w:rsidRPr="00436CCA">
        <w:rPr>
          <w:rFonts w:ascii="Arial" w:eastAsia="Times New Roman" w:hAnsi="Arial" w:cs="Arial"/>
          <w:color w:val="000000"/>
          <w:sz w:val="20"/>
        </w:rPr>
        <w:t> − Breakdown of organic matter to sizable molecules for conversion. This process is known as hydrolysis.</w:t>
      </w:r>
    </w:p>
    <w:p w:rsidR="00436CCA" w:rsidRPr="00436CCA" w:rsidRDefault="00436CCA" w:rsidP="00436CCA">
      <w:pPr>
        <w:numPr>
          <w:ilvl w:val="0"/>
          <w:numId w:val="10"/>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Step 2</w:t>
      </w:r>
      <w:r w:rsidRPr="00436CCA">
        <w:rPr>
          <w:rFonts w:ascii="Arial" w:eastAsia="Times New Roman" w:hAnsi="Arial" w:cs="Arial"/>
          <w:color w:val="000000"/>
          <w:sz w:val="20"/>
        </w:rPr>
        <w:t xml:space="preserve"> − </w:t>
      </w:r>
      <w:proofErr w:type="spellStart"/>
      <w:r w:rsidRPr="00436CCA">
        <w:rPr>
          <w:rFonts w:ascii="Arial" w:eastAsia="Times New Roman" w:hAnsi="Arial" w:cs="Arial"/>
          <w:color w:val="000000"/>
          <w:sz w:val="20"/>
        </w:rPr>
        <w:t>Acidogens</w:t>
      </w:r>
      <w:proofErr w:type="spellEnd"/>
      <w:r w:rsidRPr="00436CCA">
        <w:rPr>
          <w:rFonts w:ascii="Arial" w:eastAsia="Times New Roman" w:hAnsi="Arial" w:cs="Arial"/>
          <w:color w:val="000000"/>
          <w:sz w:val="20"/>
        </w:rPr>
        <w:t xml:space="preserve"> act on the decomposed matter converting them into volatile fatty acids (VFAs) alongside ammonia, CO2 and hydrogen sulfide. The process is called </w:t>
      </w:r>
      <w:proofErr w:type="spellStart"/>
      <w:r w:rsidRPr="00436CCA">
        <w:rPr>
          <w:rFonts w:ascii="Arial" w:eastAsia="Times New Roman" w:hAnsi="Arial" w:cs="Arial"/>
          <w:color w:val="000000"/>
          <w:sz w:val="20"/>
        </w:rPr>
        <w:t>acidogenesis</w:t>
      </w:r>
      <w:proofErr w:type="spellEnd"/>
      <w:r w:rsidRPr="00436CCA">
        <w:rPr>
          <w:rFonts w:ascii="Arial" w:eastAsia="Times New Roman" w:hAnsi="Arial" w:cs="Arial"/>
          <w:color w:val="000000"/>
          <w:sz w:val="20"/>
        </w:rPr>
        <w:t>.</w:t>
      </w:r>
    </w:p>
    <w:p w:rsidR="00436CCA" w:rsidRPr="00436CCA" w:rsidRDefault="00436CCA" w:rsidP="00436CCA">
      <w:pPr>
        <w:numPr>
          <w:ilvl w:val="0"/>
          <w:numId w:val="10"/>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Step 3</w:t>
      </w:r>
      <w:r w:rsidRPr="00436CCA">
        <w:rPr>
          <w:rFonts w:ascii="Arial" w:eastAsia="Times New Roman" w:hAnsi="Arial" w:cs="Arial"/>
          <w:color w:val="000000"/>
          <w:sz w:val="20"/>
        </w:rPr>
        <w:t> − The VFAs are further broken down into acetic acid, carbon dioxide and hydrogen.</w:t>
      </w:r>
    </w:p>
    <w:p w:rsidR="00436CCA" w:rsidRPr="00436CCA" w:rsidRDefault="00436CCA" w:rsidP="00436CCA">
      <w:pPr>
        <w:numPr>
          <w:ilvl w:val="0"/>
          <w:numId w:val="10"/>
        </w:numPr>
        <w:spacing w:before="120" w:after="144" w:line="240" w:lineRule="auto"/>
        <w:ind w:left="768" w:right="48"/>
        <w:jc w:val="both"/>
        <w:rPr>
          <w:rFonts w:ascii="Arial" w:eastAsia="Times New Roman" w:hAnsi="Arial" w:cs="Arial"/>
          <w:color w:val="000000"/>
          <w:sz w:val="20"/>
        </w:rPr>
      </w:pPr>
      <w:r w:rsidRPr="00436CCA">
        <w:rPr>
          <w:rFonts w:ascii="Arial" w:eastAsia="Times New Roman" w:hAnsi="Arial" w:cs="Arial"/>
          <w:b/>
          <w:bCs/>
          <w:color w:val="000000"/>
          <w:sz w:val="20"/>
        </w:rPr>
        <w:t>Step 4</w:t>
      </w:r>
      <w:r w:rsidRPr="00436CCA">
        <w:rPr>
          <w:rFonts w:ascii="Arial" w:eastAsia="Times New Roman" w:hAnsi="Arial" w:cs="Arial"/>
          <w:color w:val="000000"/>
          <w:sz w:val="20"/>
        </w:rPr>
        <w:t xml:space="preserve"> − </w:t>
      </w:r>
      <w:proofErr w:type="gramStart"/>
      <w:r w:rsidRPr="00436CCA">
        <w:rPr>
          <w:rFonts w:ascii="Arial" w:eastAsia="Times New Roman" w:hAnsi="Arial" w:cs="Arial"/>
          <w:color w:val="000000"/>
          <w:sz w:val="20"/>
        </w:rPr>
        <w:t>The</w:t>
      </w:r>
      <w:proofErr w:type="gramEnd"/>
      <w:r w:rsidRPr="00436CCA">
        <w:rPr>
          <w:rFonts w:ascii="Arial" w:eastAsia="Times New Roman" w:hAnsi="Arial" w:cs="Arial"/>
          <w:color w:val="000000"/>
          <w:sz w:val="20"/>
        </w:rPr>
        <w:t xml:space="preserve"> final stage is the combination of emissions above to produce methanol, carbon dioxide, and water.</w:t>
      </w:r>
    </w:p>
    <w:p w:rsidR="00436CCA" w:rsidRPr="00436CCA" w:rsidRDefault="00436CCA" w:rsidP="00436CCA">
      <w:pPr>
        <w:spacing w:before="120" w:after="144" w:line="240" w:lineRule="auto"/>
        <w:ind w:left="408" w:right="48"/>
        <w:jc w:val="both"/>
        <w:rPr>
          <w:rFonts w:ascii="Arial" w:eastAsia="Times New Roman" w:hAnsi="Arial" w:cs="Arial"/>
          <w:color w:val="000000"/>
          <w:sz w:val="20"/>
        </w:rPr>
      </w:pPr>
    </w:p>
    <w:p w:rsidR="00A07F77" w:rsidRDefault="00A07F77"/>
    <w:sectPr w:rsidR="00A07F77" w:rsidSect="00A07F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06225"/>
    <w:multiLevelType w:val="multilevel"/>
    <w:tmpl w:val="CA14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D48EC"/>
    <w:multiLevelType w:val="multilevel"/>
    <w:tmpl w:val="8230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D793F"/>
    <w:multiLevelType w:val="multilevel"/>
    <w:tmpl w:val="6094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53A9A"/>
    <w:multiLevelType w:val="multilevel"/>
    <w:tmpl w:val="B48A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AD2D19"/>
    <w:multiLevelType w:val="multilevel"/>
    <w:tmpl w:val="C26C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9516B1"/>
    <w:multiLevelType w:val="multilevel"/>
    <w:tmpl w:val="7CD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26DE5"/>
    <w:multiLevelType w:val="multilevel"/>
    <w:tmpl w:val="5A3C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E55D0A"/>
    <w:multiLevelType w:val="multilevel"/>
    <w:tmpl w:val="D320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F745E"/>
    <w:multiLevelType w:val="multilevel"/>
    <w:tmpl w:val="F67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48121E"/>
    <w:multiLevelType w:val="multilevel"/>
    <w:tmpl w:val="666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2"/>
  </w:num>
  <w:num w:numId="8">
    <w:abstractNumId w:val="1"/>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436CCA"/>
    <w:rsid w:val="00436CCA"/>
    <w:rsid w:val="00A07F7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F77"/>
    <w:rPr>
      <w:rFonts w:cs="Mangal"/>
    </w:rPr>
  </w:style>
  <w:style w:type="paragraph" w:styleId="Heading1">
    <w:name w:val="heading 1"/>
    <w:basedOn w:val="Normal"/>
    <w:link w:val="Heading1Char"/>
    <w:uiPriority w:val="9"/>
    <w:qFormat/>
    <w:rsid w:val="00436C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C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CC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36CCA"/>
    <w:rPr>
      <w:color w:val="0000FF"/>
      <w:u w:val="single"/>
    </w:rPr>
  </w:style>
  <w:style w:type="paragraph" w:styleId="NormalWeb">
    <w:name w:val="Normal (Web)"/>
    <w:basedOn w:val="Normal"/>
    <w:uiPriority w:val="99"/>
    <w:semiHidden/>
    <w:unhideWhenUsed/>
    <w:rsid w:val="00436C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36CC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36CCA"/>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703407923">
      <w:bodyDiv w:val="1"/>
      <w:marLeft w:val="0"/>
      <w:marRight w:val="0"/>
      <w:marTop w:val="0"/>
      <w:marBottom w:val="0"/>
      <w:divBdr>
        <w:top w:val="none" w:sz="0" w:space="0" w:color="auto"/>
        <w:left w:val="none" w:sz="0" w:space="0" w:color="auto"/>
        <w:bottom w:val="none" w:sz="0" w:space="0" w:color="auto"/>
        <w:right w:val="none" w:sz="0" w:space="0" w:color="auto"/>
      </w:divBdr>
    </w:div>
    <w:div w:id="1000547144">
      <w:bodyDiv w:val="1"/>
      <w:marLeft w:val="0"/>
      <w:marRight w:val="0"/>
      <w:marTop w:val="0"/>
      <w:marBottom w:val="0"/>
      <w:divBdr>
        <w:top w:val="none" w:sz="0" w:space="0" w:color="auto"/>
        <w:left w:val="none" w:sz="0" w:space="0" w:color="auto"/>
        <w:bottom w:val="none" w:sz="0" w:space="0" w:color="auto"/>
        <w:right w:val="none" w:sz="0" w:space="0" w:color="auto"/>
      </w:divBdr>
    </w:div>
    <w:div w:id="1264924701">
      <w:bodyDiv w:val="1"/>
      <w:marLeft w:val="0"/>
      <w:marRight w:val="0"/>
      <w:marTop w:val="0"/>
      <w:marBottom w:val="0"/>
      <w:divBdr>
        <w:top w:val="none" w:sz="0" w:space="0" w:color="auto"/>
        <w:left w:val="none" w:sz="0" w:space="0" w:color="auto"/>
        <w:bottom w:val="none" w:sz="0" w:space="0" w:color="auto"/>
        <w:right w:val="none" w:sz="0" w:space="0" w:color="auto"/>
      </w:divBdr>
      <w:divsChild>
        <w:div w:id="297226727">
          <w:marLeft w:val="0"/>
          <w:marRight w:val="0"/>
          <w:marTop w:val="0"/>
          <w:marBottom w:val="0"/>
          <w:divBdr>
            <w:top w:val="none" w:sz="0" w:space="0" w:color="auto"/>
            <w:left w:val="none" w:sz="0" w:space="0" w:color="auto"/>
            <w:bottom w:val="none" w:sz="0" w:space="0" w:color="auto"/>
            <w:right w:val="none" w:sz="0" w:space="0" w:color="auto"/>
          </w:divBdr>
        </w:div>
        <w:div w:id="2011523085">
          <w:marLeft w:val="0"/>
          <w:marRight w:val="0"/>
          <w:marTop w:val="0"/>
          <w:marBottom w:val="0"/>
          <w:divBdr>
            <w:top w:val="single" w:sz="4" w:space="6" w:color="D6D6D6"/>
            <w:left w:val="none" w:sz="0" w:space="0" w:color="auto"/>
            <w:bottom w:val="single" w:sz="4" w:space="0" w:color="D6D6D6"/>
            <w:right w:val="none" w:sz="0" w:space="0" w:color="auto"/>
          </w:divBdr>
          <w:divsChild>
            <w:div w:id="970935464">
              <w:marLeft w:val="0"/>
              <w:marRight w:val="0"/>
              <w:marTop w:val="0"/>
              <w:marBottom w:val="0"/>
              <w:divBdr>
                <w:top w:val="none" w:sz="0" w:space="0" w:color="auto"/>
                <w:left w:val="none" w:sz="0" w:space="0" w:color="auto"/>
                <w:bottom w:val="none" w:sz="0" w:space="0" w:color="auto"/>
                <w:right w:val="none" w:sz="0" w:space="0" w:color="auto"/>
              </w:divBdr>
            </w:div>
            <w:div w:id="16791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2021-01-09T17:00:00Z</dcterms:created>
  <dcterms:modified xsi:type="dcterms:W3CDTF">2021-01-09T17:05:00Z</dcterms:modified>
</cp:coreProperties>
</file>