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NAQ-R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Object</w:t>
      </w:r>
      <w:r w:rsidDel="00000000" w:rsidR="00000000" w:rsidRPr="00000000">
        <w:rPr>
          <w:rtl w:val="0"/>
        </w:rPr>
        <w:t xml:space="preserve">: Mobbing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Number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of Item:</w:t>
      </w:r>
      <w:r w:rsidDel="00000000" w:rsidR="00000000" w:rsidRPr="00000000">
        <w:rPr>
          <w:rtl w:val="0"/>
        </w:rPr>
        <w:t xml:space="preserve"> 22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Likert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Scale</w:t>
      </w:r>
      <w:r w:rsidDel="00000000" w:rsidR="00000000" w:rsidRPr="00000000">
        <w:rPr>
          <w:rtl w:val="0"/>
        </w:rPr>
        <w:t xml:space="preserve">: 1-5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Participants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Honest: 356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Faker: 356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Study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Design</w:t>
      </w:r>
      <w:r w:rsidDel="00000000" w:rsidR="00000000" w:rsidRPr="00000000">
        <w:rPr>
          <w:rtl w:val="0"/>
        </w:rPr>
        <w:t xml:space="preserve">: Within subject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 It was asked to subjects to answer twice a questionnaire developed to identify possible victims of mobbing, the Negative Acts Questionnaire-Revised (NAQ-R), following different instructions: the first time by answering honestly, while the second time by pretending to be victims of mobbing.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Therefore, each participant responded twice, once honestly (H) and once faking (D). </w:t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FAKING BAD: we expect liars will give higher responses than truth-tellers because they have to exaggerate bullying symptoms</w:t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b w:val="1"/>
          <w:rtl w:val="0"/>
        </w:rPr>
        <w:t xml:space="preserve">Item and scale: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Item: NAQ-R_WR_1; NAQ-R_PR_2; NAQ-R_WR_3; NAQ-R_WR_4; NAQ-R_PR_5; NAQ-R_PR_6; NAQ-R_PR_7; NAQ-R_PI_8; NAQ-R_PI_9; NAQ-R_WR_10; NAQ-R_WR_11; NAQ-R_PR_12; NAQ-R_WR_13; NAQ-R_PR_14; NAQ-R_PI_15; NAQ-R_WR_16; NAQ-R_PR_17; NAQ-R_WR_18; NAQ-R_WR_19; NAQ-R_PR_20; NAQ-R_WR_21; NAQ-R_PI_22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257175</wp:posOffset>
            </wp:positionH>
            <wp:positionV relativeFrom="paragraph">
              <wp:posOffset>581025</wp:posOffset>
            </wp:positionV>
            <wp:extent cx="5057775" cy="4033520"/>
            <wp:effectExtent b="0" l="0" r="0" t="0"/>
            <wp:wrapSquare wrapText="bothSides" distB="0" distT="0" distL="114300" distR="114300"/>
            <wp:docPr descr="Immagine che contiene testo&#10;&#10;Descrizione generata automaticamente" id="21" name="image1.png"/>
            <a:graphic>
              <a:graphicData uri="http://schemas.openxmlformats.org/drawingml/2006/picture">
                <pic:pic>
                  <pic:nvPicPr>
                    <pic:cNvPr descr="Immagine che contiene testo&#10;&#10;Descrizione generata automa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33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ITEM NAME LEGEND: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NAQ-R = questionnaire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WR = work-related bullying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 = person - related bullying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PI = physically intimidating bullying</w:t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.322834645669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06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Paragrafoelenco">
    <w:name w:val="List Paragraph"/>
    <w:basedOn w:val="Normale"/>
    <w:uiPriority w:val="34"/>
    <w:qFormat w:val="1"/>
    <w:rsid w:val="004A690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/AU8X5DsTvlz2Hn3RJpMSIPtgw==">AMUW2mVxJP6ZgIJ1wZxGO+itDPLdbf3S1UA+UJ/U1YUB0TFMvLKM5WYGv0mv3dbzRopKvxqSy4+CoTzOxLp2zBbNTL0cJ93aocLR6+RoDDXZzbNQ3CMeMUY=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2021-10-06T12:32:00Z</dcterms:created>
  <dc:creator>Giulia Melis</dc:creator>
</cp:coreProperties>
</file>