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 </w:t>
        <w:tab/>
      </w:r>
      <w:r w:rsidDel="00000000" w:rsidR="00000000" w:rsidRPr="00000000">
        <w:rPr>
          <w:b w:val="1"/>
          <w:sz w:val="46"/>
          <w:szCs w:val="46"/>
          <w:rtl w:val="0"/>
        </w:rPr>
        <w:t xml:space="preserve">Backup and Restore for etcd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tk7bxbq3bb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Backup a single master and worker setup by kubeadm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Restore a single master and worker setup by kubeadm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SH to the Master VM and run the below commands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(Username = devops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 Password = Dev0p$!!/ )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sz w:val="26"/>
          <w:szCs w:val="26"/>
          <w:rtl w:val="0"/>
        </w:rPr>
        <w:t xml:space="preserve">Backup a single master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860" w:hRule="atLeast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hd w:fill="333333" w:val="clear"/>
              </w:rPr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sudo su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ffff"/>
                <w:shd w:fill="333333" w:val="clear"/>
              </w:rPr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cd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Verify Nodes are joined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nodes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872163" cy="109537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10953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Backup certificates</w:t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mkdir backup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cp -r /etc/kubernetes/pki backup/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6275"/>
            <wp:effectExtent b="25400" l="25400" r="25400" t="2540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604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5. Run stack in detach mode and make snap of the etcd database.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sudo docker run --rm -v $(pwd)/backup:/backup \</w:t>
              <w:br w:type="textWrapping"/>
              <w:tab/>
              <w:t xml:space="preserve">--network host \</w:t>
              <w:br w:type="textWrapping"/>
              <w:tab/>
              <w:t xml:space="preserve">-v /etc/kubernetes/pki/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etcd: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/etc/kubernetes/pki/etcd \</w:t>
              <w:br w:type="textWrapping"/>
              <w:tab/>
              <w:t xml:space="preserve">--env ETCDCTL_API=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ab/>
              <w:t xml:space="preserve">k8s.gcr.io/etcd-amd64:3.2.18 \</w:t>
              <w:br w:type="textWrapping"/>
              <w:tab/>
              <w:t xml:space="preserve">etcdctl --endpoints=https://127.0.0.1:2379 \</w:t>
              <w:br w:type="textWrapping"/>
              <w:tab/>
              <w:t xml:space="preserve">--cacert=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/etc/kubernetes/pki/etcd/ca.crt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-cert=/etc/kubernetes/pki/etcd/healthcheck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-client.crt \</w:t>
              <w:br w:type="textWrapping"/>
              <w:tab/>
              <w:t xml:space="preserve">--key=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/etc/kubernetes/pki/etcd/healthcheck-client.key \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ab/>
              <w:t xml:space="preserve">snapshot save /backup/etcd-snapshot-latest.db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25400" l="25400" r="25400" t="254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Verify the etcd snapshot by running below command..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apt  install etcd-client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ETCDCTL_API=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etcdctl --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=table snapshot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backup/etcd-snapshot-latest.db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25400" l="25400" r="25400" t="2540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Backup kubeadm-config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6. View kubeadm-config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kubeadm config view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043238"/>
            <wp:effectExtent b="25400" l="25400" r="25400" t="2540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238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7. Save Kubeadm config in a file and list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kubeadm config view &gt; backup/kubeadm-config.yaml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ll backup/kubeadm-config.yaml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81688" cy="800100"/>
            <wp:effectExtent b="25400" l="25400" r="25400" t="254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8001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8. List the Backup Directory 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ll backup/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695950" cy="1590675"/>
            <wp:effectExtent b="25400" l="25400" r="25400" t="2540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5906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9. Get node status</w:t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nodes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10. Reset kubeadm now</w:t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kubeadm reset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52825"/>
            <wp:effectExtent b="25400" l="25400" r="25400" t="2540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604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11. Get node status again</w:t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nodes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943600" cy="558800"/>
            <wp:effectExtent b="25400" l="25400" r="25400" t="2540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Restore a single master and verify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12.  Restore certificates</w:t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sudo </w:t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cp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-r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backup/pki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/etc/kubernetes/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Restore etcd backup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13. Create etcd directory by below command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#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mkdir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-p 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/lib/etcd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14. Restore etcd db snapshot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docker run --rm \</w:t>
              <w:br w:type="textWrapping"/>
              <w:tab/>
              <w:t xml:space="preserve">-v $(pwd)/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backup: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/backup \</w:t>
              <w:br w:type="textWrapping"/>
              <w:tab/>
              <w:t xml:space="preserve">-v /var/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etcd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etcd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ab/>
              <w:t xml:space="preserve">--env ETCDCTL_API=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ab/>
              <w:t xml:space="preserve">k8s.gcr.io/etcd-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amd64:3.2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ab/>
              <w:t xml:space="preserve">/bin/sh -c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"etcdctl snapshot restore '/backup/etcd-snapshot-latest.db' ; mv /default.etcd/member/ /var/lib/etcd/"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428750"/>
            <wp:effectExtent b="25400" l="25400" r="25400" t="254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1428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15. Restore kubeadm-config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mkdir /etc/kubeadm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sudo cp backup/kubeadm-config.yaml /etc/kubeadm/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867400" cy="409575"/>
            <wp:effectExtent b="25400" l="25400" r="25400" t="2540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4342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09575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16. Now  Initialize the master with backup</w:t>
      </w:r>
    </w:p>
    <w:tbl>
      <w:tblPr>
        <w:tblStyle w:val="Table16"/>
        <w:tblW w:w="9450.0" w:type="dxa"/>
        <w:jc w:val="left"/>
        <w:tblInd w:w="100.0" w:type="pct"/>
        <w:tblLayout w:type="fixed"/>
        <w:tblLook w:val="0600"/>
      </w:tblPr>
      <w:tblGrid>
        <w:gridCol w:w="9450"/>
        <w:tblGridChange w:id="0">
          <w:tblGrid>
            <w:gridCol w:w="94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sudo kubeadm init --ignore-preflight-errors=DirAvailable--var-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lib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etcd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\</w:t>
              <w:br w:type="textWrapping"/>
              <w:tab/>
              <w:t xml:space="preserve">--config /etc/kubeadm/kubeadm-config.yaml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400300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17. Now Get the Node Status </w:t>
      </w:r>
    </w:p>
    <w:tbl>
      <w:tblPr>
        <w:tblStyle w:val="Table17"/>
        <w:tblW w:w="9465.0" w:type="dxa"/>
        <w:jc w:val="left"/>
        <w:tblInd w:w="100.0" w:type="pct"/>
        <w:tblLayout w:type="fixed"/>
        <w:tblLook w:val="0600"/>
      </w:tblPr>
      <w:tblGrid>
        <w:gridCol w:w="9465"/>
        <w:tblGridChange w:id="0">
          <w:tblGrid>
            <w:gridCol w:w="9465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kubectl get nodes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024063"/>
            <wp:effectExtent b="25400" l="25400" r="25400" t="2540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26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063"/>
                    </a:xfrm>
                    <a:prstGeom prst="rect"/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10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.png"/><Relationship Id="rId18" Type="http://schemas.openxmlformats.org/officeDocument/2006/relationships/image" Target="media/image1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