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0C" w:rsidRPr="0040320C" w:rsidRDefault="0040320C" w:rsidP="0040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Consider the following </w:t>
      </w:r>
      <w:r w:rsidRPr="0040320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Put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() method. This method updates the specified Employee details.</w:t>
      </w:r>
      <w:r w:rsidRPr="0040320C">
        <w:rPr>
          <w:rFonts w:ascii="Arial" w:eastAsia="Times New Roman" w:hAnsi="Arial" w:cs="Arial"/>
          <w:color w:val="333333"/>
        </w:rPr>
        <w:br/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Put(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id, 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employee)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40320C">
        <w:rPr>
          <w:rFonts w:ascii="Arial" w:eastAsia="Times New Roman" w:hAnsi="Arial" w:cs="Arial"/>
          <w:color w:val="A31515"/>
          <w:shd w:val="clear" w:color="auto" w:fill="FFFFFF"/>
        </w:rPr>
        <w:t>"Employee with Id "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40320C">
        <w:rPr>
          <w:rFonts w:ascii="Arial" w:eastAsia="Times New Roman" w:hAnsi="Arial" w:cs="Arial"/>
          <w:color w:val="A31515"/>
          <w:shd w:val="clear" w:color="auto" w:fill="FFFFFF"/>
        </w:rPr>
        <w:t>" not found to update"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entity.FirstName = employee.FirstName;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entity.LastName = employee.LastName;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entity.Gender = employee.Gender;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entity.Salary = employee.Salary;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.OK, entity);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40320C" w:rsidRPr="0040320C" w:rsidRDefault="0040320C" w:rsidP="0040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br/>
        <w:t>To update employee details whose Id is 1 we issue a Put request to the following URI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http://localhost/api/employees/1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If you are using Fiddler, the PUT request is as shown below. Notice the Id of the employee is in the URI and the employee data is in the request body. </w:t>
      </w:r>
      <w:r w:rsidRPr="0040320C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24400" cy="2933700"/>
            <wp:effectExtent l="19050" t="0" r="0" b="0"/>
            <wp:docPr id="1" name="Picture 1" descr="asp net web api frombody and from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frombody and fromur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At this point if we execute the request, the employee data is updated as expected. 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Now let's include the Id as a query string parameter. In the first request Id is specified as part of route data. Notice in Fiddler we have included id parameter as a query string. </w:t>
      </w:r>
      <w:r w:rsidRPr="0040320C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125" cy="2828925"/>
            <wp:effectExtent l="19050" t="0" r="9525" b="0"/>
            <wp:docPr id="2" name="Picture 2" descr="web api parameter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parameter bind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When we execute this request, the update succeeds as expected.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When a PUT request is issued, Web API maps the data in the request to the PUT method parameters in the EmployeesController. This process is called Parameter Binding.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Now let us understand the default convention used by Web API for binding parameters.</w:t>
      </w:r>
      <w:r w:rsidRPr="0040320C">
        <w:rPr>
          <w:rFonts w:ascii="Arial" w:eastAsia="Times New Roman" w:hAnsi="Arial" w:cs="Arial"/>
          <w:color w:val="333333"/>
        </w:rPr>
        <w:br/>
      </w:r>
    </w:p>
    <w:p w:rsidR="0040320C" w:rsidRPr="0040320C" w:rsidRDefault="0040320C" w:rsidP="0040320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</w:rPr>
        <w:lastRenderedPageBreak/>
        <w:t>If the parameter is a simple type like int, bool, double, etc., Web API tries to get the value from the URI (Either from route data or Query String)</w:t>
      </w:r>
    </w:p>
    <w:p w:rsidR="0040320C" w:rsidRPr="0040320C" w:rsidRDefault="0040320C" w:rsidP="0040320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</w:rPr>
        <w:t>If the parameter is a complex type like Customer, Employee etc., Web API tries to get the value from the request body</w:t>
      </w:r>
    </w:p>
    <w:p w:rsidR="0040320C" w:rsidRPr="0040320C" w:rsidRDefault="0040320C" w:rsidP="00403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So in our case, the id parameter is a simple type, so Web API tries to get the value from the request URI. The employee parameter is a complex type, so Web API gets the value from the request body. 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We can change this default </w:t>
      </w:r>
      <w:r w:rsidRPr="0040320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parameter binding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process by using [</w:t>
      </w:r>
      <w:r w:rsidRPr="0040320C">
        <w:rPr>
          <w:rFonts w:ascii="Arial" w:eastAsia="Times New Roman" w:hAnsi="Arial" w:cs="Arial"/>
          <w:color w:val="3D85C6"/>
          <w:shd w:val="clear" w:color="auto" w:fill="FFFFFF"/>
        </w:rPr>
        <w:t>FromBody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] and [</w:t>
      </w:r>
      <w:r w:rsidRPr="0040320C">
        <w:rPr>
          <w:rFonts w:ascii="Arial" w:eastAsia="Times New Roman" w:hAnsi="Arial" w:cs="Arial"/>
          <w:color w:val="3D85C6"/>
          <w:shd w:val="clear" w:color="auto" w:fill="FFFFFF"/>
        </w:rPr>
        <w:t>FromUri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] attributes. Notice in the example below</w:t>
      </w:r>
      <w:r w:rsidRPr="0040320C">
        <w:rPr>
          <w:rFonts w:ascii="Arial" w:eastAsia="Times New Roman" w:hAnsi="Arial" w:cs="Arial"/>
          <w:color w:val="333333"/>
        </w:rPr>
        <w:br/>
      </w:r>
    </w:p>
    <w:p w:rsidR="0040320C" w:rsidRPr="0040320C" w:rsidRDefault="0040320C" w:rsidP="0040320C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</w:rPr>
        <w:t>We have decorated id parameter with [</w:t>
      </w:r>
      <w:r w:rsidRPr="0040320C">
        <w:rPr>
          <w:rFonts w:ascii="Arial" w:eastAsia="Times New Roman" w:hAnsi="Arial" w:cs="Arial"/>
          <w:color w:val="3D85C6"/>
        </w:rPr>
        <w:t>FromBody</w:t>
      </w:r>
      <w:r w:rsidRPr="0040320C">
        <w:rPr>
          <w:rFonts w:ascii="Arial" w:eastAsia="Times New Roman" w:hAnsi="Arial" w:cs="Arial"/>
          <w:color w:val="333333"/>
        </w:rPr>
        <w:t>] attribute, this forces Web API to get it from the request body</w:t>
      </w:r>
    </w:p>
    <w:p w:rsidR="0040320C" w:rsidRPr="0040320C" w:rsidRDefault="0040320C" w:rsidP="0040320C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</w:rPr>
        <w:t>We have decorated employee parameter with [</w:t>
      </w:r>
      <w:r w:rsidRPr="0040320C">
        <w:rPr>
          <w:rFonts w:ascii="Arial" w:eastAsia="Times New Roman" w:hAnsi="Arial" w:cs="Arial"/>
          <w:color w:val="3D85C6"/>
        </w:rPr>
        <w:t>FromUri</w:t>
      </w:r>
      <w:r w:rsidRPr="0040320C">
        <w:rPr>
          <w:rFonts w:ascii="Arial" w:eastAsia="Times New Roman" w:hAnsi="Arial" w:cs="Arial"/>
          <w:color w:val="333333"/>
        </w:rPr>
        <w:t>] attribute, this forces Web API to get employee data from the URI (i.e Route data or Query String)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Put([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FromBody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id, [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FromUri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]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employee)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40320C">
        <w:rPr>
          <w:rFonts w:ascii="Arial" w:eastAsia="Times New Roman" w:hAnsi="Arial" w:cs="Arial"/>
          <w:color w:val="A31515"/>
          <w:shd w:val="clear" w:color="auto" w:fill="FFFFFF"/>
        </w:rPr>
        <w:t>"Employee with Id "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40320C">
        <w:rPr>
          <w:rFonts w:ascii="Arial" w:eastAsia="Times New Roman" w:hAnsi="Arial" w:cs="Arial"/>
          <w:color w:val="A31515"/>
          <w:shd w:val="clear" w:color="auto" w:fill="FFFFFF"/>
        </w:rPr>
        <w:t>" not found to update"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entity.FirstName = employee.FirstName;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entity.LastName = employee.LastName;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entity.Gender = employee.Gender;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entity.Salary = employee.Salary;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.OK, entity);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     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40320C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40320C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40320C" w:rsidRPr="0040320C" w:rsidRDefault="0040320C" w:rsidP="00403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0320C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F262AF" w:rsidRDefault="0040320C" w:rsidP="0040320C">
      <w:r w:rsidRPr="0040320C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0320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is the request from Fiddler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1. Employee data is specified in the URI using query string parameters </w:t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2. The id is specified in the request body  </w:t>
      </w:r>
      <w:r w:rsidRPr="0040320C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7825" cy="1647825"/>
            <wp:effectExtent l="19050" t="0" r="9525" b="0"/>
            <wp:docPr id="3" name="Picture 3" descr="frombody attribu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mbody attribute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</w:rPr>
        <w:br/>
      </w:r>
      <w:r w:rsidRPr="0040320C">
        <w:rPr>
          <w:rFonts w:ascii="Arial" w:eastAsia="Times New Roman" w:hAnsi="Arial" w:cs="Arial"/>
          <w:color w:val="333333"/>
          <w:shd w:val="clear" w:color="auto" w:fill="FFFFFF"/>
        </w:rPr>
        <w:t>When we execute the request the update succeeds as expected </w:t>
      </w:r>
    </w:p>
    <w:sectPr w:rsidR="00F2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0734"/>
    <w:multiLevelType w:val="multilevel"/>
    <w:tmpl w:val="B31A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1BA1"/>
    <w:multiLevelType w:val="multilevel"/>
    <w:tmpl w:val="69F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320C"/>
    <w:rsid w:val="0040320C"/>
    <w:rsid w:val="00F26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2018-02-19T06:13:00Z</dcterms:created>
  <dcterms:modified xsi:type="dcterms:W3CDTF">2018-02-19T06:13:00Z</dcterms:modified>
</cp:coreProperties>
</file>