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360" w:hanging="0"/>
        <w:rPr/>
      </w:pPr>
      <w:r>
        <w:rPr/>
        <w:t>Forge Rock Directory Services (FRDS) 6.5 Installation:s</w:t>
      </w:r>
    </w:p>
    <w:p>
      <w:pPr>
        <w:pStyle w:val="Normal"/>
        <w:ind w:left="360" w:hanging="0"/>
        <w:rPr/>
      </w:pPr>
      <w:r>
        <w:rPr/>
        <w:t>This blog describes how to install Forge Rock Directory Services (FRDS) 6.5 using the manual procedure:</w:t>
      </w:r>
    </w:p>
    <w:p>
      <w:pPr>
        <w:pStyle w:val="Normal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bookmarkStart w:id="0" w:name="__DdeLink__439_2809990081"/>
      <w:r>
        <w:rPr/>
        <w:t xml:space="preserve">Download the installers from following links: </w:t>
      </w:r>
      <w:bookmarkEnd w:id="0"/>
    </w:p>
    <w:p>
      <w:pPr>
        <w:pStyle w:val="ListParagraph"/>
        <w:rPr/>
      </w:pPr>
      <w:hyperlink r:id="rId2">
        <w:r>
          <w:rPr>
            <w:rStyle w:val="InternetLink"/>
            <w:rFonts w:cs="Tahoma" w:ascii="Tahoma" w:hAnsi="Tahoma"/>
            <w:b/>
            <w:bCs/>
            <w:color w:val="000000"/>
            <w:sz w:val="21"/>
            <w:szCs w:val="21"/>
            <w:highlight w:val="white"/>
          </w:rPr>
          <w:t>https://backstage.forgerock.com/downloads/browse/ds/latest</w:t>
        </w:r>
      </w:hyperlink>
    </w:p>
    <w:p>
      <w:pPr>
        <w:pStyle w:val="ListParagraph"/>
        <w:rPr>
          <w:rFonts w:ascii="Tahoma" w:hAnsi="Tahoma" w:cs="Tahoma"/>
          <w:b/>
          <w:b/>
          <w:bCs/>
          <w:color w:val="000000"/>
          <w:sz w:val="21"/>
          <w:szCs w:val="21"/>
          <w:highlight w:val="white"/>
        </w:rPr>
      </w:pPr>
      <w:r>
        <w:rPr>
          <w:rFonts w:cs="Tahoma" w:ascii="Tahoma" w:hAnsi="Tahoma"/>
          <w:b/>
          <w:bCs/>
          <w:color w:val="000000"/>
          <w:sz w:val="21"/>
          <w:szCs w:val="21"/>
          <w:highlight w:val="white"/>
        </w:rPr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403225</wp:posOffset>
            </wp:positionH>
            <wp:positionV relativeFrom="paragraph">
              <wp:posOffset>-30480</wp:posOffset>
            </wp:positionV>
            <wp:extent cx="4981575" cy="30575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955" t="13100" r="4584" b="96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ind w:left="720" w:hanging="0"/>
        <w:rPr/>
      </w:pPr>
      <w:r>
        <w:rPr/>
        <w:t xml:space="preserve">Download copy the zip to the directory where you want to install/configure </w:t>
        <w:tab/>
        <w:t>frds:</w:t>
      </w:r>
    </w:p>
    <w:p>
      <w:pPr>
        <w:pStyle w:val="ListParagraph"/>
        <w:ind w:left="720" w:hanging="0"/>
        <w:rPr/>
      </w:pPr>
      <w:r>
        <w:rPr/>
        <w:tab/>
      </w:r>
    </w:p>
    <w:p>
      <w:pPr>
        <w:pStyle w:val="ListParagraph"/>
        <w:ind w:left="720" w:hanging="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92880" cy="29940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  <w:t>3) Run the setup command to install the FRDS 6.5</w:t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60620" cy="368427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  <w:t>Run the following command to Install FRDS 6.5 Evaluation Version:</w:t>
      </w:r>
    </w:p>
    <w:tbl>
      <w:tblPr>
        <w:tblW w:w="7596" w:type="dxa"/>
        <w:jc w:val="left"/>
        <w:tblInd w:w="84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7596"/>
      </w:tblGrid>
      <w:tr>
        <w:trPr/>
        <w:tc>
          <w:tcPr>
            <w:tcW w:w="75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  <w:t>./setup directory-server --rootUserDN "cn=Directory Manager" --rootUserPassword welcome1  --monitorUserPassword welcome1 --hostname frds.fr.com  --ldapPort 1389 --ldapsPort 1636 --httpPort 8080 --httpsPort 8443 --adminConnectorPort 4444 --profile ds-evaluation --acceptLicense</w:t>
            </w:r>
          </w:p>
        </w:tc>
      </w:tr>
    </w:tbl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  <w:t xml:space="preserve">4) Make sure the output is </w:t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337820</wp:posOffset>
            </wp:positionH>
            <wp:positionV relativeFrom="paragraph">
              <wp:posOffset>381000</wp:posOffset>
            </wp:positionV>
            <wp:extent cx="5055870" cy="341058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10044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87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  <w:t>5) check the server status</w:t>
      </w:r>
    </w:p>
    <w:tbl>
      <w:tblPr>
        <w:tblW w:w="9026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  <w:t>/home/oracle/Desktop/fr/downloads/opendj/bin/status --offline</w:t>
            </w:r>
          </w:p>
        </w:tc>
      </w:tr>
    </w:tbl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228600</wp:posOffset>
            </wp:positionH>
            <wp:positionV relativeFrom="paragraph">
              <wp:posOffset>283210</wp:posOffset>
            </wp:positionV>
            <wp:extent cx="5274310" cy="322516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7611" r="0" b="56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  <w:t>6) Connect to FRDS using Jxplorer:</w:t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86250" cy="32385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bookmarkStart w:id="1" w:name="__DdeLink__20_3001996470"/>
      <w:bookmarkEnd w:id="1"/>
      <w:r>
        <w:rPr/>
        <w:t>7) Display Users:</w:t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  <w:bookmarkStart w:id="2" w:name="__DdeLink__20_30019964701"/>
      <w:bookmarkStart w:id="3" w:name="__DdeLink__20_30019964701"/>
      <w:bookmarkEnd w:id="3"/>
    </w:p>
    <w:p>
      <w:pPr>
        <w:pStyle w:val="ListParagraph"/>
        <w:spacing w:before="0" w:after="160"/>
        <w:ind w:left="720" w:hanging="0"/>
        <w:contextualSpacing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69189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  <w:t>8) Display Users:</w:t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tbl>
      <w:tblPr>
        <w:tblW w:w="9026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Command to start the server: ./start-ds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spacing w:before="0" w:after="160"/>
              <w:rPr/>
            </w:pPr>
            <w:r>
              <w:rPr/>
              <w:t>Command to stop the server: ./stop-ds</w:t>
            </w:r>
          </w:p>
        </w:tc>
      </w:tr>
    </w:tbl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  <w:t>9</w:t>
      </w:r>
      <w:r>
        <w:rPr/>
        <w:t xml:space="preserve">) </w:t>
      </w:r>
      <w:r>
        <w:rPr/>
        <w:t>Adding custom attributes and classes:</w:t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  <w:t>Make a  ldif file</w:t>
      </w:r>
    </w:p>
    <w:tbl>
      <w:tblPr>
        <w:tblW w:w="9026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dn: cn=schema</w:t>
            </w:r>
          </w:p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changetype: modify</w:t>
            </w:r>
          </w:p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add: attributeTypes</w:t>
            </w:r>
          </w:p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attributeTypes: ( temporary-fake-attr-id</w:t>
            </w:r>
          </w:p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NAME 'myCustomAttribute'</w:t>
            </w:r>
          </w:p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EQUALITY caseIgnoreMatch</w:t>
            </w:r>
          </w:p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ORDERING caseIgnoreOrderingMatch</w:t>
            </w:r>
          </w:p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SUBSTR caseIgnoreSubstringsMatch</w:t>
            </w:r>
          </w:p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SYNTAX 1.3.6.1.4.1.1466.115.121.1.15</w:t>
            </w:r>
          </w:p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USAGE userApplications )</w:t>
            </w:r>
          </w:p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add: objectClasses</w:t>
            </w:r>
          </w:p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objectClasses: ( temporary-fake-oc-id</w:t>
            </w:r>
          </w:p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NAME 'myCustomObjClass'</w:t>
            </w:r>
          </w:p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SUP top</w:t>
            </w:r>
          </w:p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AUXILIARY</w:t>
            </w:r>
          </w:p>
          <w:p>
            <w:pPr>
              <w:pStyle w:val="TableContents"/>
              <w:spacing w:before="0" w:after="1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MAY myCustomAttribute )</w:t>
            </w:r>
          </w:p>
        </w:tc>
      </w:tr>
    </w:tbl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378460</wp:posOffset>
            </wp:positionH>
            <wp:positionV relativeFrom="paragraph">
              <wp:posOffset>17780</wp:posOffset>
            </wp:positionV>
            <wp:extent cx="5274310" cy="56515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64104" r="0" b="204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  <w:t>The output generated 99-user.ldif</w:t>
      </w:r>
    </w:p>
    <w:p>
      <w:pPr>
        <w:pStyle w:val="ListParagraph"/>
        <w:spacing w:before="0" w:after="160"/>
        <w:ind w:hanging="0"/>
        <w:contextualSpacing/>
        <w:rPr/>
      </w:pPr>
      <w:r>
        <w:rPr/>
      </w:r>
    </w:p>
    <w:tbl>
      <w:tblPr>
        <w:tblW w:w="9026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[oracle@soa-training schema]$ cat 99-user.ldif </w:t>
            </w:r>
          </w:p>
          <w:p>
            <w:pPr>
              <w:pStyle w:val="TableContents"/>
              <w:rPr/>
            </w:pPr>
            <w:r>
              <w:rPr/>
              <w:t>dn: cn=schema</w:t>
            </w:r>
          </w:p>
          <w:p>
            <w:pPr>
              <w:pStyle w:val="TableContents"/>
              <w:rPr/>
            </w:pPr>
            <w:r>
              <w:rPr/>
              <w:t>objectclass: top</w:t>
            </w:r>
          </w:p>
          <w:p>
            <w:pPr>
              <w:pStyle w:val="TableContents"/>
              <w:rPr/>
            </w:pPr>
            <w:r>
              <w:rPr/>
              <w:t>objectclass: ldapSubentry</w:t>
            </w:r>
          </w:p>
          <w:p>
            <w:pPr>
              <w:pStyle w:val="TableContents"/>
              <w:rPr/>
            </w:pPr>
            <w:r>
              <w:rPr/>
              <w:t>objectclass: subschema</w:t>
            </w:r>
          </w:p>
          <w:p>
            <w:pPr>
              <w:pStyle w:val="TableContents"/>
              <w:rPr/>
            </w:pPr>
            <w:r>
              <w:rPr/>
              <w:t>cn: schema</w:t>
            </w:r>
          </w:p>
          <w:p>
            <w:pPr>
              <w:pStyle w:val="TableContents"/>
              <w:rPr/>
            </w:pPr>
            <w:r>
              <w:rPr/>
              <w:t>attributeTypes: ( temporary-fake-attr-id NAME 'myCustomAttribute' EQUALITY caseIgnoreMatch ORDERING caseIgnoreOrderingMatch SUBSTR caseIgnoreSubstringsMatch SYNTAX 1.3.6.1.4.1.1466.115.121.1.15 USAGE userApplications X-SCHEMA-FILE '99-user.ldif' )</w:t>
            </w:r>
          </w:p>
          <w:p>
            <w:pPr>
              <w:pStyle w:val="TableContents"/>
              <w:rPr/>
            </w:pPr>
            <w:r>
              <w:rPr/>
              <w:t>modifiersName: cn=Directory Manager</w:t>
            </w:r>
          </w:p>
          <w:p>
            <w:pPr>
              <w:pStyle w:val="TableContents"/>
              <w:rPr/>
            </w:pPr>
            <w:r>
              <w:rPr/>
              <w:t>modifyTimestamp: 20190311132833Z</w:t>
            </w:r>
          </w:p>
          <w:p>
            <w:pPr>
              <w:pStyle w:val="TableContents"/>
              <w:rPr/>
            </w:pPr>
            <w:r>
              <w:rPr/>
              <w:t>objectClasses: ( temporary-fake-oc-id NAME 'myCustomObjClass' SUP top AUXILIARY MAY myCustomAttribute X-SCHEMA-FILE '99-user.ldif' )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[oracle@soa-training schema]$ pwd</w:t>
            </w:r>
          </w:p>
          <w:p>
            <w:pPr>
              <w:pStyle w:val="TableContents"/>
              <w:suppressLineNumbers/>
              <w:spacing w:before="0" w:after="160"/>
              <w:rPr/>
            </w:pPr>
            <w:r>
              <w:rPr/>
              <w:t>/home/oracle/Desktop/fr/downloads/opendj/db/schema</w:t>
            </w:r>
          </w:p>
        </w:tc>
      </w:tr>
    </w:tbl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  <w:t>Verify the attribute using Jxplorer:</w:t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276225</wp:posOffset>
            </wp:positionH>
            <wp:positionV relativeFrom="paragraph">
              <wp:posOffset>97155</wp:posOffset>
            </wp:positionV>
            <wp:extent cx="5274310" cy="364807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1182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inherit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IN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827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c17b1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en-IN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Bold" w:customStyle="1">
    <w:name w:val="bold"/>
    <w:basedOn w:val="DefaultParagraphFont"/>
    <w:qFormat/>
    <w:rsid w:val="00600b67"/>
    <w:rPr/>
  </w:style>
  <w:style w:type="character" w:styleId="Appleconvertedspace" w:customStyle="1">
    <w:name w:val="apple-converted-space"/>
    <w:basedOn w:val="DefaultParagraphFont"/>
    <w:qFormat/>
    <w:rsid w:val="00600b67"/>
    <w:rPr/>
  </w:style>
  <w:style w:type="character" w:styleId="Heading4Char" w:customStyle="1">
    <w:name w:val="Heading 4 Char"/>
    <w:basedOn w:val="DefaultParagraphFont"/>
    <w:link w:val="Heading4"/>
    <w:uiPriority w:val="9"/>
    <w:qFormat/>
    <w:rsid w:val="005c17b1"/>
    <w:rPr>
      <w:rFonts w:ascii="Times New Roman" w:hAnsi="Times New Roman" w:eastAsia="Times New Roman" w:cs="Times New Roman"/>
      <w:b/>
      <w:bCs/>
      <w:sz w:val="24"/>
      <w:szCs w:val="24"/>
      <w:lang w:eastAsia="en-IN"/>
    </w:rPr>
  </w:style>
  <w:style w:type="character" w:styleId="Xq" w:customStyle="1">
    <w:name w:val="xq"/>
    <w:basedOn w:val="DefaultParagraphFont"/>
    <w:qFormat/>
    <w:rsid w:val="00055929"/>
    <w:rPr/>
  </w:style>
  <w:style w:type="character" w:styleId="Strong">
    <w:name w:val="Strong"/>
    <w:basedOn w:val="DefaultParagraphFont"/>
    <w:uiPriority w:val="22"/>
    <w:qFormat/>
    <w:rsid w:val="00287ef3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d22827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Italic" w:customStyle="1">
    <w:name w:val="italic"/>
    <w:basedOn w:val="DefaultParagraphFont"/>
    <w:qFormat/>
    <w:rsid w:val="00d22827"/>
    <w:rPr/>
  </w:style>
  <w:style w:type="character" w:styleId="HTMLCode">
    <w:name w:val="HTML Code"/>
    <w:basedOn w:val="DefaultParagraphFont"/>
    <w:uiPriority w:val="99"/>
    <w:semiHidden/>
    <w:unhideWhenUsed/>
    <w:qFormat/>
    <w:rsid w:val="00c51882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c51882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Codeinlineitalic" w:customStyle="1">
    <w:name w:val="codeinlineitalic"/>
    <w:basedOn w:val="DefaultParagraphFont"/>
    <w:qFormat/>
    <w:rsid w:val="00e24202"/>
    <w:rPr/>
  </w:style>
  <w:style w:type="character" w:styleId="InternetLink">
    <w:name w:val="Internet Link"/>
    <w:basedOn w:val="DefaultParagraphFont"/>
    <w:uiPriority w:val="99"/>
    <w:unhideWhenUsed/>
    <w:rsid w:val="009a2cc5"/>
    <w:rPr>
      <w:color w:val="0000FF"/>
      <w:u w:val="single"/>
    </w:rPr>
  </w:style>
  <w:style w:type="character" w:styleId="ListLabel1">
    <w:name w:val="ListLabel 1"/>
    <w:qFormat/>
    <w:rPr>
      <w:rFonts w:ascii="inherit" w:hAnsi="inherit"/>
      <w:sz w:val="21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inherit" w:hAnsi="inherit"/>
      <w:b/>
      <w:sz w:val="21"/>
    </w:rPr>
  </w:style>
  <w:style w:type="character" w:styleId="ListLabel11">
    <w:name w:val="ListLabel 11"/>
    <w:qFormat/>
    <w:rPr>
      <w:rFonts w:ascii="inherit" w:hAnsi="inherit" w:cs="Arial"/>
      <w:color w:val="145C93"/>
      <w:sz w:val="21"/>
      <w:szCs w:val="21"/>
    </w:rPr>
  </w:style>
  <w:style w:type="character" w:styleId="ListLabel12">
    <w:name w:val="ListLabel 12"/>
    <w:qFormat/>
    <w:rPr>
      <w:rFonts w:ascii="inherit" w:hAnsi="inherit" w:cs="Arial"/>
      <w:sz w:val="21"/>
      <w:szCs w:val="21"/>
    </w:rPr>
  </w:style>
  <w:style w:type="character" w:styleId="ListLabel13">
    <w:name w:val="ListLabel 13"/>
    <w:qFormat/>
    <w:rPr/>
  </w:style>
  <w:style w:type="character" w:styleId="ListLabel14">
    <w:name w:val="ListLabel 14"/>
    <w:qFormat/>
    <w:rPr>
      <w:rFonts w:ascii="Tahoma" w:hAnsi="Tahoma" w:cs="Tahoma"/>
      <w:b/>
      <w:bCs/>
      <w:color w:val="000000"/>
      <w:sz w:val="21"/>
      <w:szCs w:val="21"/>
      <w:highlight w:val="white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ListLabel15">
    <w:name w:val="ListLabel 15"/>
    <w:qFormat/>
    <w:rPr>
      <w:rFonts w:ascii="Tahoma" w:hAnsi="Tahoma" w:cs="Tahoma"/>
      <w:b/>
      <w:bCs/>
      <w:color w:val="000000"/>
      <w:sz w:val="21"/>
      <w:szCs w:val="21"/>
      <w:highlight w:val="whit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b565c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600b6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c51882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ackstage.forgerock.com/downloads/browse/ds/latest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Application>LibreOffice/6.0.3.2$Linux_X86_64 LibreOffice_project/00m0$Build-2</Application>
  <Pages>5</Pages>
  <Words>247</Words>
  <Characters>1971</Characters>
  <CharactersWithSpaces>2183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2015-05-16T04:57:00Z</dcterms:created>
  <dc:creator>Abhishek Singh</dc:creator>
  <dc:description/>
  <dc:language>en-IN</dc:language>
  <cp:lastModifiedBy/>
  <dcterms:modified xsi:type="dcterms:W3CDTF">2019-03-12T00:42:53Z</dcterms:modified>
  <cp:revision>180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