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8CC0B3" w14:textId="0F77BBC3" w:rsidR="00BC77AC" w:rsidRPr="00E408CE" w:rsidRDefault="00B61CAE">
      <w:pPr>
        <w:rPr>
          <w:b/>
          <w:bCs/>
        </w:rPr>
      </w:pPr>
      <w:r w:rsidRPr="00E408CE">
        <w:rPr>
          <w:b/>
          <w:bCs/>
        </w:rPr>
        <w:t>Home Page :</w:t>
      </w:r>
    </w:p>
    <w:p w14:paraId="03C5DB0B" w14:textId="21777D77" w:rsidR="00551F8A" w:rsidRDefault="00551F8A">
      <w:pPr>
        <w:rPr>
          <w:b/>
          <w:bCs/>
        </w:rPr>
      </w:pPr>
      <w:proofErr w:type="spellStart"/>
      <w:r>
        <w:rPr>
          <w:b/>
          <w:bCs/>
        </w:rPr>
        <w:t>Phote</w:t>
      </w:r>
      <w:proofErr w:type="spellEnd"/>
      <w:r>
        <w:rPr>
          <w:b/>
          <w:bCs/>
        </w:rPr>
        <w:t xml:space="preserve"> </w:t>
      </w:r>
    </w:p>
    <w:p w14:paraId="40D6C3EA" w14:textId="4DA77B83" w:rsidR="00551F8A" w:rsidRDefault="00551F8A">
      <w:pPr>
        <w:rPr>
          <w:b/>
          <w:bCs/>
        </w:rPr>
      </w:pPr>
      <w:r>
        <w:rPr>
          <w:b/>
          <w:bCs/>
        </w:rPr>
        <w:t>Down give headline like below :</w:t>
      </w:r>
    </w:p>
    <w:p w14:paraId="4044716B" w14:textId="17E693EE" w:rsidR="00B61CAE" w:rsidRPr="00B61CAE" w:rsidRDefault="00B61CAE">
      <w:pPr>
        <w:rPr>
          <w:b/>
          <w:bCs/>
        </w:rPr>
      </w:pPr>
      <w:r>
        <w:rPr>
          <w:b/>
          <w:bCs/>
        </w:rPr>
        <w:t>“</w:t>
      </w:r>
      <w:r w:rsidRPr="00B61CAE">
        <w:rPr>
          <w:b/>
          <w:bCs/>
        </w:rPr>
        <w:t>Streamline Your Accounting and Tax Needs with Expert Outsourcing Solutions"</w:t>
      </w:r>
    </w:p>
    <w:p w14:paraId="368C9F62" w14:textId="6134AF9E" w:rsidR="00551F8A" w:rsidRPr="00551F8A" w:rsidRDefault="00551F8A" w:rsidP="00551F8A">
      <w:r w:rsidRPr="00551F8A">
        <w:rPr>
          <w:b/>
          <w:bCs/>
        </w:rPr>
        <w:t>Subheading:</w:t>
      </w:r>
      <w:r w:rsidRPr="00551F8A">
        <w:t xml:space="preserve"> "Reliable Accounting, Bookkeeping, and Tax Preparation Services for Businesses in </w:t>
      </w:r>
      <w:r>
        <w:t>USA</w:t>
      </w:r>
      <w:r w:rsidRPr="00551F8A">
        <w:t xml:space="preserve"> &amp; </w:t>
      </w:r>
      <w:r>
        <w:t>India</w:t>
      </w:r>
      <w:r w:rsidRPr="00551F8A">
        <w:t>"</w:t>
      </w:r>
    </w:p>
    <w:p w14:paraId="2536AFED" w14:textId="77777777" w:rsidR="00260813" w:rsidRDefault="00260813"/>
    <w:p w14:paraId="48B4EC9A" w14:textId="043C3F5D" w:rsidR="00260813" w:rsidRDefault="00260813" w:rsidP="00260813">
      <w:r w:rsidRPr="00260813">
        <w:t xml:space="preserve">Welcome to </w:t>
      </w:r>
      <w:r>
        <w:t>NexusGlobe</w:t>
      </w:r>
      <w:r w:rsidRPr="00260813">
        <w:t xml:space="preserve">, your trusted partner for outsourced accounting, bookkeeping, and tax preparation services. Whether you’re a small business, a growing startup, or an established company, our team of certified professionals is here to help you manage your finances efficiently and cost-effectively. With expertise in both </w:t>
      </w:r>
      <w:r>
        <w:t>US</w:t>
      </w:r>
      <w:r w:rsidRPr="00260813">
        <w:t xml:space="preserve"> and </w:t>
      </w:r>
      <w:r>
        <w:t>India</w:t>
      </w:r>
      <w:r w:rsidRPr="00260813">
        <w:t xml:space="preserve"> regulations, we provide tailored solutions that save you time, reduce costs, and ensure compliance with local tax laws.</w:t>
      </w:r>
    </w:p>
    <w:p w14:paraId="27D90B8D" w14:textId="77777777" w:rsidR="001C2406" w:rsidRDefault="001C2406" w:rsidP="00260813"/>
    <w:p w14:paraId="3CEA2CB8" w14:textId="19950F67" w:rsidR="001C2406" w:rsidRDefault="001C2406" w:rsidP="00260813">
      <w:r>
        <w:t xml:space="preserve">Core Values </w:t>
      </w:r>
    </w:p>
    <w:p w14:paraId="75D9D4FD" w14:textId="5F819EA4" w:rsidR="001C2406" w:rsidRPr="001C2406" w:rsidRDefault="001C2406" w:rsidP="00260813">
      <w:pPr>
        <w:rPr>
          <w:i/>
          <w:iCs/>
        </w:rPr>
      </w:pPr>
      <w:r w:rsidRPr="001C2406">
        <w:rPr>
          <w:i/>
          <w:iCs/>
        </w:rPr>
        <w:t>Each value in box</w:t>
      </w:r>
    </w:p>
    <w:p w14:paraId="4E0E76D5" w14:textId="5F092BF5" w:rsidR="001C2406" w:rsidRPr="0036457F" w:rsidRDefault="001C2406" w:rsidP="00260813">
      <w:pPr>
        <w:rPr>
          <w:b/>
          <w:bCs/>
        </w:rPr>
      </w:pPr>
      <w:r w:rsidRPr="0036457F">
        <w:rPr>
          <w:b/>
          <w:bCs/>
        </w:rPr>
        <w:t>Integrity &amp; Transparency</w:t>
      </w:r>
    </w:p>
    <w:p w14:paraId="4F91825D" w14:textId="2C4B7B01" w:rsidR="001C2406" w:rsidRDefault="0036457F" w:rsidP="00260813">
      <w:r w:rsidRPr="0036457F">
        <w:t>We prioritize honesty in everything we do, offering clear, reliable communication. Our strong data security measures keep client information safe and confidential.</w:t>
      </w:r>
    </w:p>
    <w:p w14:paraId="0156C8D9" w14:textId="49DA194A" w:rsidR="001C2406" w:rsidRPr="00A46C31" w:rsidRDefault="00A46C31" w:rsidP="00260813">
      <w:pPr>
        <w:rPr>
          <w:b/>
          <w:bCs/>
        </w:rPr>
      </w:pPr>
      <w:r w:rsidRPr="00A46C31">
        <w:rPr>
          <w:b/>
          <w:bCs/>
        </w:rPr>
        <w:t>Proactive Communication</w:t>
      </w:r>
    </w:p>
    <w:p w14:paraId="2A3E4416" w14:textId="1BF71D27" w:rsidR="00A46C31" w:rsidRDefault="00F7468E" w:rsidP="00260813">
      <w:r w:rsidRPr="00F7468E">
        <w:t>We focus on accountability and open communication to quickly resolve issues with integrity, building strong trust with our clients.</w:t>
      </w:r>
    </w:p>
    <w:p w14:paraId="5C7AB9ED" w14:textId="77777777" w:rsidR="001C2406" w:rsidRDefault="001C2406" w:rsidP="00260813"/>
    <w:p w14:paraId="235046ED" w14:textId="77777777" w:rsidR="00F7468E" w:rsidRPr="00F7468E" w:rsidRDefault="00F7468E" w:rsidP="00F7468E">
      <w:pPr>
        <w:rPr>
          <w:b/>
          <w:bCs/>
        </w:rPr>
      </w:pPr>
      <w:r w:rsidRPr="00F7468E">
        <w:rPr>
          <w:b/>
          <w:bCs/>
        </w:rPr>
        <w:t>Partnership &amp; Collaboration</w:t>
      </w:r>
    </w:p>
    <w:p w14:paraId="5A254806" w14:textId="1615AD6D" w:rsidR="00F7468E" w:rsidRDefault="00521CB9" w:rsidP="00260813">
      <w:r w:rsidRPr="00521CB9">
        <w:t>We foster an environment where ideas are openly shared and discussed, encouraging personal responsibility in building strong relationships with both clients and colleagues.</w:t>
      </w:r>
    </w:p>
    <w:p w14:paraId="7F4D4CBD" w14:textId="77777777" w:rsidR="00F7468E" w:rsidRDefault="00F7468E" w:rsidP="00260813"/>
    <w:p w14:paraId="69C578BC" w14:textId="77777777" w:rsidR="001C2406" w:rsidRDefault="001C2406" w:rsidP="00260813"/>
    <w:p w14:paraId="6F29E33E" w14:textId="77777777" w:rsidR="001C2406" w:rsidRPr="00260813" w:rsidRDefault="001C2406" w:rsidP="00260813"/>
    <w:p w14:paraId="0947AED7" w14:textId="2C436FC8" w:rsidR="00260813" w:rsidRPr="00260813" w:rsidRDefault="00260813" w:rsidP="00260813">
      <w:pPr>
        <w:numPr>
          <w:ilvl w:val="0"/>
          <w:numId w:val="1"/>
        </w:numPr>
      </w:pPr>
      <w:r w:rsidRPr="00260813">
        <w:t>“Get a Free Consultation Today”</w:t>
      </w:r>
      <w:r w:rsidR="00E408CE">
        <w:t xml:space="preserve"> ( Link to out contact us page)</w:t>
      </w:r>
    </w:p>
    <w:p w14:paraId="1E0B2CE6" w14:textId="3E6DE1C7" w:rsidR="00260813" w:rsidRPr="00260813" w:rsidRDefault="00260813" w:rsidP="00260813">
      <w:pPr>
        <w:numPr>
          <w:ilvl w:val="0"/>
          <w:numId w:val="1"/>
        </w:numPr>
      </w:pPr>
      <w:r w:rsidRPr="00260813">
        <w:t>“Learn More About Our Services”</w:t>
      </w:r>
      <w:r w:rsidR="00E408CE">
        <w:t xml:space="preserve">  ( Link to our Services)</w:t>
      </w:r>
    </w:p>
    <w:p w14:paraId="4DE1A4D4" w14:textId="77777777" w:rsidR="00260813" w:rsidRDefault="00260813"/>
    <w:p w14:paraId="77383CA2" w14:textId="77777777" w:rsidR="009B4A09" w:rsidRDefault="009B4A09">
      <w:pPr>
        <w:rPr>
          <w:b/>
          <w:bCs/>
        </w:rPr>
      </w:pPr>
    </w:p>
    <w:p w14:paraId="634EF524" w14:textId="77777777" w:rsidR="009B4A09" w:rsidRDefault="009B4A09">
      <w:pPr>
        <w:rPr>
          <w:b/>
          <w:bCs/>
        </w:rPr>
      </w:pPr>
    </w:p>
    <w:p w14:paraId="351A8996" w14:textId="77777777" w:rsidR="009B4A09" w:rsidRDefault="009B4A09">
      <w:pPr>
        <w:rPr>
          <w:b/>
          <w:bCs/>
        </w:rPr>
      </w:pPr>
    </w:p>
    <w:p w14:paraId="3514070B" w14:textId="77777777" w:rsidR="009B4A09" w:rsidRDefault="009B4A09">
      <w:pPr>
        <w:rPr>
          <w:b/>
          <w:bCs/>
        </w:rPr>
      </w:pPr>
    </w:p>
    <w:p w14:paraId="2F8E6D02" w14:textId="561D174F" w:rsidR="00E408CE" w:rsidRPr="00E408CE" w:rsidRDefault="00E408CE">
      <w:pPr>
        <w:rPr>
          <w:b/>
          <w:bCs/>
        </w:rPr>
      </w:pPr>
      <w:r w:rsidRPr="00E408CE">
        <w:rPr>
          <w:b/>
          <w:bCs/>
        </w:rPr>
        <w:t xml:space="preserve">About US </w:t>
      </w:r>
    </w:p>
    <w:p w14:paraId="31C8DBA3" w14:textId="755BD7B4" w:rsidR="00E408CE" w:rsidRDefault="001733F0">
      <w:r>
        <w:t>Mission Statement : will be added in Future</w:t>
      </w:r>
    </w:p>
    <w:p w14:paraId="4028C2FD" w14:textId="4397B7A5" w:rsidR="001733F0" w:rsidRDefault="001733F0">
      <w:r>
        <w:t>Vision Statement  : will be added in Future</w:t>
      </w:r>
    </w:p>
    <w:p w14:paraId="295B5AA4" w14:textId="77777777" w:rsidR="001733F0" w:rsidRDefault="001733F0"/>
    <w:p w14:paraId="47A32F2F" w14:textId="6F8FEE73" w:rsidR="008467F8" w:rsidRDefault="008467F8">
      <w:r w:rsidRPr="008467F8">
        <w:t xml:space="preserve">With </w:t>
      </w:r>
      <w:r>
        <w:t xml:space="preserve">more than </w:t>
      </w:r>
      <w:r w:rsidR="00F60C7A">
        <w:t xml:space="preserve">100 decades of team </w:t>
      </w:r>
      <w:r w:rsidRPr="008467F8">
        <w:t xml:space="preserve">experience </w:t>
      </w:r>
      <w:r w:rsidR="00F60C7A">
        <w:t xml:space="preserve">in </w:t>
      </w:r>
      <w:r w:rsidRPr="008467F8">
        <w:t xml:space="preserve">serving clients across both </w:t>
      </w:r>
      <w:r w:rsidR="00F60C7A">
        <w:t>United States and India,</w:t>
      </w:r>
      <w:r w:rsidR="00F60C7A" w:rsidRPr="008467F8">
        <w:t xml:space="preserve"> </w:t>
      </w:r>
      <w:r w:rsidRPr="008467F8">
        <w:t>, our team understands the complexities of each country’s financial landscape. We specialize in cross-border compliance, offering personalized services that align with your unique needs—whether it’s managing day-to-day bookkeeping or preparing taxes under U.S. IRS or India’s GST framework. Our services are designed to minimize errors, save you money, and provide transparent financial reporting.</w:t>
      </w:r>
    </w:p>
    <w:p w14:paraId="2E91E4BB" w14:textId="77777777" w:rsidR="00FC2D9D" w:rsidRDefault="00FC2D9D"/>
    <w:p w14:paraId="448BACC9" w14:textId="77777777" w:rsidR="009B4A09" w:rsidRDefault="009B4A09"/>
    <w:p w14:paraId="1EE3C639" w14:textId="77777777" w:rsidR="009B4A09" w:rsidRDefault="009B4A09"/>
    <w:p w14:paraId="41FD3F74" w14:textId="77777777" w:rsidR="009B4A09" w:rsidRDefault="009B4A09">
      <w:r>
        <w:br w:type="page"/>
      </w:r>
    </w:p>
    <w:p w14:paraId="3343778F" w14:textId="23384D61" w:rsidR="00FC2D9D" w:rsidRDefault="00FC2D9D">
      <w:r>
        <w:lastRenderedPageBreak/>
        <w:t>Team :</w:t>
      </w:r>
    </w:p>
    <w:p w14:paraId="748E6520" w14:textId="77777777" w:rsidR="00304B39" w:rsidRDefault="00304B39"/>
    <w:p w14:paraId="15D16B25" w14:textId="29A4DB9E" w:rsidR="009B4A09" w:rsidRDefault="004B601D">
      <w:r>
        <w:t>Ganesh Manjeshwara P</w:t>
      </w:r>
    </w:p>
    <w:p w14:paraId="4FE91A2D" w14:textId="7D3AE79B" w:rsidR="009A14E8" w:rsidRPr="009A14E8" w:rsidRDefault="009A14E8" w:rsidP="009A14E8">
      <w:r w:rsidRPr="009A14E8">
        <w:t>Ganesh is a highly accomplished Chartered Accountant</w:t>
      </w:r>
      <w:r w:rsidR="00506AE8">
        <w:t xml:space="preserve"> from ICAI</w:t>
      </w:r>
      <w:r w:rsidRPr="009A14E8">
        <w:t xml:space="preserve"> and Company Secretary</w:t>
      </w:r>
      <w:r w:rsidR="00506AE8">
        <w:t xml:space="preserve"> from </w:t>
      </w:r>
      <w:r w:rsidR="003E3D84">
        <w:t xml:space="preserve">ICSI, </w:t>
      </w:r>
      <w:r w:rsidRPr="009A14E8">
        <w:t xml:space="preserve"> known for delivering exceptional results in finance, accounting, and business advisory. With a Bachelor's degree in Business Management</w:t>
      </w:r>
      <w:r w:rsidR="003E3D84">
        <w:t xml:space="preserve"> from Mangalore University</w:t>
      </w:r>
      <w:r w:rsidRPr="009A14E8">
        <w:t xml:space="preserve"> and a Law degree</w:t>
      </w:r>
      <w:r w:rsidR="003E3D84">
        <w:t xml:space="preserve"> from Karnataka </w:t>
      </w:r>
      <w:r w:rsidR="008F0118">
        <w:t>State Law University</w:t>
      </w:r>
      <w:r w:rsidRPr="009A14E8">
        <w:t>, Ganesh brings together strong academic foundations and over 20 years of professional experience.</w:t>
      </w:r>
    </w:p>
    <w:p w14:paraId="3C9E1E31" w14:textId="77777777" w:rsidR="009A14E8" w:rsidRPr="009A14E8" w:rsidRDefault="009A14E8" w:rsidP="009A14E8">
      <w:r w:rsidRPr="009A14E8">
        <w:t>Throughout his career, Ganesh has consistently exceeded targets and driven success. His role as International Finance Manager at a BSE-listed software company gave him deep expertise in handling complex GAAP standards across jurisdictions and managing consolidation requirements. This experience has refined his skills in working within diverse legal frameworks and performing precise evaluations of business models.</w:t>
      </w:r>
    </w:p>
    <w:p w14:paraId="18F92295" w14:textId="77777777" w:rsidR="009A14E8" w:rsidRDefault="009A14E8" w:rsidP="009A14E8">
      <w:r w:rsidRPr="009A14E8">
        <w:t>Ganesh has also led numerous due diligence efforts, including acquisitions, funding rounds, and mergers, ensuring successful outcomes through a thorough and analytical approach. His well-rounded expertise and commitment to excellence make him an invaluable asset for any organization looking for top-tier financial leadership and strategic insight.</w:t>
      </w:r>
    </w:p>
    <w:p w14:paraId="556DBBEF" w14:textId="158E2AE6" w:rsidR="00172B94" w:rsidRPr="009A14E8" w:rsidRDefault="00172B94" w:rsidP="009A14E8">
      <w:r>
        <w:t xml:space="preserve">Before </w:t>
      </w:r>
      <w:proofErr w:type="spellStart"/>
      <w:r>
        <w:t>Nexusglobe</w:t>
      </w:r>
      <w:proofErr w:type="spellEnd"/>
      <w:r>
        <w:t xml:space="preserve">, Ganesh held leadership roles in </w:t>
      </w:r>
      <w:proofErr w:type="spellStart"/>
      <w:r>
        <w:t>Religare</w:t>
      </w:r>
      <w:proofErr w:type="spellEnd"/>
      <w:r>
        <w:t xml:space="preserve"> group company and Boston Financials. </w:t>
      </w:r>
    </w:p>
    <w:p w14:paraId="2CC0FF28" w14:textId="77777777" w:rsidR="004B601D" w:rsidRDefault="004B601D"/>
    <w:p w14:paraId="737756F0" w14:textId="77777777" w:rsidR="00CE57C2" w:rsidRDefault="00CE57C2">
      <w:pPr>
        <w:rPr>
          <w:b/>
          <w:bCs/>
        </w:rPr>
      </w:pPr>
    </w:p>
    <w:p w14:paraId="2D645040" w14:textId="77777777" w:rsidR="001972EC" w:rsidRPr="001972EC" w:rsidRDefault="001972EC" w:rsidP="001972EC">
      <w:pPr>
        <w:rPr>
          <w:b/>
          <w:bCs/>
        </w:rPr>
      </w:pPr>
      <w:r w:rsidRPr="001972EC">
        <w:rPr>
          <w:b/>
          <w:bCs/>
        </w:rPr>
        <w:t>Krishna Padakannaya</w:t>
      </w:r>
    </w:p>
    <w:p w14:paraId="50BF9D5C" w14:textId="18535A4E" w:rsidR="00AE06E9" w:rsidRPr="00AE06E9" w:rsidRDefault="00AE06E9" w:rsidP="00AE06E9">
      <w:r w:rsidRPr="00AE06E9">
        <w:t>Krishna Padakannaya is a seasoned finance and management professional with a strong background in law. A respected member of the Institute of Chartered Accountants of India, Krishna holds a Bachelor's degree in Business Management</w:t>
      </w:r>
      <w:r w:rsidR="008F0118">
        <w:t xml:space="preserve"> from Mangalore University</w:t>
      </w:r>
      <w:r w:rsidRPr="00AE06E9">
        <w:t xml:space="preserve"> and a Law degree</w:t>
      </w:r>
      <w:r w:rsidR="0073214B">
        <w:t xml:space="preserve"> from Karnataka State Law University</w:t>
      </w:r>
      <w:r w:rsidRPr="00AE06E9">
        <w:t>.</w:t>
      </w:r>
    </w:p>
    <w:p w14:paraId="6204A4C4" w14:textId="77777777" w:rsidR="00AE06E9" w:rsidRPr="00AE06E9" w:rsidRDefault="00AE06E9" w:rsidP="00AE06E9">
      <w:r w:rsidRPr="00AE06E9">
        <w:t>With over 18 years of experience, Krishna has earned a reputation as a trusted expert in outsourcing, financial due diligence, treasury management, mergers and acquisitions, and establishing new entities in India. His skill set also includes representing clients before regulatory authorities on matters related to direct and indirect taxation.</w:t>
      </w:r>
    </w:p>
    <w:p w14:paraId="6731E4F1" w14:textId="212EABEE" w:rsidR="00AE06E9" w:rsidRDefault="00AE06E9" w:rsidP="00AE06E9">
      <w:r w:rsidRPr="00AE06E9">
        <w:t xml:space="preserve">Before </w:t>
      </w:r>
      <w:r w:rsidR="0073214B">
        <w:t>NexusGlobe</w:t>
      </w:r>
      <w:r w:rsidRPr="00AE06E9">
        <w:t xml:space="preserve">, Krishna held leadership roles at prominent multinational corporations, including Price Waterhouse, </w:t>
      </w:r>
      <w:proofErr w:type="spellStart"/>
      <w:r w:rsidRPr="00AE06E9">
        <w:t>Emmvee</w:t>
      </w:r>
      <w:proofErr w:type="spellEnd"/>
      <w:r w:rsidRPr="00AE06E9">
        <w:t>, MetricStream, and Concentrix, managing finance operations across the Asia Pacific, U.S., and EMEA regions.</w:t>
      </w:r>
    </w:p>
    <w:p w14:paraId="2F58BA8D" w14:textId="77777777" w:rsidR="00172B94" w:rsidRDefault="00172B94" w:rsidP="00AE06E9"/>
    <w:p w14:paraId="732D0CEF" w14:textId="21429100" w:rsidR="00172B94" w:rsidRPr="00F862D3" w:rsidRDefault="00E86A91" w:rsidP="00AE06E9">
      <w:pPr>
        <w:rPr>
          <w:b/>
          <w:bCs/>
        </w:rPr>
      </w:pPr>
      <w:r w:rsidRPr="00F862D3">
        <w:rPr>
          <w:b/>
          <w:bCs/>
        </w:rPr>
        <w:t>April Van Horn</w:t>
      </w:r>
    </w:p>
    <w:p w14:paraId="44B04EC6" w14:textId="262E951D" w:rsidR="00F862D3" w:rsidRDefault="00F862D3" w:rsidP="00F862D3">
      <w:r>
        <w:t xml:space="preserve">April </w:t>
      </w:r>
      <w:r w:rsidR="005A6EFC">
        <w:t xml:space="preserve">is a seasoned financial </w:t>
      </w:r>
      <w:r w:rsidR="00EC5377">
        <w:t>professional with experience in wide range of accounting functions. April holds Bach</w:t>
      </w:r>
      <w:r w:rsidR="00506AE8">
        <w:t xml:space="preserve">elor’s degree in Accounting and Psychology , from University of </w:t>
      </w:r>
      <w:proofErr w:type="spellStart"/>
      <w:r w:rsidR="00506AE8">
        <w:t>Pittsburg</w:t>
      </w:r>
      <w:proofErr w:type="spellEnd"/>
      <w:r w:rsidR="00506AE8">
        <w:t>.</w:t>
      </w:r>
      <w:r w:rsidR="00EC5377">
        <w:t xml:space="preserve"> </w:t>
      </w:r>
      <w:r>
        <w:t xml:space="preserve"> </w:t>
      </w:r>
    </w:p>
    <w:p w14:paraId="5630B1F7" w14:textId="0C982AD8" w:rsidR="00F862D3" w:rsidRPr="00F862D3" w:rsidRDefault="00F862D3" w:rsidP="00F862D3">
      <w:r w:rsidRPr="00F862D3">
        <w:t xml:space="preserve">April is a results-driven accounting professional with broad expertise across various accounting functions. Skilled in cash flow forecasting and complex bank reconciliations, she prepares </w:t>
      </w:r>
      <w:r w:rsidRPr="00F862D3">
        <w:lastRenderedPageBreak/>
        <w:t>company financial statements for quarterly audits and manages accounts receivable and payable, overseeing a team of two. April also serves as a liaison with human resources, ensuring smooth interdepartmental coordination.</w:t>
      </w:r>
    </w:p>
    <w:p w14:paraId="2528415A" w14:textId="77777777" w:rsidR="00F862D3" w:rsidRDefault="00F862D3" w:rsidP="00F862D3">
      <w:r w:rsidRPr="00F862D3">
        <w:t>Her accomplishments include implementing new manufacturing software and enhancing internal controls across departments, significantly improving operational efficiency and accuracy.</w:t>
      </w:r>
    </w:p>
    <w:p w14:paraId="5B5E3591" w14:textId="7C28AA83" w:rsidR="0073214B" w:rsidRDefault="0073214B" w:rsidP="00F862D3">
      <w:r>
        <w:t xml:space="preserve">Before NexusGlobe, April </w:t>
      </w:r>
      <w:r w:rsidR="006C03FC">
        <w:t xml:space="preserve">holds various positions in MON-YOUGH Community Services </w:t>
      </w:r>
      <w:proofErr w:type="spellStart"/>
      <w:r w:rsidR="006C03FC">
        <w:t>Center</w:t>
      </w:r>
      <w:proofErr w:type="spellEnd"/>
      <w:r w:rsidR="006C03FC">
        <w:t xml:space="preserve">, </w:t>
      </w:r>
      <w:r w:rsidR="00A40BC1">
        <w:t>Management Science Associate, CP Industries.</w:t>
      </w:r>
    </w:p>
    <w:p w14:paraId="23DCE5C5" w14:textId="77777777" w:rsidR="00A40BC1" w:rsidRDefault="00A40BC1" w:rsidP="00F862D3"/>
    <w:p w14:paraId="5A07EF61" w14:textId="33116403" w:rsidR="00A40BC1" w:rsidRPr="007E7D0B" w:rsidRDefault="001605AB" w:rsidP="00F862D3">
      <w:pPr>
        <w:rPr>
          <w:b/>
          <w:bCs/>
        </w:rPr>
      </w:pPr>
      <w:r w:rsidRPr="007E7D0B">
        <w:rPr>
          <w:b/>
          <w:bCs/>
        </w:rPr>
        <w:t>Kawsal G</w:t>
      </w:r>
    </w:p>
    <w:p w14:paraId="57326709" w14:textId="77777777" w:rsidR="006D3AC8" w:rsidRDefault="004909A8" w:rsidP="004909A8">
      <w:proofErr w:type="spellStart"/>
      <w:r w:rsidRPr="004909A8">
        <w:t>Kawshal</w:t>
      </w:r>
      <w:proofErr w:type="spellEnd"/>
      <w:r w:rsidRPr="004909A8">
        <w:t xml:space="preserve"> is an associate member of the Institute of Company Secretaries of India and </w:t>
      </w:r>
      <w:r w:rsidR="006D3AC8">
        <w:t xml:space="preserve">Bachelor’s Degree in Accounting from Mangalore University. </w:t>
      </w:r>
    </w:p>
    <w:p w14:paraId="547663B9" w14:textId="205DC81E" w:rsidR="004909A8" w:rsidRPr="004909A8" w:rsidRDefault="004909A8" w:rsidP="004909A8">
      <w:r w:rsidRPr="004909A8">
        <w:t xml:space="preserve">With </w:t>
      </w:r>
      <w:r w:rsidR="006D3AC8">
        <w:t>Vast</w:t>
      </w:r>
      <w:r w:rsidRPr="004909A8">
        <w:t xml:space="preserve"> years of experience, he has established a strong background in corporate compliance and governance</w:t>
      </w:r>
      <w:r w:rsidR="006D3AC8">
        <w:t xml:space="preserve"> in US and India.</w:t>
      </w:r>
    </w:p>
    <w:p w14:paraId="283796BE" w14:textId="243C29C5" w:rsidR="006518F4" w:rsidRDefault="004909A8" w:rsidP="004909A8">
      <w:proofErr w:type="spellStart"/>
      <w:r w:rsidRPr="004909A8">
        <w:t>Kawshal</w:t>
      </w:r>
      <w:proofErr w:type="spellEnd"/>
      <w:r w:rsidRPr="004909A8">
        <w:t xml:space="preserve"> specializes in company incorporations, drafting and filing legal documents, ensuring statutory compliance, and managing the complexities of corporate law under the</w:t>
      </w:r>
      <w:r w:rsidR="006518F4">
        <w:t xml:space="preserve"> corporate law from US and India.</w:t>
      </w:r>
    </w:p>
    <w:p w14:paraId="15A2A946" w14:textId="77777777" w:rsidR="004909A8" w:rsidRPr="004909A8" w:rsidRDefault="004909A8" w:rsidP="004909A8">
      <w:r w:rsidRPr="004909A8">
        <w:t xml:space="preserve">With meticulous attention to detail and deep proficiency in legal and secretarial compliance, </w:t>
      </w:r>
      <w:proofErr w:type="spellStart"/>
      <w:r w:rsidRPr="004909A8">
        <w:t>Kawshal</w:t>
      </w:r>
      <w:proofErr w:type="spellEnd"/>
      <w:r w:rsidRPr="004909A8">
        <w:t xml:space="preserve"> provides invaluable support to clients, enhancing the firm's commitment to excellence.</w:t>
      </w:r>
    </w:p>
    <w:p w14:paraId="6F92ACA1" w14:textId="4F1C21A8" w:rsidR="001605AB" w:rsidRDefault="002635F6" w:rsidP="00F862D3">
      <w:r>
        <w:t xml:space="preserve">Before NexusGlobe, </w:t>
      </w:r>
      <w:proofErr w:type="spellStart"/>
      <w:r>
        <w:t>Kawsahl</w:t>
      </w:r>
      <w:proofErr w:type="spellEnd"/>
      <w:r>
        <w:t xml:space="preserve"> holds various positions in </w:t>
      </w:r>
      <w:r w:rsidR="00BF4984">
        <w:t>Ullas Kumar Associates, Boston Financials.</w:t>
      </w:r>
    </w:p>
    <w:p w14:paraId="1C94BC5A" w14:textId="77777777" w:rsidR="00BF4984" w:rsidRDefault="00BF4984" w:rsidP="00F862D3"/>
    <w:p w14:paraId="5B5B895E" w14:textId="77777777" w:rsidR="00BF4984" w:rsidRDefault="00BF4984" w:rsidP="00F862D3"/>
    <w:p w14:paraId="2D58D45D" w14:textId="77777777" w:rsidR="001605AB" w:rsidRPr="00F862D3" w:rsidRDefault="001605AB" w:rsidP="00F862D3"/>
    <w:p w14:paraId="441D572E" w14:textId="77777777" w:rsidR="00E86A91" w:rsidRPr="00AE06E9" w:rsidRDefault="00E86A91" w:rsidP="00AE06E9"/>
    <w:p w14:paraId="3C969A58" w14:textId="7613DFA3" w:rsidR="009B4A09" w:rsidRDefault="009B4A09">
      <w:pPr>
        <w:rPr>
          <w:b/>
          <w:bCs/>
        </w:rPr>
      </w:pPr>
      <w:r>
        <w:rPr>
          <w:b/>
          <w:bCs/>
        </w:rPr>
        <w:br w:type="page"/>
      </w:r>
    </w:p>
    <w:p w14:paraId="1399A8F9" w14:textId="2B782E57" w:rsidR="00304B39" w:rsidRPr="00A97F1B" w:rsidRDefault="00304B39">
      <w:pPr>
        <w:rPr>
          <w:b/>
          <w:bCs/>
        </w:rPr>
      </w:pPr>
      <w:r w:rsidRPr="00A97F1B">
        <w:rPr>
          <w:b/>
          <w:bCs/>
        </w:rPr>
        <w:lastRenderedPageBreak/>
        <w:t>Services Page :</w:t>
      </w:r>
    </w:p>
    <w:p w14:paraId="0F7BB4F2" w14:textId="5CF21777" w:rsidR="00304B39" w:rsidRDefault="00304B39">
      <w:r>
        <w:t xml:space="preserve">A . </w:t>
      </w:r>
      <w:r w:rsidR="00E76B72">
        <w:t xml:space="preserve">Accounting and Taxation Processing </w:t>
      </w:r>
    </w:p>
    <w:p w14:paraId="63466ECD" w14:textId="54F883F0" w:rsidR="00E76B72" w:rsidRDefault="00E76B72">
      <w:r>
        <w:t>B. Tax &amp; Regulatory Compliance</w:t>
      </w:r>
    </w:p>
    <w:p w14:paraId="2199C5AA" w14:textId="2CE4C750" w:rsidR="00E76B72" w:rsidRDefault="00E76B72">
      <w:r>
        <w:t xml:space="preserve">D. </w:t>
      </w:r>
      <w:r w:rsidR="008C76F4">
        <w:t xml:space="preserve">Consulting and </w:t>
      </w:r>
      <w:proofErr w:type="spellStart"/>
      <w:r w:rsidR="008C76F4">
        <w:t>Adivisory</w:t>
      </w:r>
      <w:proofErr w:type="spellEnd"/>
    </w:p>
    <w:p w14:paraId="5F331A72" w14:textId="29F4F2E4" w:rsidR="008C76F4" w:rsidRDefault="008C76F4">
      <w:r>
        <w:t>F Back Office</w:t>
      </w:r>
      <w:r w:rsidR="001D23A8">
        <w:t xml:space="preserve"> Solution</w:t>
      </w:r>
      <w:r>
        <w:t xml:space="preserve"> </w:t>
      </w:r>
    </w:p>
    <w:p w14:paraId="5EBCFC09" w14:textId="6B0F00C9" w:rsidR="00A97F1B" w:rsidRDefault="00A97F1B"/>
    <w:p w14:paraId="66E82B8F" w14:textId="77777777" w:rsidR="00842F71" w:rsidRDefault="00842F71"/>
    <w:p w14:paraId="5B8FA73C" w14:textId="3EC24E78" w:rsidR="00842F71" w:rsidRDefault="00842F71">
      <w:pPr>
        <w:rPr>
          <w:b/>
          <w:bCs/>
        </w:rPr>
      </w:pPr>
      <w:r w:rsidRPr="00842F71">
        <w:rPr>
          <w:b/>
          <w:bCs/>
        </w:rPr>
        <w:t>Accounting and Taxation Processing</w:t>
      </w:r>
      <w:r w:rsidRPr="00842F71">
        <w:rPr>
          <w:b/>
          <w:bCs/>
        </w:rPr>
        <w:t>:</w:t>
      </w:r>
    </w:p>
    <w:p w14:paraId="456CC3F6" w14:textId="353254A1" w:rsidR="00B53A89" w:rsidRPr="00B53A89" w:rsidRDefault="00B53A89">
      <w:r w:rsidRPr="00B53A89">
        <w:t>NexusGlobe provides expert offshore solutions to handle all your accounting and financial needs as a Virtual Accountant. We specialize in working with small and medium businesses worldwide, offering services such as bookkeeping, managing receivables and payables, and reconciliations. Our industry-best practices ensure smooth and hassle-free financial transactions.</w:t>
      </w:r>
    </w:p>
    <w:p w14:paraId="73A9E34A" w14:textId="77777777" w:rsidR="00842F71" w:rsidRDefault="00842F71"/>
    <w:p w14:paraId="3990CA4E" w14:textId="267B861D" w:rsidR="00B53A89" w:rsidRPr="00B53A89" w:rsidRDefault="00B53A89">
      <w:pPr>
        <w:rPr>
          <w:b/>
          <w:bCs/>
        </w:rPr>
      </w:pPr>
      <w:r w:rsidRPr="00B53A89">
        <w:rPr>
          <w:b/>
          <w:bCs/>
        </w:rPr>
        <w:t>Tax &amp; Regulatory Compliance</w:t>
      </w:r>
    </w:p>
    <w:p w14:paraId="4F1BE839" w14:textId="77777777" w:rsidR="00AF0A63" w:rsidRPr="00AF0A63" w:rsidRDefault="00AF0A63" w:rsidP="00AF0A63">
      <w:r w:rsidRPr="00AF0A63">
        <w:rPr>
          <w:b/>
          <w:bCs/>
        </w:rPr>
        <w:t>NexusGlobe</w:t>
      </w:r>
      <w:r w:rsidRPr="00AF0A63">
        <w:t> helps you meet your business tax compliance and advisory needs.</w:t>
      </w:r>
    </w:p>
    <w:p w14:paraId="7CA8A1FA" w14:textId="77777777" w:rsidR="00AF0A63" w:rsidRPr="00AF0A63" w:rsidRDefault="00AF0A63" w:rsidP="00AF0A63">
      <w:r w:rsidRPr="00AF0A63">
        <w:t>Our corporate tax experts use their diverse experience and knowledge to offer seamless services for planning, financial accounting, and tax compliance.</w:t>
      </w:r>
    </w:p>
    <w:p w14:paraId="0BD37B06" w14:textId="77777777" w:rsidR="00B53A89" w:rsidRDefault="00B53A89"/>
    <w:p w14:paraId="6AEE416B" w14:textId="77777777" w:rsidR="00AF0A63" w:rsidRPr="001D23A8" w:rsidRDefault="00AF0A63" w:rsidP="00AF0A63">
      <w:pPr>
        <w:rPr>
          <w:b/>
          <w:bCs/>
        </w:rPr>
      </w:pPr>
      <w:r w:rsidRPr="001D23A8">
        <w:rPr>
          <w:b/>
          <w:bCs/>
        </w:rPr>
        <w:t xml:space="preserve">Consulting and </w:t>
      </w:r>
      <w:proofErr w:type="spellStart"/>
      <w:r w:rsidRPr="001D23A8">
        <w:rPr>
          <w:b/>
          <w:bCs/>
        </w:rPr>
        <w:t>Adivisory</w:t>
      </w:r>
      <w:proofErr w:type="spellEnd"/>
    </w:p>
    <w:p w14:paraId="585E0DCA" w14:textId="77777777" w:rsidR="001D23A8" w:rsidRPr="001D23A8" w:rsidRDefault="001D23A8" w:rsidP="001D23A8">
      <w:r w:rsidRPr="001D23A8">
        <w:t>At </w:t>
      </w:r>
      <w:r w:rsidRPr="001D23A8">
        <w:rPr>
          <w:b/>
          <w:bCs/>
        </w:rPr>
        <w:t>NexusGlobe</w:t>
      </w:r>
      <w:r w:rsidRPr="001D23A8">
        <w:t>, we understand that small and medium enterprises (SMEs) often lack access to quality advisory and consulting experts. This gap becomes evident when these companies aim to grow and improve their efficiency and profitability.</w:t>
      </w:r>
    </w:p>
    <w:p w14:paraId="2B43E290" w14:textId="77777777" w:rsidR="001D23A8" w:rsidRPr="001D23A8" w:rsidRDefault="001D23A8" w:rsidP="001D23A8">
      <w:r w:rsidRPr="001D23A8">
        <w:t xml:space="preserve">We bridge this gap by providing expert </w:t>
      </w:r>
      <w:proofErr w:type="spellStart"/>
      <w:r w:rsidRPr="001D23A8">
        <w:t>counselors</w:t>
      </w:r>
      <w:proofErr w:type="spellEnd"/>
      <w:r w:rsidRPr="001D23A8">
        <w:t xml:space="preserve"> and strategists to assist with planning, budgeting, and strategy development.</w:t>
      </w:r>
    </w:p>
    <w:p w14:paraId="6E9870A0" w14:textId="77777777" w:rsidR="00AF0A63" w:rsidRDefault="00AF0A63"/>
    <w:p w14:paraId="4C0ADA36" w14:textId="5B709544" w:rsidR="00A97F1B" w:rsidRPr="001D23A8" w:rsidRDefault="001D23A8">
      <w:pPr>
        <w:rPr>
          <w:b/>
          <w:bCs/>
        </w:rPr>
      </w:pPr>
      <w:r w:rsidRPr="001D23A8">
        <w:rPr>
          <w:b/>
          <w:bCs/>
        </w:rPr>
        <w:t>Backoffice Solutions</w:t>
      </w:r>
    </w:p>
    <w:p w14:paraId="10E46CD0" w14:textId="3FC6B741" w:rsidR="00842F71" w:rsidRDefault="00B93C45">
      <w:r w:rsidRPr="00B93C45">
        <w:rPr>
          <w:b/>
          <w:bCs/>
        </w:rPr>
        <w:t>NexusGlobe</w:t>
      </w:r>
      <w:r w:rsidRPr="00B93C45">
        <w:t xml:space="preserve"> offers comprehensive Backoffice Support to streamline </w:t>
      </w:r>
      <w:r w:rsidR="001E7788">
        <w:t>CPA’s and other professional firms</w:t>
      </w:r>
      <w:r w:rsidRPr="00B93C45">
        <w:t xml:space="preserve"> accounting and financial operations. Our services are designed to assist in managing their workload efficiently and effectively.</w:t>
      </w:r>
    </w:p>
    <w:p w14:paraId="15BA0F7C" w14:textId="77777777" w:rsidR="00E558DD" w:rsidRDefault="006E1EA8">
      <w:r>
        <w:t xml:space="preserve">Our support includes , assistance in Bookkeeping, Financial Reporting, Tax preparation and </w:t>
      </w:r>
      <w:r w:rsidR="00A57F7D">
        <w:t>Filling, Account Payable and Receivable management, Payroll Processing, Reconciliation Services,</w:t>
      </w:r>
      <w:r w:rsidR="00E558DD">
        <w:t xml:space="preserve"> Audit Support etc…</w:t>
      </w:r>
    </w:p>
    <w:p w14:paraId="35FDE4DF" w14:textId="77777777" w:rsidR="00E558DD" w:rsidRDefault="00E558DD"/>
    <w:p w14:paraId="1EBB13DB" w14:textId="271B8C21" w:rsidR="006E1EA8" w:rsidRDefault="00E558DD">
      <w:r w:rsidRPr="00E558DD">
        <w:t>Our team of skilled professionals ensures that your back-office operations run smoothly, allowing you to focus on your core business activities.</w:t>
      </w:r>
      <w:r w:rsidR="00A57F7D">
        <w:t xml:space="preserve"> </w:t>
      </w:r>
    </w:p>
    <w:p w14:paraId="78F65740" w14:textId="77777777" w:rsidR="00842F71" w:rsidRDefault="00842F71"/>
    <w:p w14:paraId="6E2D2C30" w14:textId="5767754C" w:rsidR="00A97F1B" w:rsidRDefault="00A97F1B">
      <w:r>
        <w:t>Contact Us :</w:t>
      </w:r>
    </w:p>
    <w:p w14:paraId="1601CE44" w14:textId="62662F23" w:rsidR="00A97F1B" w:rsidRDefault="00F352CB">
      <w:r>
        <w:t>Please have one section like form, which will capture basic information , after submitting , it will come to our mail id automatically.</w:t>
      </w:r>
    </w:p>
    <w:p w14:paraId="679F70D0" w14:textId="77777777" w:rsidR="00F352CB" w:rsidRDefault="00F352CB"/>
    <w:p w14:paraId="26019338" w14:textId="63ACDCAD" w:rsidR="00F352CB" w:rsidRDefault="00F352CB">
      <w:r>
        <w:t>Location:</w:t>
      </w:r>
    </w:p>
    <w:p w14:paraId="445A7B56" w14:textId="53CF14FA" w:rsidR="00F352CB" w:rsidRDefault="00586698">
      <w:r>
        <w:t xml:space="preserve">USA : </w:t>
      </w:r>
      <w:r w:rsidRPr="00586698">
        <w:t xml:space="preserve">250 cedar ridge, Dr apt 911, </w:t>
      </w:r>
      <w:proofErr w:type="spellStart"/>
      <w:r w:rsidRPr="00586698">
        <w:t>monroeville</w:t>
      </w:r>
      <w:proofErr w:type="spellEnd"/>
      <w:r w:rsidRPr="00586698">
        <w:t xml:space="preserve">, </w:t>
      </w:r>
      <w:proofErr w:type="spellStart"/>
      <w:r w:rsidRPr="00586698">
        <w:t>pennsylvania</w:t>
      </w:r>
      <w:proofErr w:type="spellEnd"/>
      <w:r w:rsidRPr="00586698">
        <w:t> -15146, USA</w:t>
      </w:r>
    </w:p>
    <w:p w14:paraId="13C6D99B" w14:textId="525860EE" w:rsidR="00586698" w:rsidRDefault="00586698">
      <w:r>
        <w:t xml:space="preserve">Phone : </w:t>
      </w:r>
      <w:r w:rsidR="0006325B">
        <w:t>+1 4123788698</w:t>
      </w:r>
    </w:p>
    <w:p w14:paraId="2B91CBD4" w14:textId="79716014" w:rsidR="00AE4FB5" w:rsidRDefault="00AE4FB5">
      <w:r>
        <w:t xml:space="preserve">+1 </w:t>
      </w:r>
    </w:p>
    <w:p w14:paraId="35713133" w14:textId="77777777" w:rsidR="0006325B" w:rsidRDefault="0006325B"/>
    <w:p w14:paraId="0E2596AD" w14:textId="5C9820E9" w:rsidR="0006325B" w:rsidRDefault="0006325B">
      <w:r>
        <w:t xml:space="preserve">India : </w:t>
      </w:r>
    </w:p>
    <w:p w14:paraId="7865DAE7" w14:textId="74CC4D5A" w:rsidR="0006325B" w:rsidRDefault="0006325B">
      <w:r>
        <w:t xml:space="preserve">Bangalore : </w:t>
      </w:r>
      <w:r w:rsidR="00200C2A" w:rsidRPr="00200C2A">
        <w:t>#180, 4th Floor,</w:t>
      </w:r>
      <w:r w:rsidR="00200C2A" w:rsidRPr="00200C2A">
        <w:br/>
        <w:t>16th main, 36th Cross Rd,</w:t>
      </w:r>
      <w:r w:rsidR="00200C2A" w:rsidRPr="00200C2A">
        <w:br/>
        <w:t>4th T Block East,</w:t>
      </w:r>
      <w:r w:rsidR="00200C2A" w:rsidRPr="00200C2A">
        <w:br/>
      </w:r>
      <w:proofErr w:type="spellStart"/>
      <w:r w:rsidR="00200C2A" w:rsidRPr="00200C2A">
        <w:t>Pattabhirama</w:t>
      </w:r>
      <w:proofErr w:type="spellEnd"/>
      <w:r w:rsidR="00200C2A" w:rsidRPr="00200C2A">
        <w:t xml:space="preserve"> Nagar, Jayanagar,</w:t>
      </w:r>
      <w:r w:rsidR="00200C2A" w:rsidRPr="00200C2A">
        <w:br/>
        <w:t>Bengaluru - 560041, Karnataka, India.</w:t>
      </w:r>
    </w:p>
    <w:p w14:paraId="1854FDB1" w14:textId="66DB8D27" w:rsidR="00200C2A" w:rsidRDefault="00200C2A">
      <w:r>
        <w:t>Phone :</w:t>
      </w:r>
      <w:r w:rsidR="00AE4FB5">
        <w:t xml:space="preserve"> + 91</w:t>
      </w:r>
      <w:r>
        <w:t xml:space="preserve"> 9900244717</w:t>
      </w:r>
    </w:p>
    <w:p w14:paraId="1A140C85" w14:textId="77777777" w:rsidR="00200C2A" w:rsidRDefault="00200C2A"/>
    <w:p w14:paraId="0D11520B" w14:textId="1E415E52" w:rsidR="00200C2A" w:rsidRDefault="00200C2A">
      <w:r>
        <w:t xml:space="preserve">Udupi : </w:t>
      </w:r>
    </w:p>
    <w:p w14:paraId="4FCAA9DB" w14:textId="3F32B055" w:rsidR="00200C2A" w:rsidRDefault="00EA5347">
      <w:r>
        <w:t xml:space="preserve"># Skanda, Main Road, </w:t>
      </w:r>
      <w:proofErr w:type="spellStart"/>
      <w:r>
        <w:t>Korangaprady</w:t>
      </w:r>
      <w:proofErr w:type="spellEnd"/>
      <w:r>
        <w:t xml:space="preserve"> , Udupi – 574 118</w:t>
      </w:r>
    </w:p>
    <w:p w14:paraId="17E1D022" w14:textId="67066C41" w:rsidR="00EA5347" w:rsidRDefault="00EA5347">
      <w:r>
        <w:t>Phone</w:t>
      </w:r>
      <w:r w:rsidR="00022E78">
        <w:t xml:space="preserve"> + 91</w:t>
      </w:r>
      <w:r>
        <w:t xml:space="preserve"> 9611253535</w:t>
      </w:r>
    </w:p>
    <w:p w14:paraId="44739540" w14:textId="731897C2" w:rsidR="00A02B7C" w:rsidRDefault="00A02B7C">
      <w:r>
        <w:t>+1 412 866 6697</w:t>
      </w:r>
    </w:p>
    <w:p w14:paraId="3977A7F7" w14:textId="77777777" w:rsidR="00022E78" w:rsidRDefault="00022E78"/>
    <w:p w14:paraId="7865F5CB" w14:textId="77777777" w:rsidR="00EA5347" w:rsidRDefault="00EA5347"/>
    <w:p w14:paraId="38D7690F" w14:textId="65D23815" w:rsidR="00EA5347" w:rsidRDefault="00EA5347">
      <w:r>
        <w:t>Nagpur :</w:t>
      </w:r>
    </w:p>
    <w:p w14:paraId="42C0281F" w14:textId="60C32CCD" w:rsidR="00EA5347" w:rsidRDefault="00022E78">
      <w:r w:rsidRPr="00022E78">
        <w:t xml:space="preserve">Shop no 16A, first floor popular, </w:t>
      </w:r>
      <w:proofErr w:type="spellStart"/>
      <w:r w:rsidRPr="00022E78">
        <w:t>lal</w:t>
      </w:r>
      <w:proofErr w:type="spellEnd"/>
      <w:r w:rsidRPr="00022E78">
        <w:t xml:space="preserve"> </w:t>
      </w:r>
      <w:proofErr w:type="spellStart"/>
      <w:r w:rsidRPr="00022E78">
        <w:t>imli</w:t>
      </w:r>
      <w:proofErr w:type="spellEnd"/>
      <w:r w:rsidRPr="00022E78">
        <w:t xml:space="preserve"> chowk, Wholesale Cloth Market, </w:t>
      </w:r>
      <w:proofErr w:type="spellStart"/>
      <w:r w:rsidRPr="00022E78">
        <w:t>Gandhibagh</w:t>
      </w:r>
      <w:proofErr w:type="spellEnd"/>
      <w:r w:rsidRPr="00022E78">
        <w:t>, Nagpur, Maharashtra 440002</w:t>
      </w:r>
    </w:p>
    <w:p w14:paraId="65529010" w14:textId="77777777" w:rsidR="00A02B7C" w:rsidRDefault="00A02B7C"/>
    <w:p w14:paraId="798C7789" w14:textId="77777777" w:rsidR="00A97F1B" w:rsidRDefault="00A97F1B"/>
    <w:p w14:paraId="59EDFA77" w14:textId="77777777" w:rsidR="00A97F1B" w:rsidRDefault="00A97F1B"/>
    <w:p w14:paraId="06D0914F" w14:textId="77777777" w:rsidR="00304B39" w:rsidRDefault="00304B39"/>
    <w:p w14:paraId="774ACE8A" w14:textId="77777777" w:rsidR="00FC2D9D" w:rsidRDefault="00FC2D9D"/>
    <w:p w14:paraId="3959B0D9" w14:textId="77777777" w:rsidR="001733F0" w:rsidRDefault="001733F0"/>
    <w:sectPr w:rsidR="001733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7746C"/>
    <w:multiLevelType w:val="multilevel"/>
    <w:tmpl w:val="42B4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309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88D"/>
    <w:rsid w:val="00022E78"/>
    <w:rsid w:val="0006325B"/>
    <w:rsid w:val="001605AB"/>
    <w:rsid w:val="00172B94"/>
    <w:rsid w:val="001733F0"/>
    <w:rsid w:val="001972EC"/>
    <w:rsid w:val="001B1E02"/>
    <w:rsid w:val="001C21AC"/>
    <w:rsid w:val="001C2406"/>
    <w:rsid w:val="001D23A8"/>
    <w:rsid w:val="001E7788"/>
    <w:rsid w:val="00200C2A"/>
    <w:rsid w:val="00260813"/>
    <w:rsid w:val="002635F6"/>
    <w:rsid w:val="00304B39"/>
    <w:rsid w:val="00343374"/>
    <w:rsid w:val="0036457F"/>
    <w:rsid w:val="003B3A4A"/>
    <w:rsid w:val="003E3D84"/>
    <w:rsid w:val="004909A8"/>
    <w:rsid w:val="004B601D"/>
    <w:rsid w:val="00506AE8"/>
    <w:rsid w:val="00521CB9"/>
    <w:rsid w:val="00551F8A"/>
    <w:rsid w:val="0057214E"/>
    <w:rsid w:val="00585F78"/>
    <w:rsid w:val="00586698"/>
    <w:rsid w:val="005A6EFC"/>
    <w:rsid w:val="006518F4"/>
    <w:rsid w:val="006C03FC"/>
    <w:rsid w:val="006D3AC8"/>
    <w:rsid w:val="006E1EA8"/>
    <w:rsid w:val="0073214B"/>
    <w:rsid w:val="007A4F43"/>
    <w:rsid w:val="007E7D0B"/>
    <w:rsid w:val="00842F71"/>
    <w:rsid w:val="008467F8"/>
    <w:rsid w:val="008C76F4"/>
    <w:rsid w:val="008F0118"/>
    <w:rsid w:val="009A14E8"/>
    <w:rsid w:val="009B4A09"/>
    <w:rsid w:val="00A02B7C"/>
    <w:rsid w:val="00A40BC1"/>
    <w:rsid w:val="00A46C31"/>
    <w:rsid w:val="00A57F7D"/>
    <w:rsid w:val="00A97F1B"/>
    <w:rsid w:val="00AE06E9"/>
    <w:rsid w:val="00AE4FB5"/>
    <w:rsid w:val="00AF0A63"/>
    <w:rsid w:val="00B53A89"/>
    <w:rsid w:val="00B61CAE"/>
    <w:rsid w:val="00B93C45"/>
    <w:rsid w:val="00BC77AC"/>
    <w:rsid w:val="00BD75E6"/>
    <w:rsid w:val="00BF4984"/>
    <w:rsid w:val="00C60AED"/>
    <w:rsid w:val="00C9388D"/>
    <w:rsid w:val="00CE57C2"/>
    <w:rsid w:val="00E408CE"/>
    <w:rsid w:val="00E558DD"/>
    <w:rsid w:val="00E76B72"/>
    <w:rsid w:val="00E86A91"/>
    <w:rsid w:val="00EA5347"/>
    <w:rsid w:val="00EC5377"/>
    <w:rsid w:val="00F352CB"/>
    <w:rsid w:val="00F60C7A"/>
    <w:rsid w:val="00F7468E"/>
    <w:rsid w:val="00F862D3"/>
    <w:rsid w:val="00F8683B"/>
    <w:rsid w:val="00FC2D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3AF6C"/>
  <w15:chartTrackingRefBased/>
  <w15:docId w15:val="{46447972-B190-4519-A534-E7BDEE8FC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8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938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938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38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38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38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38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38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38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8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938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938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38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38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38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38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38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388D"/>
    <w:rPr>
      <w:rFonts w:eastAsiaTheme="majorEastAsia" w:cstheme="majorBidi"/>
      <w:color w:val="272727" w:themeColor="text1" w:themeTint="D8"/>
    </w:rPr>
  </w:style>
  <w:style w:type="paragraph" w:styleId="Title">
    <w:name w:val="Title"/>
    <w:basedOn w:val="Normal"/>
    <w:next w:val="Normal"/>
    <w:link w:val="TitleChar"/>
    <w:uiPriority w:val="10"/>
    <w:qFormat/>
    <w:rsid w:val="00C938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8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38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38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388D"/>
    <w:pPr>
      <w:spacing w:before="160"/>
      <w:jc w:val="center"/>
    </w:pPr>
    <w:rPr>
      <w:i/>
      <w:iCs/>
      <w:color w:val="404040" w:themeColor="text1" w:themeTint="BF"/>
    </w:rPr>
  </w:style>
  <w:style w:type="character" w:customStyle="1" w:styleId="QuoteChar">
    <w:name w:val="Quote Char"/>
    <w:basedOn w:val="DefaultParagraphFont"/>
    <w:link w:val="Quote"/>
    <w:uiPriority w:val="29"/>
    <w:rsid w:val="00C9388D"/>
    <w:rPr>
      <w:i/>
      <w:iCs/>
      <w:color w:val="404040" w:themeColor="text1" w:themeTint="BF"/>
    </w:rPr>
  </w:style>
  <w:style w:type="paragraph" w:styleId="ListParagraph">
    <w:name w:val="List Paragraph"/>
    <w:basedOn w:val="Normal"/>
    <w:uiPriority w:val="34"/>
    <w:qFormat/>
    <w:rsid w:val="00C9388D"/>
    <w:pPr>
      <w:ind w:left="720"/>
      <w:contextualSpacing/>
    </w:pPr>
  </w:style>
  <w:style w:type="character" w:styleId="IntenseEmphasis">
    <w:name w:val="Intense Emphasis"/>
    <w:basedOn w:val="DefaultParagraphFont"/>
    <w:uiPriority w:val="21"/>
    <w:qFormat/>
    <w:rsid w:val="00C9388D"/>
    <w:rPr>
      <w:i/>
      <w:iCs/>
      <w:color w:val="0F4761" w:themeColor="accent1" w:themeShade="BF"/>
    </w:rPr>
  </w:style>
  <w:style w:type="paragraph" w:styleId="IntenseQuote">
    <w:name w:val="Intense Quote"/>
    <w:basedOn w:val="Normal"/>
    <w:next w:val="Normal"/>
    <w:link w:val="IntenseQuoteChar"/>
    <w:uiPriority w:val="30"/>
    <w:qFormat/>
    <w:rsid w:val="00C938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388D"/>
    <w:rPr>
      <w:i/>
      <w:iCs/>
      <w:color w:val="0F4761" w:themeColor="accent1" w:themeShade="BF"/>
    </w:rPr>
  </w:style>
  <w:style w:type="character" w:styleId="IntenseReference">
    <w:name w:val="Intense Reference"/>
    <w:basedOn w:val="DefaultParagraphFont"/>
    <w:uiPriority w:val="32"/>
    <w:qFormat/>
    <w:rsid w:val="00C9388D"/>
    <w:rPr>
      <w:b/>
      <w:bCs/>
      <w:smallCaps/>
      <w:color w:val="0F4761" w:themeColor="accent1" w:themeShade="BF"/>
      <w:spacing w:val="5"/>
    </w:rPr>
  </w:style>
  <w:style w:type="character" w:styleId="Hyperlink">
    <w:name w:val="Hyperlink"/>
    <w:basedOn w:val="DefaultParagraphFont"/>
    <w:uiPriority w:val="99"/>
    <w:unhideWhenUsed/>
    <w:rsid w:val="00304B39"/>
    <w:rPr>
      <w:color w:val="467886" w:themeColor="hyperlink"/>
      <w:u w:val="single"/>
    </w:rPr>
  </w:style>
  <w:style w:type="character" w:styleId="UnresolvedMention">
    <w:name w:val="Unresolved Mention"/>
    <w:basedOn w:val="DefaultParagraphFont"/>
    <w:uiPriority w:val="99"/>
    <w:semiHidden/>
    <w:unhideWhenUsed/>
    <w:rsid w:val="00304B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323251">
      <w:bodyDiv w:val="1"/>
      <w:marLeft w:val="0"/>
      <w:marRight w:val="0"/>
      <w:marTop w:val="0"/>
      <w:marBottom w:val="0"/>
      <w:divBdr>
        <w:top w:val="none" w:sz="0" w:space="0" w:color="auto"/>
        <w:left w:val="none" w:sz="0" w:space="0" w:color="auto"/>
        <w:bottom w:val="none" w:sz="0" w:space="0" w:color="auto"/>
        <w:right w:val="none" w:sz="0" w:space="0" w:color="auto"/>
      </w:divBdr>
    </w:div>
    <w:div w:id="167643510">
      <w:bodyDiv w:val="1"/>
      <w:marLeft w:val="0"/>
      <w:marRight w:val="0"/>
      <w:marTop w:val="0"/>
      <w:marBottom w:val="0"/>
      <w:divBdr>
        <w:top w:val="none" w:sz="0" w:space="0" w:color="auto"/>
        <w:left w:val="none" w:sz="0" w:space="0" w:color="auto"/>
        <w:bottom w:val="none" w:sz="0" w:space="0" w:color="auto"/>
        <w:right w:val="none" w:sz="0" w:space="0" w:color="auto"/>
      </w:divBdr>
    </w:div>
    <w:div w:id="274682379">
      <w:bodyDiv w:val="1"/>
      <w:marLeft w:val="0"/>
      <w:marRight w:val="0"/>
      <w:marTop w:val="0"/>
      <w:marBottom w:val="0"/>
      <w:divBdr>
        <w:top w:val="none" w:sz="0" w:space="0" w:color="auto"/>
        <w:left w:val="none" w:sz="0" w:space="0" w:color="auto"/>
        <w:bottom w:val="none" w:sz="0" w:space="0" w:color="auto"/>
        <w:right w:val="none" w:sz="0" w:space="0" w:color="auto"/>
      </w:divBdr>
    </w:div>
    <w:div w:id="342829665">
      <w:bodyDiv w:val="1"/>
      <w:marLeft w:val="0"/>
      <w:marRight w:val="0"/>
      <w:marTop w:val="0"/>
      <w:marBottom w:val="0"/>
      <w:divBdr>
        <w:top w:val="none" w:sz="0" w:space="0" w:color="auto"/>
        <w:left w:val="none" w:sz="0" w:space="0" w:color="auto"/>
        <w:bottom w:val="none" w:sz="0" w:space="0" w:color="auto"/>
        <w:right w:val="none" w:sz="0" w:space="0" w:color="auto"/>
      </w:divBdr>
    </w:div>
    <w:div w:id="419134230">
      <w:bodyDiv w:val="1"/>
      <w:marLeft w:val="0"/>
      <w:marRight w:val="0"/>
      <w:marTop w:val="0"/>
      <w:marBottom w:val="0"/>
      <w:divBdr>
        <w:top w:val="none" w:sz="0" w:space="0" w:color="auto"/>
        <w:left w:val="none" w:sz="0" w:space="0" w:color="auto"/>
        <w:bottom w:val="none" w:sz="0" w:space="0" w:color="auto"/>
        <w:right w:val="none" w:sz="0" w:space="0" w:color="auto"/>
      </w:divBdr>
    </w:div>
    <w:div w:id="509443168">
      <w:bodyDiv w:val="1"/>
      <w:marLeft w:val="0"/>
      <w:marRight w:val="0"/>
      <w:marTop w:val="0"/>
      <w:marBottom w:val="0"/>
      <w:divBdr>
        <w:top w:val="none" w:sz="0" w:space="0" w:color="auto"/>
        <w:left w:val="none" w:sz="0" w:space="0" w:color="auto"/>
        <w:bottom w:val="none" w:sz="0" w:space="0" w:color="auto"/>
        <w:right w:val="none" w:sz="0" w:space="0" w:color="auto"/>
      </w:divBdr>
    </w:div>
    <w:div w:id="599342000">
      <w:bodyDiv w:val="1"/>
      <w:marLeft w:val="0"/>
      <w:marRight w:val="0"/>
      <w:marTop w:val="0"/>
      <w:marBottom w:val="0"/>
      <w:divBdr>
        <w:top w:val="none" w:sz="0" w:space="0" w:color="auto"/>
        <w:left w:val="none" w:sz="0" w:space="0" w:color="auto"/>
        <w:bottom w:val="none" w:sz="0" w:space="0" w:color="auto"/>
        <w:right w:val="none" w:sz="0" w:space="0" w:color="auto"/>
      </w:divBdr>
    </w:div>
    <w:div w:id="1020353902">
      <w:bodyDiv w:val="1"/>
      <w:marLeft w:val="0"/>
      <w:marRight w:val="0"/>
      <w:marTop w:val="0"/>
      <w:marBottom w:val="0"/>
      <w:divBdr>
        <w:top w:val="none" w:sz="0" w:space="0" w:color="auto"/>
        <w:left w:val="none" w:sz="0" w:space="0" w:color="auto"/>
        <w:bottom w:val="none" w:sz="0" w:space="0" w:color="auto"/>
        <w:right w:val="none" w:sz="0" w:space="0" w:color="auto"/>
      </w:divBdr>
    </w:div>
    <w:div w:id="1119177525">
      <w:bodyDiv w:val="1"/>
      <w:marLeft w:val="0"/>
      <w:marRight w:val="0"/>
      <w:marTop w:val="0"/>
      <w:marBottom w:val="0"/>
      <w:divBdr>
        <w:top w:val="none" w:sz="0" w:space="0" w:color="auto"/>
        <w:left w:val="none" w:sz="0" w:space="0" w:color="auto"/>
        <w:bottom w:val="none" w:sz="0" w:space="0" w:color="auto"/>
        <w:right w:val="none" w:sz="0" w:space="0" w:color="auto"/>
      </w:divBdr>
    </w:div>
    <w:div w:id="1207641040">
      <w:bodyDiv w:val="1"/>
      <w:marLeft w:val="0"/>
      <w:marRight w:val="0"/>
      <w:marTop w:val="0"/>
      <w:marBottom w:val="0"/>
      <w:divBdr>
        <w:top w:val="none" w:sz="0" w:space="0" w:color="auto"/>
        <w:left w:val="none" w:sz="0" w:space="0" w:color="auto"/>
        <w:bottom w:val="none" w:sz="0" w:space="0" w:color="auto"/>
        <w:right w:val="none" w:sz="0" w:space="0" w:color="auto"/>
      </w:divBdr>
    </w:div>
    <w:div w:id="1229531835">
      <w:bodyDiv w:val="1"/>
      <w:marLeft w:val="0"/>
      <w:marRight w:val="0"/>
      <w:marTop w:val="0"/>
      <w:marBottom w:val="0"/>
      <w:divBdr>
        <w:top w:val="none" w:sz="0" w:space="0" w:color="auto"/>
        <w:left w:val="none" w:sz="0" w:space="0" w:color="auto"/>
        <w:bottom w:val="none" w:sz="0" w:space="0" w:color="auto"/>
        <w:right w:val="none" w:sz="0" w:space="0" w:color="auto"/>
      </w:divBdr>
    </w:div>
    <w:div w:id="1390496596">
      <w:bodyDiv w:val="1"/>
      <w:marLeft w:val="0"/>
      <w:marRight w:val="0"/>
      <w:marTop w:val="0"/>
      <w:marBottom w:val="0"/>
      <w:divBdr>
        <w:top w:val="none" w:sz="0" w:space="0" w:color="auto"/>
        <w:left w:val="none" w:sz="0" w:space="0" w:color="auto"/>
        <w:bottom w:val="none" w:sz="0" w:space="0" w:color="auto"/>
        <w:right w:val="none" w:sz="0" w:space="0" w:color="auto"/>
      </w:divBdr>
    </w:div>
    <w:div w:id="1546986817">
      <w:bodyDiv w:val="1"/>
      <w:marLeft w:val="0"/>
      <w:marRight w:val="0"/>
      <w:marTop w:val="0"/>
      <w:marBottom w:val="0"/>
      <w:divBdr>
        <w:top w:val="none" w:sz="0" w:space="0" w:color="auto"/>
        <w:left w:val="none" w:sz="0" w:space="0" w:color="auto"/>
        <w:bottom w:val="none" w:sz="0" w:space="0" w:color="auto"/>
        <w:right w:val="none" w:sz="0" w:space="0" w:color="auto"/>
      </w:divBdr>
    </w:div>
    <w:div w:id="1575503643">
      <w:bodyDiv w:val="1"/>
      <w:marLeft w:val="0"/>
      <w:marRight w:val="0"/>
      <w:marTop w:val="0"/>
      <w:marBottom w:val="0"/>
      <w:divBdr>
        <w:top w:val="none" w:sz="0" w:space="0" w:color="auto"/>
        <w:left w:val="none" w:sz="0" w:space="0" w:color="auto"/>
        <w:bottom w:val="none" w:sz="0" w:space="0" w:color="auto"/>
        <w:right w:val="none" w:sz="0" w:space="0" w:color="auto"/>
      </w:divBdr>
    </w:div>
    <w:div w:id="1626813551">
      <w:bodyDiv w:val="1"/>
      <w:marLeft w:val="0"/>
      <w:marRight w:val="0"/>
      <w:marTop w:val="0"/>
      <w:marBottom w:val="0"/>
      <w:divBdr>
        <w:top w:val="none" w:sz="0" w:space="0" w:color="auto"/>
        <w:left w:val="none" w:sz="0" w:space="0" w:color="auto"/>
        <w:bottom w:val="none" w:sz="0" w:space="0" w:color="auto"/>
        <w:right w:val="none" w:sz="0" w:space="0" w:color="auto"/>
      </w:divBdr>
    </w:div>
    <w:div w:id="1696497610">
      <w:bodyDiv w:val="1"/>
      <w:marLeft w:val="0"/>
      <w:marRight w:val="0"/>
      <w:marTop w:val="0"/>
      <w:marBottom w:val="0"/>
      <w:divBdr>
        <w:top w:val="none" w:sz="0" w:space="0" w:color="auto"/>
        <w:left w:val="none" w:sz="0" w:space="0" w:color="auto"/>
        <w:bottom w:val="none" w:sz="0" w:space="0" w:color="auto"/>
        <w:right w:val="none" w:sz="0" w:space="0" w:color="auto"/>
      </w:divBdr>
    </w:div>
    <w:div w:id="1709530894">
      <w:bodyDiv w:val="1"/>
      <w:marLeft w:val="0"/>
      <w:marRight w:val="0"/>
      <w:marTop w:val="0"/>
      <w:marBottom w:val="0"/>
      <w:divBdr>
        <w:top w:val="none" w:sz="0" w:space="0" w:color="auto"/>
        <w:left w:val="none" w:sz="0" w:space="0" w:color="auto"/>
        <w:bottom w:val="none" w:sz="0" w:space="0" w:color="auto"/>
        <w:right w:val="none" w:sz="0" w:space="0" w:color="auto"/>
      </w:divBdr>
    </w:div>
    <w:div w:id="1757094210">
      <w:bodyDiv w:val="1"/>
      <w:marLeft w:val="0"/>
      <w:marRight w:val="0"/>
      <w:marTop w:val="0"/>
      <w:marBottom w:val="0"/>
      <w:divBdr>
        <w:top w:val="none" w:sz="0" w:space="0" w:color="auto"/>
        <w:left w:val="none" w:sz="0" w:space="0" w:color="auto"/>
        <w:bottom w:val="none" w:sz="0" w:space="0" w:color="auto"/>
        <w:right w:val="none" w:sz="0" w:space="0" w:color="auto"/>
      </w:divBdr>
    </w:div>
    <w:div w:id="1865822402">
      <w:bodyDiv w:val="1"/>
      <w:marLeft w:val="0"/>
      <w:marRight w:val="0"/>
      <w:marTop w:val="0"/>
      <w:marBottom w:val="0"/>
      <w:divBdr>
        <w:top w:val="none" w:sz="0" w:space="0" w:color="auto"/>
        <w:left w:val="none" w:sz="0" w:space="0" w:color="auto"/>
        <w:bottom w:val="none" w:sz="0" w:space="0" w:color="auto"/>
        <w:right w:val="none" w:sz="0" w:space="0" w:color="auto"/>
      </w:divBdr>
    </w:div>
    <w:div w:id="209377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6</Pages>
  <Words>1252</Words>
  <Characters>7141</Characters>
  <Application>Microsoft Office Word</Application>
  <DocSecurity>0</DocSecurity>
  <Lines>59</Lines>
  <Paragraphs>16</Paragraphs>
  <ScaleCrop>false</ScaleCrop>
  <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Padakannaya</dc:creator>
  <cp:keywords/>
  <dc:description/>
  <cp:lastModifiedBy>Ganesh Padakannaya</cp:lastModifiedBy>
  <cp:revision>65</cp:revision>
  <dcterms:created xsi:type="dcterms:W3CDTF">2024-10-21T16:49:00Z</dcterms:created>
  <dcterms:modified xsi:type="dcterms:W3CDTF">2024-11-06T11:11:00Z</dcterms:modified>
</cp:coreProperties>
</file>