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36D03" w14:textId="06933486" w:rsidR="00AE311E" w:rsidRPr="005E12EB" w:rsidRDefault="00435A44" w:rsidP="00AE311E">
      <w:pPr>
        <w:rPr>
          <w:color w:val="0070C0"/>
        </w:rPr>
      </w:pPr>
      <w:r w:rsidRPr="00435A44">
        <w:rPr>
          <w:color w:val="0070C0"/>
        </w:rPr>
        <w:t>Nature</w:t>
      </w:r>
      <w:r w:rsidR="00AE311E" w:rsidRPr="00435A44">
        <w:rPr>
          <w:color w:val="0070C0"/>
        </w:rPr>
        <w:t xml:space="preserve"> of Invention: </w:t>
      </w:r>
      <w:r w:rsidR="00E35D7B">
        <w:rPr>
          <w:color w:val="0070C0"/>
        </w:rPr>
        <w:t>Process design</w:t>
      </w:r>
    </w:p>
    <w:p w14:paraId="66237D91" w14:textId="499A1CD7" w:rsidR="00AE311E" w:rsidRPr="00BB3833" w:rsidRDefault="00AE311E" w:rsidP="00AE311E">
      <w:pPr>
        <w:rPr>
          <w:b/>
          <w:bCs/>
        </w:rPr>
      </w:pPr>
      <w:r w:rsidRPr="005E12EB">
        <w:rPr>
          <w:rFonts w:ascii="HELVETICA NEUE CONDENSED" w:hAnsi="HELVETICA NEUE CONDENSED"/>
          <w:b/>
          <w:bCs/>
        </w:rPr>
        <w:t>Applicant:</w:t>
      </w:r>
      <w:r>
        <w:t xml:space="preserve"> </w:t>
      </w:r>
      <w:r w:rsidR="007855AE" w:rsidRPr="00BB3833">
        <w:rPr>
          <w:b/>
          <w:bCs/>
        </w:rPr>
        <w:t>BCG</w:t>
      </w:r>
    </w:p>
    <w:p w14:paraId="78567077" w14:textId="30136122" w:rsidR="00AE311E" w:rsidRDefault="00AE311E" w:rsidP="00AE311E">
      <w:r w:rsidRPr="005E12EB">
        <w:rPr>
          <w:rFonts w:ascii="HELVETICA NEUE CONDENSED" w:hAnsi="HELVETICA NEUE CONDENSED"/>
          <w:b/>
          <w:bCs/>
        </w:rPr>
        <w:t>Inventors:</w:t>
      </w:r>
      <w:r w:rsidR="00435A44">
        <w:t xml:space="preserve"> </w:t>
      </w:r>
      <w:r w:rsidR="007855AE" w:rsidRPr="00BB3833">
        <w:rPr>
          <w:b/>
          <w:bCs/>
        </w:rPr>
        <w:t xml:space="preserve">Mudit </w:t>
      </w:r>
      <w:proofErr w:type="gramStart"/>
      <w:r w:rsidR="007855AE" w:rsidRPr="00BB3833">
        <w:rPr>
          <w:b/>
          <w:bCs/>
        </w:rPr>
        <w:t>Bhanwar ,</w:t>
      </w:r>
      <w:proofErr w:type="gramEnd"/>
      <w:r w:rsidR="007855AE" w:rsidRPr="00BB3833">
        <w:rPr>
          <w:b/>
          <w:bCs/>
        </w:rPr>
        <w:t xml:space="preserve"> Aakash Saran</w:t>
      </w:r>
    </w:p>
    <w:p w14:paraId="66DF861C" w14:textId="58F1E7CF" w:rsidR="00AE311E" w:rsidRPr="005E12EB" w:rsidRDefault="00AE311E" w:rsidP="00AE311E">
      <w:pPr>
        <w:rPr>
          <w:rFonts w:ascii="HELVETICA NEUE CONDENSED" w:hAnsi="HELVETICA NEUE CONDENSED"/>
          <w:b/>
          <w:bCs/>
        </w:rPr>
      </w:pPr>
      <w:r w:rsidRPr="005E12EB">
        <w:rPr>
          <w:rFonts w:ascii="HELVETICA NEUE CONDENSED" w:hAnsi="HELVETICA NEUE CONDENSED"/>
          <w:b/>
          <w:bCs/>
        </w:rPr>
        <w:t>Chemical Formula:</w:t>
      </w:r>
      <w:r w:rsidR="007855AE">
        <w:rPr>
          <w:rFonts w:ascii="HELVETICA NEUE CONDENSED" w:hAnsi="HELVETICA NEUE CONDENSED"/>
          <w:b/>
          <w:bCs/>
        </w:rPr>
        <w:t xml:space="preserve"> C11H24O3</w:t>
      </w:r>
    </w:p>
    <w:p w14:paraId="34157EB2" w14:textId="7223F492" w:rsidR="004B483A" w:rsidRDefault="00AE311E" w:rsidP="00AE311E">
      <w:pPr>
        <w:rPr>
          <w:rFonts w:ascii="HELVETICA NEUE CONDENSED" w:hAnsi="HELVETICA NEUE CONDENSED"/>
          <w:b/>
          <w:bCs/>
        </w:rPr>
      </w:pPr>
      <w:r w:rsidRPr="005E12EB">
        <w:rPr>
          <w:rFonts w:ascii="HELVETICA NEUE CONDENSED" w:hAnsi="HELVETICA NEUE CONDENSED"/>
          <w:b/>
          <w:bCs/>
        </w:rPr>
        <w:t>Chemical Name:</w:t>
      </w:r>
      <w:r w:rsidR="007855AE">
        <w:rPr>
          <w:rFonts w:ascii="HELVETICA NEUE CONDENSED" w:hAnsi="HELVETICA NEUE CONDENSED"/>
          <w:b/>
          <w:bCs/>
        </w:rPr>
        <w:t xml:space="preserve"> Ethyl-hexyl-glycerine</w:t>
      </w:r>
    </w:p>
    <w:p w14:paraId="26C9AD3C" w14:textId="5828B509" w:rsidR="008815D0" w:rsidRPr="005E12EB" w:rsidRDefault="008815D0" w:rsidP="00AE311E">
      <w:pPr>
        <w:rPr>
          <w:rFonts w:ascii="HELVETICA NEUE CONDENSED" w:hAnsi="HELVETICA NEUE CONDENSED"/>
          <w:b/>
          <w:bCs/>
        </w:rPr>
      </w:pPr>
      <w:r>
        <w:rPr>
          <w:rFonts w:ascii="HELVETICA NEUE CONDENSED" w:hAnsi="HELVETICA NEUE CONDENSED"/>
          <w:b/>
          <w:bCs/>
        </w:rPr>
        <w:t>Process Title:</w:t>
      </w:r>
      <w:r w:rsidR="007855AE">
        <w:rPr>
          <w:rFonts w:ascii="HELVETICA NEUE CONDENSED" w:hAnsi="HELVETICA NEUE CONDENSED"/>
          <w:b/>
          <w:bCs/>
        </w:rPr>
        <w:t xml:space="preserve"> Production of </w:t>
      </w:r>
      <w:proofErr w:type="spellStart"/>
      <w:r w:rsidR="007855AE">
        <w:rPr>
          <w:rFonts w:ascii="HELVETICA NEUE CONDENSED" w:hAnsi="HELVETICA NEUE CONDENSED"/>
          <w:b/>
          <w:bCs/>
        </w:rPr>
        <w:t>Ethylhexylglycerine</w:t>
      </w:r>
      <w:proofErr w:type="spellEnd"/>
      <w:r w:rsidR="007855AE">
        <w:rPr>
          <w:rFonts w:ascii="HELVETICA NEUE CONDENSED" w:hAnsi="HELVETICA NEUE CONDENSED"/>
          <w:b/>
          <w:bCs/>
        </w:rPr>
        <w:t xml:space="preserve"> from 2-</w:t>
      </w:r>
      <w:proofErr w:type="gramStart"/>
      <w:r w:rsidR="007855AE">
        <w:rPr>
          <w:rFonts w:ascii="HELVETICA NEUE CONDENSED" w:hAnsi="HELVETICA NEUE CONDENSED"/>
          <w:b/>
          <w:bCs/>
        </w:rPr>
        <w:t>ethylhexanol ,</w:t>
      </w:r>
      <w:proofErr w:type="gramEnd"/>
      <w:r w:rsidR="007855AE">
        <w:rPr>
          <w:rFonts w:ascii="HELVETICA NEUE CONDENSED" w:hAnsi="HELVETICA NEUE CONDENSED"/>
          <w:b/>
          <w:bCs/>
        </w:rPr>
        <w:t xml:space="preserve"> epichlorohydrin </w:t>
      </w:r>
      <w:r w:rsidR="00BB3833">
        <w:rPr>
          <w:rFonts w:ascii="HELVETICA NEUE CONDENSED" w:hAnsi="HELVETICA NEUE CONDENSED"/>
          <w:b/>
          <w:bCs/>
        </w:rPr>
        <w:t>, sodium hydroxide and water .</w:t>
      </w:r>
    </w:p>
    <w:p w14:paraId="250E0FC9" w14:textId="7371CFB5" w:rsidR="00415C0E" w:rsidRPr="00415C0E" w:rsidRDefault="0070790F" w:rsidP="00415C0E">
      <w:pPr>
        <w:rPr>
          <w:rFonts w:ascii="HELVETICA NEUE CONDENSED" w:hAnsi="HELVETICA NEUE CONDENSED"/>
          <w:b/>
          <w:bCs/>
        </w:rPr>
      </w:pPr>
      <w:r>
        <w:rPr>
          <w:rFonts w:ascii="HELVETICA NEUE CONDENSED" w:hAnsi="HELVETICA NEUE CONDENSED"/>
          <w:b/>
          <w:bCs/>
        </w:rPr>
        <w:t>Process Description</w:t>
      </w:r>
      <w:r w:rsidR="004B483A" w:rsidRPr="005E12EB">
        <w:rPr>
          <w:rFonts w:ascii="HELVETICA NEUE CONDENSED" w:hAnsi="HELVETICA NEUE CONDENSED"/>
          <w:b/>
          <w:bCs/>
        </w:rPr>
        <w:t>:</w:t>
      </w:r>
    </w:p>
    <w:p w14:paraId="66EF6AB4" w14:textId="2BAB4B1B" w:rsidR="004702AC" w:rsidRDefault="00783EF4" w:rsidP="004702AC">
      <w:pPr>
        <w:pStyle w:val="ListParagraph"/>
        <w:numPr>
          <w:ilvl w:val="0"/>
          <w:numId w:val="1"/>
        </w:numPr>
      </w:pPr>
      <w:r>
        <w:t>Give the block diagram for the feasible process</w:t>
      </w:r>
      <w:r w:rsidR="007B0494">
        <w:t xml:space="preserve"> (as </w:t>
      </w:r>
      <w:r w:rsidR="00331FCE">
        <w:t>determined</w:t>
      </w:r>
      <w:r w:rsidR="007B0494">
        <w:t xml:space="preserve"> in market analysis report)</w:t>
      </w:r>
      <w:r>
        <w:t>.</w:t>
      </w:r>
      <w:r w:rsidR="004F3E17">
        <w:t xml:space="preserve"> List all unit operations and process conditions.</w:t>
      </w:r>
    </w:p>
    <w:p w14:paraId="3855101D" w14:textId="2C339467" w:rsidR="008858C1" w:rsidRDefault="0061437F" w:rsidP="008858C1">
      <w:pPr>
        <w:pStyle w:val="ListParagraph"/>
        <w:ind w:left="1080"/>
      </w:pPr>
      <w:r>
        <w:rPr>
          <w:noProof/>
        </w:rPr>
        <w:drawing>
          <wp:inline distT="0" distB="0" distL="0" distR="0" wp14:anchorId="2E46B516" wp14:editId="7C0AB5D0">
            <wp:extent cx="5731510" cy="5518150"/>
            <wp:effectExtent l="0" t="0" r="2540" b="6350"/>
            <wp:docPr id="4002773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1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70E23" w14:textId="40B3E077" w:rsidR="00544C0A" w:rsidRDefault="00783EF4" w:rsidP="00544C0A">
      <w:pPr>
        <w:pStyle w:val="ListParagraph"/>
        <w:numPr>
          <w:ilvl w:val="0"/>
          <w:numId w:val="1"/>
        </w:numPr>
      </w:pPr>
      <w:r>
        <w:lastRenderedPageBreak/>
        <w:t>Give the material balance</w:t>
      </w:r>
      <w:r w:rsidR="004F3E17">
        <w:t xml:space="preserve"> for a scaled-up process plant with capacity of 1000 kg/day. (If needed, simplify the calculations by stating assumptions)</w:t>
      </w:r>
    </w:p>
    <w:p w14:paraId="70B19026" w14:textId="5CEF1DBD" w:rsidR="009A05A3" w:rsidRDefault="009A05A3" w:rsidP="009A05A3">
      <w:pPr>
        <w:pStyle w:val="ListParagraph"/>
        <w:ind w:left="1080"/>
      </w:pPr>
      <w:r>
        <w:rPr>
          <w:noProof/>
        </w:rPr>
        <w:drawing>
          <wp:inline distT="0" distB="0" distL="0" distR="0" wp14:anchorId="021BECEB" wp14:editId="1210242D">
            <wp:extent cx="5731510" cy="7924800"/>
            <wp:effectExtent l="0" t="0" r="2540" b="0"/>
            <wp:docPr id="7424717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4EE68" w14:textId="279237EA" w:rsidR="00921EE1" w:rsidRDefault="00921EE1" w:rsidP="00544C0A">
      <w:pPr>
        <w:pStyle w:val="ListParagraph"/>
        <w:numPr>
          <w:ilvl w:val="0"/>
          <w:numId w:val="1"/>
        </w:numPr>
      </w:pPr>
      <w:r>
        <w:lastRenderedPageBreak/>
        <w:t>List the capacity</w:t>
      </w:r>
      <w:r w:rsidR="00162F10">
        <w:t xml:space="preserve"> of reactors</w:t>
      </w:r>
      <w:r>
        <w:t xml:space="preserve"> needed </w:t>
      </w:r>
      <w:r w:rsidR="00162F10">
        <w:t xml:space="preserve">and evaluate the cost. Use Glass lined Carbon steel (GS lined CS) as the material of construction (MOC). </w:t>
      </w:r>
      <w:r w:rsidR="00157B1E">
        <w:t>Use the pressure according to reaction conditions. You will use only 70% of the total volume. If you design a 1000 L reactor, you can only fill 700 L reaction mixture.</w:t>
      </w:r>
      <w:r w:rsidR="00162F10">
        <w:t xml:space="preserve"> </w:t>
      </w:r>
    </w:p>
    <w:p w14:paraId="6C035FB0" w14:textId="77777777" w:rsidR="009A05A3" w:rsidRDefault="009A05A3" w:rsidP="009A05A3">
      <w:pPr>
        <w:pStyle w:val="ListParagraph"/>
        <w:ind w:left="1080"/>
      </w:pPr>
    </w:p>
    <w:p w14:paraId="303FA815" w14:textId="17A776FE" w:rsidR="008858C1" w:rsidRPr="008858C1" w:rsidRDefault="008858C1" w:rsidP="008858C1">
      <w:pPr>
        <w:pStyle w:val="ListParagraph"/>
        <w:ind w:left="1080"/>
        <w:rPr>
          <w:color w:val="1D1914" w:themeColor="background2" w:themeShade="1A"/>
        </w:rPr>
      </w:pPr>
      <w:r w:rsidRPr="008858C1">
        <w:rPr>
          <w:color w:val="1D1914" w:themeColor="background2" w:themeShade="1A"/>
        </w:rPr>
        <w:t>Number of Reactors required (capacity = 500L) = 2</w:t>
      </w:r>
    </w:p>
    <w:p w14:paraId="5E228B07" w14:textId="07D731DD" w:rsidR="008858C1" w:rsidRPr="008858C1" w:rsidRDefault="008858C1" w:rsidP="008858C1">
      <w:pPr>
        <w:pStyle w:val="ListParagraph"/>
        <w:ind w:left="1080"/>
        <w:rPr>
          <w:color w:val="1D1914" w:themeColor="background2" w:themeShade="1A"/>
        </w:rPr>
      </w:pPr>
      <w:r w:rsidRPr="008858C1">
        <w:rPr>
          <w:color w:val="1D1914" w:themeColor="background2" w:themeShade="1A"/>
        </w:rPr>
        <w:t>Number of Mixers (capacity = 500L</w:t>
      </w:r>
      <w:proofErr w:type="gramStart"/>
      <w:r w:rsidRPr="008858C1">
        <w:rPr>
          <w:color w:val="1D1914" w:themeColor="background2" w:themeShade="1A"/>
        </w:rPr>
        <w:t>)  =</w:t>
      </w:r>
      <w:proofErr w:type="gramEnd"/>
      <w:r w:rsidRPr="008858C1">
        <w:rPr>
          <w:color w:val="1D1914" w:themeColor="background2" w:themeShade="1A"/>
        </w:rPr>
        <w:t xml:space="preserve"> 2</w:t>
      </w:r>
    </w:p>
    <w:p w14:paraId="04E9DBBF" w14:textId="47A28819" w:rsidR="008858C1" w:rsidRPr="008858C1" w:rsidRDefault="008858C1" w:rsidP="008858C1">
      <w:pPr>
        <w:pStyle w:val="ListParagraph"/>
        <w:ind w:left="1080"/>
        <w:rPr>
          <w:color w:val="1D1914" w:themeColor="background2" w:themeShade="1A"/>
        </w:rPr>
      </w:pPr>
      <w:r w:rsidRPr="008858C1">
        <w:rPr>
          <w:color w:val="1D1914" w:themeColor="background2" w:themeShade="1A"/>
        </w:rPr>
        <w:t>Number of Separator and Strippers (capacity = 500L) = 4</w:t>
      </w:r>
    </w:p>
    <w:p w14:paraId="43A00CBA" w14:textId="14636BCF" w:rsidR="008858C1" w:rsidRPr="008858C1" w:rsidRDefault="008858C1" w:rsidP="008858C1">
      <w:pPr>
        <w:pStyle w:val="ListParagraph"/>
        <w:ind w:left="1080"/>
        <w:rPr>
          <w:color w:val="1D1914" w:themeColor="background2" w:themeShade="1A"/>
        </w:rPr>
      </w:pPr>
      <w:r w:rsidRPr="008858C1">
        <w:rPr>
          <w:color w:val="1D1914" w:themeColor="background2" w:themeShade="1A"/>
        </w:rPr>
        <w:t>Total cost = 8*33500/4=67000</w:t>
      </w:r>
    </w:p>
    <w:p w14:paraId="35387014" w14:textId="7CB4244C" w:rsidR="008858C1" w:rsidRPr="008858C1" w:rsidRDefault="008858C1" w:rsidP="008858C1">
      <w:pPr>
        <w:pStyle w:val="ListParagraph"/>
        <w:ind w:left="1080"/>
        <w:rPr>
          <w:b/>
          <w:bCs/>
          <w:color w:val="1D1914" w:themeColor="background2" w:themeShade="1A"/>
          <w:sz w:val="28"/>
          <w:szCs w:val="28"/>
          <w:u w:val="single"/>
        </w:rPr>
      </w:pPr>
      <w:r w:rsidRPr="008858C1">
        <w:rPr>
          <w:b/>
          <w:bCs/>
          <w:color w:val="1D1914" w:themeColor="background2" w:themeShade="1A"/>
          <w:sz w:val="28"/>
          <w:szCs w:val="28"/>
          <w:u w:val="single"/>
        </w:rPr>
        <w:t>TOTAL FIXED COST = $67,000</w:t>
      </w:r>
    </w:p>
    <w:p w14:paraId="3ACD2E1A" w14:textId="2BB2E83E" w:rsidR="00921EE1" w:rsidRDefault="00921EE1" w:rsidP="00921EE1">
      <w:pPr>
        <w:rPr>
          <w:rFonts w:ascii="HELVETICA NEUE CONDENSED" w:hAnsi="HELVETICA NEUE CONDENSED"/>
          <w:b/>
          <w:bCs/>
        </w:rPr>
      </w:pPr>
      <w:r w:rsidRPr="00162F10">
        <w:rPr>
          <w:rFonts w:ascii="HELVETICA NEUE CONDENSED" w:hAnsi="HELVETICA NEUE CONDENSED"/>
          <w:b/>
          <w:bCs/>
        </w:rPr>
        <w:t>Capital cost</w:t>
      </w:r>
      <w:r w:rsidR="00450BF0">
        <w:rPr>
          <w:rFonts w:ascii="HELVETICA NEUE CONDENSED" w:hAnsi="HELVETICA NEUE CONDENSED"/>
          <w:b/>
          <w:bCs/>
        </w:rPr>
        <w:t xml:space="preserve"> (only for the reactor)</w:t>
      </w:r>
      <w:r w:rsidRPr="00162F10">
        <w:rPr>
          <w:rFonts w:ascii="HELVETICA NEUE CONDENSED" w:hAnsi="HELVETICA NEUE CONDENSED"/>
          <w:b/>
          <w:bCs/>
        </w:rPr>
        <w:t>:</w:t>
      </w:r>
    </w:p>
    <w:p w14:paraId="09F67B41" w14:textId="6144139B" w:rsidR="00162F10" w:rsidRPr="00162F10" w:rsidRDefault="00162F10" w:rsidP="00921EE1">
      <w:pPr>
        <w:rPr>
          <w:rFonts w:asciiTheme="majorHAnsi" w:hAnsiTheme="majorHAnsi"/>
          <w:b/>
          <w:bCs/>
        </w:rPr>
      </w:pPr>
      <w:r w:rsidRPr="00162F10">
        <w:rPr>
          <w:rFonts w:asciiTheme="majorHAnsi" w:hAnsiTheme="majorHAnsi"/>
          <w:b/>
          <w:bCs/>
        </w:rPr>
        <w:t>example</w:t>
      </w:r>
      <w:r>
        <w:rPr>
          <w:rFonts w:asciiTheme="majorHAnsi" w:hAnsiTheme="majorHAnsi"/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1559"/>
        <w:gridCol w:w="948"/>
        <w:gridCol w:w="1808"/>
        <w:gridCol w:w="1729"/>
      </w:tblGrid>
      <w:tr w:rsidR="00162F10" w14:paraId="45C6E58C" w14:textId="77777777" w:rsidTr="00194D20">
        <w:tc>
          <w:tcPr>
            <w:tcW w:w="2972" w:type="dxa"/>
          </w:tcPr>
          <w:p w14:paraId="70BAF2FA" w14:textId="241B5A45" w:rsidR="00162F10" w:rsidRPr="00157B1E" w:rsidRDefault="00162F10" w:rsidP="00921E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hAnsi="Helvetica Neue"/>
                <w:b/>
                <w:bCs/>
              </w:rPr>
            </w:pPr>
            <w:r w:rsidRPr="00157B1E">
              <w:rPr>
                <w:rFonts w:ascii="Helvetica Neue" w:hAnsi="Helvetica Neue"/>
                <w:b/>
                <w:bCs/>
              </w:rPr>
              <w:t>Equipment</w:t>
            </w:r>
          </w:p>
        </w:tc>
        <w:tc>
          <w:tcPr>
            <w:tcW w:w="1559" w:type="dxa"/>
          </w:tcPr>
          <w:p w14:paraId="1135ECEC" w14:textId="3F079CDE" w:rsidR="00162F10" w:rsidRPr="00157B1E" w:rsidRDefault="00157B1E" w:rsidP="00921E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hAnsi="Helvetica Neue"/>
                <w:b/>
                <w:bCs/>
              </w:rPr>
            </w:pPr>
            <w:r w:rsidRPr="00157B1E">
              <w:rPr>
                <w:rFonts w:ascii="Helvetica Neue" w:hAnsi="Helvetica Neue"/>
                <w:b/>
                <w:bCs/>
              </w:rPr>
              <w:t xml:space="preserve">Design </w:t>
            </w:r>
            <w:r w:rsidR="00162F10" w:rsidRPr="00157B1E">
              <w:rPr>
                <w:rFonts w:ascii="Helvetica Neue" w:hAnsi="Helvetica Neue"/>
                <w:b/>
                <w:bCs/>
              </w:rPr>
              <w:t>Capacity (L)</w:t>
            </w:r>
          </w:p>
        </w:tc>
        <w:tc>
          <w:tcPr>
            <w:tcW w:w="948" w:type="dxa"/>
          </w:tcPr>
          <w:p w14:paraId="4F086046" w14:textId="50F63AAD" w:rsidR="00162F10" w:rsidRPr="00157B1E" w:rsidRDefault="00162F10" w:rsidP="00921E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hAnsi="Helvetica Neue"/>
                <w:b/>
                <w:bCs/>
              </w:rPr>
            </w:pPr>
            <w:r w:rsidRPr="00157B1E">
              <w:rPr>
                <w:rFonts w:ascii="Helvetica Neue" w:hAnsi="Helvetica Neue"/>
                <w:b/>
                <w:bCs/>
              </w:rPr>
              <w:t>No. of units</w:t>
            </w:r>
          </w:p>
        </w:tc>
        <w:tc>
          <w:tcPr>
            <w:tcW w:w="1808" w:type="dxa"/>
          </w:tcPr>
          <w:p w14:paraId="49F9BBEE" w14:textId="5F9A6AB4" w:rsidR="00162F10" w:rsidRPr="00157B1E" w:rsidRDefault="00162F10" w:rsidP="00921E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hAnsi="Helvetica Neue"/>
                <w:b/>
                <w:bCs/>
              </w:rPr>
            </w:pPr>
            <w:r w:rsidRPr="00157B1E">
              <w:rPr>
                <w:rFonts w:ascii="Helvetica Neue" w:hAnsi="Helvetica Neue"/>
                <w:b/>
                <w:bCs/>
              </w:rPr>
              <w:t>Cost/unit ($</w:t>
            </w:r>
            <w:r w:rsidR="00157B1E" w:rsidRPr="00157B1E">
              <w:rPr>
                <w:rFonts w:ascii="Helvetica Neue" w:hAnsi="Helvetica Neue"/>
                <w:b/>
                <w:bCs/>
              </w:rPr>
              <w:t xml:space="preserve"> for year 2014</w:t>
            </w:r>
            <w:r w:rsidRPr="00157B1E">
              <w:rPr>
                <w:rFonts w:ascii="Helvetica Neue" w:hAnsi="Helvetica Neue"/>
                <w:b/>
                <w:bCs/>
              </w:rPr>
              <w:t>)</w:t>
            </w:r>
          </w:p>
        </w:tc>
        <w:tc>
          <w:tcPr>
            <w:tcW w:w="1729" w:type="dxa"/>
          </w:tcPr>
          <w:p w14:paraId="0F623639" w14:textId="05E96437" w:rsidR="00162F10" w:rsidRPr="00157B1E" w:rsidRDefault="00162F10" w:rsidP="00921E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hAnsi="Helvetica Neue"/>
                <w:b/>
                <w:bCs/>
              </w:rPr>
            </w:pPr>
            <w:r w:rsidRPr="00157B1E">
              <w:rPr>
                <w:rFonts w:ascii="Helvetica Neue" w:hAnsi="Helvetica Neue"/>
                <w:b/>
                <w:bCs/>
              </w:rPr>
              <w:t>Total Cost</w:t>
            </w:r>
            <w:r w:rsidR="00157B1E" w:rsidRPr="00157B1E">
              <w:rPr>
                <w:rFonts w:ascii="Helvetica Neue" w:hAnsi="Helvetica Neue"/>
                <w:b/>
                <w:bCs/>
              </w:rPr>
              <w:t xml:space="preserve"> ($ for year 2014)</w:t>
            </w:r>
          </w:p>
        </w:tc>
      </w:tr>
      <w:tr w:rsidR="00157B1E" w14:paraId="2F312D65" w14:textId="77777777" w:rsidTr="00194D20">
        <w:tc>
          <w:tcPr>
            <w:tcW w:w="2972" w:type="dxa"/>
          </w:tcPr>
          <w:p w14:paraId="4D781495" w14:textId="77777777" w:rsidR="00157B1E" w:rsidRDefault="00157B1E" w:rsidP="00157B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Reactor 1</w:t>
            </w:r>
          </w:p>
          <w:p w14:paraId="6576C435" w14:textId="0862D557" w:rsidR="00157B1E" w:rsidRDefault="00157B1E" w:rsidP="00157B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(Jacketed reactor, agitated, Carbon steel</w:t>
            </w:r>
            <w:r w:rsidR="002F6944">
              <w:t>, atm. pressure</w:t>
            </w:r>
            <w:r>
              <w:t>)</w:t>
            </w:r>
          </w:p>
        </w:tc>
        <w:tc>
          <w:tcPr>
            <w:tcW w:w="1559" w:type="dxa"/>
          </w:tcPr>
          <w:p w14:paraId="03A94D8B" w14:textId="4AA628B5" w:rsidR="00157B1E" w:rsidRDefault="00157B1E" w:rsidP="00157B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2000</w:t>
            </w:r>
          </w:p>
        </w:tc>
        <w:tc>
          <w:tcPr>
            <w:tcW w:w="948" w:type="dxa"/>
          </w:tcPr>
          <w:p w14:paraId="18520D42" w14:textId="07AAD53F" w:rsidR="00157B1E" w:rsidRDefault="00157B1E" w:rsidP="00157B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1</w:t>
            </w:r>
          </w:p>
        </w:tc>
        <w:tc>
          <w:tcPr>
            <w:tcW w:w="1808" w:type="dxa"/>
          </w:tcPr>
          <w:p w14:paraId="1ED354F3" w14:textId="55542364" w:rsidR="00157B1E" w:rsidRDefault="00157B1E" w:rsidP="00157B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33,500</w:t>
            </w:r>
          </w:p>
        </w:tc>
        <w:tc>
          <w:tcPr>
            <w:tcW w:w="1729" w:type="dxa"/>
          </w:tcPr>
          <w:p w14:paraId="2C6EBC0E" w14:textId="6B62451E" w:rsidR="00157B1E" w:rsidRDefault="00157B1E" w:rsidP="00157B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33,500</w:t>
            </w:r>
          </w:p>
        </w:tc>
      </w:tr>
      <w:tr w:rsidR="00157B1E" w14:paraId="48D3490B" w14:textId="77777777" w:rsidTr="00194D20">
        <w:tc>
          <w:tcPr>
            <w:tcW w:w="2972" w:type="dxa"/>
          </w:tcPr>
          <w:p w14:paraId="7CC61A4E" w14:textId="77777777" w:rsidR="00157B1E" w:rsidRDefault="00157B1E" w:rsidP="00157B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  <w:tc>
          <w:tcPr>
            <w:tcW w:w="1559" w:type="dxa"/>
          </w:tcPr>
          <w:p w14:paraId="431C2C04" w14:textId="77777777" w:rsidR="00157B1E" w:rsidRDefault="00157B1E" w:rsidP="00157B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  <w:tc>
          <w:tcPr>
            <w:tcW w:w="948" w:type="dxa"/>
          </w:tcPr>
          <w:p w14:paraId="56EC193F" w14:textId="11108DCA" w:rsidR="00157B1E" w:rsidRDefault="00157B1E" w:rsidP="00157B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  <w:tc>
          <w:tcPr>
            <w:tcW w:w="1808" w:type="dxa"/>
          </w:tcPr>
          <w:p w14:paraId="3A9169EB" w14:textId="77777777" w:rsidR="00157B1E" w:rsidRDefault="00157B1E" w:rsidP="00157B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  <w:tc>
          <w:tcPr>
            <w:tcW w:w="1729" w:type="dxa"/>
          </w:tcPr>
          <w:p w14:paraId="779922A7" w14:textId="77777777" w:rsidR="00157B1E" w:rsidRDefault="00157B1E" w:rsidP="00157B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</w:tr>
    </w:tbl>
    <w:p w14:paraId="0C216B11" w14:textId="77777777" w:rsidR="00921EE1" w:rsidRPr="00415C0E" w:rsidRDefault="00921EE1" w:rsidP="00921EE1"/>
    <w:p w14:paraId="03B16A5E" w14:textId="7A8FB787" w:rsidR="00AE311E" w:rsidRDefault="00AE311E" w:rsidP="00415C0E">
      <w:r w:rsidRPr="00415C0E">
        <w:rPr>
          <w:rFonts w:ascii="HELVETICA NEUE CONDENSED" w:hAnsi="HELVETICA NEUE CONDENSED"/>
          <w:b/>
          <w:bCs/>
        </w:rPr>
        <w:t>References:</w:t>
      </w:r>
      <w:r w:rsidR="004B483A">
        <w:t xml:space="preserve"> Provide reference for a research paper or an actual patent.</w:t>
      </w:r>
    </w:p>
    <w:p w14:paraId="10A44F79" w14:textId="037AA321" w:rsidR="00222492" w:rsidRDefault="00000000" w:rsidP="008475F1">
      <w:pPr>
        <w:pStyle w:val="ListParagraph"/>
        <w:numPr>
          <w:ilvl w:val="0"/>
          <w:numId w:val="3"/>
        </w:numPr>
      </w:pPr>
      <w:hyperlink r:id="rId9" w:history="1">
        <w:r w:rsidR="008475F1" w:rsidRPr="006B1632">
          <w:rPr>
            <w:rStyle w:val="Hyperlink"/>
          </w:rPr>
          <w:t>http://www.matche.com/equipcost/Reactor.html</w:t>
        </w:r>
      </w:hyperlink>
    </w:p>
    <w:p w14:paraId="1BA67885" w14:textId="77777777" w:rsidR="005E12EB" w:rsidRDefault="005E12EB" w:rsidP="00AE311E"/>
    <w:p w14:paraId="731DE812" w14:textId="11B977DF" w:rsidR="005E12EB" w:rsidRPr="005E12EB" w:rsidRDefault="005E12EB" w:rsidP="00AE311E">
      <w:pPr>
        <w:rPr>
          <w:rFonts w:ascii="HELVETICA NEUE CONDENSED" w:hAnsi="HELVETICA NEUE CONDENSED"/>
          <w:b/>
          <w:bCs/>
        </w:rPr>
      </w:pPr>
      <w:r w:rsidRPr="005E12EB">
        <w:rPr>
          <w:rFonts w:ascii="HELVETICA NEUE CONDENSED" w:hAnsi="HELVETICA NEUE CONDENSED"/>
          <w:b/>
          <w:bCs/>
        </w:rPr>
        <w:t>List the contributions of each author:</w:t>
      </w:r>
    </w:p>
    <w:p w14:paraId="443A6196" w14:textId="57CB22A5" w:rsidR="005E12EB" w:rsidRDefault="00BB3833" w:rsidP="005E12EB">
      <w:pPr>
        <w:pStyle w:val="ListParagraph"/>
        <w:numPr>
          <w:ilvl w:val="0"/>
          <w:numId w:val="2"/>
        </w:numPr>
      </w:pPr>
      <w:r>
        <w:t xml:space="preserve">Mudit Bhanwar </w:t>
      </w:r>
      <w:r w:rsidR="00967321">
        <w:t xml:space="preserve">and Aakash Saran </w:t>
      </w:r>
      <w:r>
        <w:t xml:space="preserve">designed the block diagram and the unit operations for the process and determined the unit operations </w:t>
      </w:r>
      <w:proofErr w:type="gramStart"/>
      <w:r>
        <w:t>required .</w:t>
      </w:r>
      <w:proofErr w:type="gramEnd"/>
      <w:r>
        <w:t xml:space="preserve"> </w:t>
      </w:r>
    </w:p>
    <w:p w14:paraId="2D0F0425" w14:textId="658F7CEE" w:rsidR="0020548D" w:rsidRDefault="009A05A3" w:rsidP="0020548D">
      <w:pPr>
        <w:pStyle w:val="ListParagraph"/>
        <w:numPr>
          <w:ilvl w:val="0"/>
          <w:numId w:val="2"/>
        </w:numPr>
      </w:pPr>
      <w:r>
        <w:t>Mudit Bhanwar</w:t>
      </w:r>
      <w:r w:rsidR="00BB3833">
        <w:t xml:space="preserve"> </w:t>
      </w:r>
      <w:r w:rsidR="00967321">
        <w:t xml:space="preserve">and Aakash Saran </w:t>
      </w:r>
      <w:r w:rsidR="00BB3833">
        <w:t xml:space="preserve">did the mass balanced and determined the reaction </w:t>
      </w:r>
      <w:proofErr w:type="gramStart"/>
      <w:r w:rsidR="00BB3833">
        <w:t xml:space="preserve">conditions </w:t>
      </w:r>
      <w:r w:rsidR="005E12EB">
        <w:t>.</w:t>
      </w:r>
      <w:proofErr w:type="gramEnd"/>
      <w:r w:rsidR="005E12EB">
        <w:t xml:space="preserve">  </w:t>
      </w:r>
    </w:p>
    <w:p w14:paraId="363A2D3E" w14:textId="3ACE9247" w:rsidR="009A05A3" w:rsidRDefault="009A05A3" w:rsidP="0020548D">
      <w:pPr>
        <w:pStyle w:val="ListParagraph"/>
        <w:numPr>
          <w:ilvl w:val="0"/>
          <w:numId w:val="2"/>
        </w:numPr>
      </w:pPr>
      <w:r>
        <w:t xml:space="preserve">Priyanka calculated the reactor </w:t>
      </w:r>
      <w:proofErr w:type="gramStart"/>
      <w:r>
        <w:t>costs .</w:t>
      </w:r>
      <w:proofErr w:type="gramEnd"/>
    </w:p>
    <w:p w14:paraId="1BFE8DCD" w14:textId="28FE532F" w:rsidR="0020548D" w:rsidRDefault="0020548D" w:rsidP="0020548D">
      <w:pPr>
        <w:rPr>
          <w:b/>
          <w:bCs/>
          <w:color w:val="FF0000"/>
        </w:rPr>
      </w:pPr>
      <w:r w:rsidRPr="0020548D">
        <w:rPr>
          <w:b/>
          <w:bCs/>
          <w:color w:val="FF0000"/>
        </w:rPr>
        <w:t>Sign</w:t>
      </w:r>
      <w:r w:rsidR="009508D0">
        <w:rPr>
          <w:b/>
          <w:bCs/>
          <w:color w:val="FF0000"/>
        </w:rPr>
        <w:t xml:space="preserve"> the pdf</w:t>
      </w:r>
      <w:r w:rsidRPr="0020548D">
        <w:rPr>
          <w:b/>
          <w:bCs/>
          <w:color w:val="FF0000"/>
        </w:rPr>
        <w:t xml:space="preserve"> and upload.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4"/>
        <w:gridCol w:w="3006"/>
        <w:gridCol w:w="3006"/>
      </w:tblGrid>
      <w:tr w:rsidR="00967321" w14:paraId="61D67858" w14:textId="77777777" w:rsidTr="00877772">
        <w:tc>
          <w:tcPr>
            <w:tcW w:w="3004" w:type="dxa"/>
          </w:tcPr>
          <w:p w14:paraId="0803FAC3" w14:textId="77777777" w:rsidR="00560B00" w:rsidRDefault="00560B00" w:rsidP="00877772">
            <w:r>
              <w:t>Name</w:t>
            </w:r>
          </w:p>
        </w:tc>
        <w:tc>
          <w:tcPr>
            <w:tcW w:w="3006" w:type="dxa"/>
          </w:tcPr>
          <w:p w14:paraId="1BB7BDB8" w14:textId="77777777" w:rsidR="00560B00" w:rsidRDefault="00560B00" w:rsidP="00877772">
            <w:pPr>
              <w:spacing w:after="0" w:line="240" w:lineRule="auto"/>
              <w:jc w:val="left"/>
            </w:pPr>
            <w:r>
              <w:t>Roll No</w:t>
            </w:r>
          </w:p>
        </w:tc>
        <w:tc>
          <w:tcPr>
            <w:tcW w:w="3006" w:type="dxa"/>
          </w:tcPr>
          <w:p w14:paraId="72F5FC21" w14:textId="77777777" w:rsidR="00560B00" w:rsidRDefault="00560B00" w:rsidP="00877772">
            <w:pPr>
              <w:spacing w:after="0" w:line="240" w:lineRule="auto"/>
              <w:jc w:val="left"/>
            </w:pPr>
            <w:r>
              <w:t>Signature</w:t>
            </w:r>
          </w:p>
        </w:tc>
      </w:tr>
      <w:tr w:rsidR="00967321" w14:paraId="4221BD1F" w14:textId="77777777" w:rsidTr="00877772">
        <w:tc>
          <w:tcPr>
            <w:tcW w:w="3004" w:type="dxa"/>
          </w:tcPr>
          <w:p w14:paraId="7BD3B9A2" w14:textId="7ACC889C" w:rsidR="00560B00" w:rsidRDefault="00BB3833" w:rsidP="00877772">
            <w:r>
              <w:t>ABHINABA MUKHERJEE</w:t>
            </w:r>
          </w:p>
        </w:tc>
        <w:tc>
          <w:tcPr>
            <w:tcW w:w="3006" w:type="dxa"/>
          </w:tcPr>
          <w:p w14:paraId="04856AC0" w14:textId="5B92D143" w:rsidR="00560B00" w:rsidRDefault="007855AE" w:rsidP="00877772">
            <w:pPr>
              <w:spacing w:after="0" w:line="240" w:lineRule="auto"/>
              <w:jc w:val="left"/>
            </w:pPr>
            <w:r>
              <w:t>210028</w:t>
            </w:r>
          </w:p>
        </w:tc>
        <w:tc>
          <w:tcPr>
            <w:tcW w:w="3006" w:type="dxa"/>
          </w:tcPr>
          <w:p w14:paraId="0D5CF4A3" w14:textId="4A4AC28D" w:rsidR="00560B00" w:rsidRDefault="00BB3833" w:rsidP="00877772">
            <w:pPr>
              <w:spacing w:after="0" w:line="240" w:lineRule="auto"/>
              <w:jc w:val="left"/>
            </w:pPr>
            <w:r>
              <w:rPr>
                <w:noProof/>
              </w:rPr>
              <w:drawing>
                <wp:inline distT="0" distB="0" distL="0" distR="0" wp14:anchorId="339ECD30" wp14:editId="1298D895">
                  <wp:extent cx="298450" cy="695535"/>
                  <wp:effectExtent l="0" t="7938" r="0" b="0"/>
                  <wp:docPr id="19411448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340313" cy="793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7321" w14:paraId="1D3421F0" w14:textId="77777777" w:rsidTr="00877772">
        <w:tc>
          <w:tcPr>
            <w:tcW w:w="3004" w:type="dxa"/>
          </w:tcPr>
          <w:p w14:paraId="23613909" w14:textId="599E44B8" w:rsidR="00560B00" w:rsidRDefault="00BB3833" w:rsidP="00877772">
            <w:r>
              <w:lastRenderedPageBreak/>
              <w:t>MUDIT BHANWAR</w:t>
            </w:r>
          </w:p>
        </w:tc>
        <w:tc>
          <w:tcPr>
            <w:tcW w:w="3006" w:type="dxa"/>
          </w:tcPr>
          <w:p w14:paraId="63D5E1E3" w14:textId="4EE939BA" w:rsidR="00560B00" w:rsidRDefault="00BB3833" w:rsidP="00877772">
            <w:pPr>
              <w:spacing w:after="0" w:line="240" w:lineRule="auto"/>
              <w:jc w:val="left"/>
            </w:pPr>
            <w:r>
              <w:t>210637</w:t>
            </w:r>
          </w:p>
        </w:tc>
        <w:tc>
          <w:tcPr>
            <w:tcW w:w="3006" w:type="dxa"/>
          </w:tcPr>
          <w:p w14:paraId="1F47B695" w14:textId="3D79577A" w:rsidR="00560B00" w:rsidRDefault="00BB3833" w:rsidP="00877772">
            <w:pPr>
              <w:spacing w:after="0" w:line="240" w:lineRule="auto"/>
              <w:jc w:val="left"/>
            </w:pPr>
            <w:r>
              <w:rPr>
                <w:noProof/>
              </w:rPr>
              <w:drawing>
                <wp:inline distT="0" distB="0" distL="0" distR="0" wp14:anchorId="5DE078C7" wp14:editId="60B68B05">
                  <wp:extent cx="742950" cy="381000"/>
                  <wp:effectExtent l="0" t="0" r="0" b="0"/>
                  <wp:docPr id="113914413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7321" w14:paraId="371F2629" w14:textId="77777777" w:rsidTr="00877772">
        <w:tc>
          <w:tcPr>
            <w:tcW w:w="3004" w:type="dxa"/>
          </w:tcPr>
          <w:p w14:paraId="7406A351" w14:textId="76EF59F3" w:rsidR="00560B00" w:rsidRDefault="009A05A3" w:rsidP="00877772">
            <w:r>
              <w:t>PRIYANKA</w:t>
            </w:r>
          </w:p>
        </w:tc>
        <w:tc>
          <w:tcPr>
            <w:tcW w:w="3006" w:type="dxa"/>
          </w:tcPr>
          <w:p w14:paraId="3DB43DEE" w14:textId="142EB0B3" w:rsidR="00560B00" w:rsidRDefault="009A05A3" w:rsidP="00877772">
            <w:pPr>
              <w:spacing w:after="0" w:line="240" w:lineRule="auto"/>
              <w:jc w:val="left"/>
            </w:pPr>
            <w:r>
              <w:t>210733</w:t>
            </w:r>
          </w:p>
        </w:tc>
        <w:tc>
          <w:tcPr>
            <w:tcW w:w="3006" w:type="dxa"/>
          </w:tcPr>
          <w:p w14:paraId="46B8B5B1" w14:textId="1B13FEF9" w:rsidR="00560B00" w:rsidRDefault="009A05A3" w:rsidP="00877772">
            <w:pPr>
              <w:spacing w:after="0" w:line="240" w:lineRule="auto"/>
              <w:jc w:val="left"/>
            </w:pPr>
            <w:r>
              <w:rPr>
                <w:noProof/>
              </w:rPr>
              <w:drawing>
                <wp:inline distT="0" distB="0" distL="0" distR="0" wp14:anchorId="31C798ED" wp14:editId="69797DBA">
                  <wp:extent cx="742950" cy="273050"/>
                  <wp:effectExtent l="0" t="0" r="0" b="0"/>
                  <wp:docPr id="1140397038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27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7321" w14:paraId="79AC36CF" w14:textId="77777777" w:rsidTr="00877772">
        <w:tc>
          <w:tcPr>
            <w:tcW w:w="3004" w:type="dxa"/>
          </w:tcPr>
          <w:p w14:paraId="4107CB16" w14:textId="00D7AFBF" w:rsidR="00560B00" w:rsidRDefault="00967321" w:rsidP="00877772">
            <w:r>
              <w:t>AAKASH SARAN</w:t>
            </w:r>
          </w:p>
        </w:tc>
        <w:tc>
          <w:tcPr>
            <w:tcW w:w="3006" w:type="dxa"/>
          </w:tcPr>
          <w:p w14:paraId="6306DCD0" w14:textId="7FD28A17" w:rsidR="00560B00" w:rsidRDefault="00967321" w:rsidP="00877772">
            <w:pPr>
              <w:spacing w:after="0" w:line="240" w:lineRule="auto"/>
              <w:jc w:val="left"/>
            </w:pPr>
            <w:r>
              <w:t>210009</w:t>
            </w:r>
          </w:p>
        </w:tc>
        <w:tc>
          <w:tcPr>
            <w:tcW w:w="3006" w:type="dxa"/>
          </w:tcPr>
          <w:p w14:paraId="1951FEE4" w14:textId="5770680A" w:rsidR="00560B00" w:rsidRDefault="00967321" w:rsidP="00877772">
            <w:pPr>
              <w:spacing w:after="0" w:line="240" w:lineRule="auto"/>
              <w:jc w:val="left"/>
            </w:pPr>
            <w:r>
              <w:rPr>
                <w:noProof/>
              </w:rPr>
              <w:drawing>
                <wp:inline distT="0" distB="0" distL="0" distR="0" wp14:anchorId="33DA4E05" wp14:editId="66ADD450">
                  <wp:extent cx="717550" cy="293370"/>
                  <wp:effectExtent l="0" t="0" r="6350" b="0"/>
                  <wp:docPr id="1485835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684" cy="319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7321" w14:paraId="0CAF8A6A" w14:textId="77777777" w:rsidTr="00877772">
        <w:tc>
          <w:tcPr>
            <w:tcW w:w="3004" w:type="dxa"/>
          </w:tcPr>
          <w:p w14:paraId="5EBF9610" w14:textId="77777777" w:rsidR="00560B00" w:rsidRDefault="00560B00" w:rsidP="00877772">
            <w:r>
              <w:t>Fourth author Name (if any)</w:t>
            </w:r>
          </w:p>
        </w:tc>
        <w:tc>
          <w:tcPr>
            <w:tcW w:w="3006" w:type="dxa"/>
          </w:tcPr>
          <w:p w14:paraId="76ECCF2F" w14:textId="77777777" w:rsidR="00560B00" w:rsidRDefault="00560B00" w:rsidP="00877772">
            <w:pPr>
              <w:spacing w:after="0" w:line="240" w:lineRule="auto"/>
              <w:jc w:val="left"/>
            </w:pPr>
          </w:p>
        </w:tc>
        <w:tc>
          <w:tcPr>
            <w:tcW w:w="3006" w:type="dxa"/>
          </w:tcPr>
          <w:p w14:paraId="75D52313" w14:textId="77777777" w:rsidR="00560B00" w:rsidRDefault="00560B00" w:rsidP="00877772">
            <w:pPr>
              <w:spacing w:after="0" w:line="240" w:lineRule="auto"/>
              <w:jc w:val="left"/>
            </w:pPr>
          </w:p>
        </w:tc>
      </w:tr>
      <w:tr w:rsidR="00967321" w14:paraId="431031E6" w14:textId="77777777" w:rsidTr="00877772">
        <w:tc>
          <w:tcPr>
            <w:tcW w:w="3004" w:type="dxa"/>
          </w:tcPr>
          <w:p w14:paraId="455DB762" w14:textId="77777777" w:rsidR="00560B00" w:rsidRDefault="00560B00" w:rsidP="00877772">
            <w:r>
              <w:t>Fifth author Name, Roll No &amp; signature (if any)</w:t>
            </w:r>
          </w:p>
        </w:tc>
        <w:tc>
          <w:tcPr>
            <w:tcW w:w="3006" w:type="dxa"/>
          </w:tcPr>
          <w:p w14:paraId="37511141" w14:textId="77777777" w:rsidR="00560B00" w:rsidRDefault="00560B00" w:rsidP="00877772">
            <w:pPr>
              <w:spacing w:after="0" w:line="240" w:lineRule="auto"/>
              <w:jc w:val="left"/>
            </w:pPr>
          </w:p>
        </w:tc>
        <w:tc>
          <w:tcPr>
            <w:tcW w:w="3006" w:type="dxa"/>
          </w:tcPr>
          <w:p w14:paraId="3C0FBE9C" w14:textId="77777777" w:rsidR="00560B00" w:rsidRDefault="00560B00" w:rsidP="00877772">
            <w:pPr>
              <w:spacing w:after="0" w:line="240" w:lineRule="auto"/>
              <w:jc w:val="left"/>
            </w:pPr>
          </w:p>
        </w:tc>
      </w:tr>
      <w:tr w:rsidR="00967321" w14:paraId="77E9A1B1" w14:textId="77777777" w:rsidTr="00877772">
        <w:tc>
          <w:tcPr>
            <w:tcW w:w="3004" w:type="dxa"/>
          </w:tcPr>
          <w:p w14:paraId="5F572C7B" w14:textId="77777777" w:rsidR="00560B00" w:rsidRDefault="00560B00" w:rsidP="00877772">
            <w:r>
              <w:t>Sixth author Name (if any)</w:t>
            </w:r>
          </w:p>
        </w:tc>
        <w:tc>
          <w:tcPr>
            <w:tcW w:w="3006" w:type="dxa"/>
          </w:tcPr>
          <w:p w14:paraId="2E52420D" w14:textId="77777777" w:rsidR="00560B00" w:rsidRDefault="00560B00" w:rsidP="00877772">
            <w:pPr>
              <w:spacing w:after="0" w:line="240" w:lineRule="auto"/>
              <w:jc w:val="left"/>
            </w:pPr>
          </w:p>
        </w:tc>
        <w:tc>
          <w:tcPr>
            <w:tcW w:w="3006" w:type="dxa"/>
          </w:tcPr>
          <w:p w14:paraId="24BCBE9F" w14:textId="77777777" w:rsidR="00560B00" w:rsidRDefault="00560B00" w:rsidP="00877772">
            <w:pPr>
              <w:spacing w:after="0" w:line="240" w:lineRule="auto"/>
              <w:jc w:val="left"/>
            </w:pPr>
          </w:p>
        </w:tc>
      </w:tr>
    </w:tbl>
    <w:p w14:paraId="7BDA7D40" w14:textId="77777777" w:rsidR="00560B00" w:rsidRPr="0020548D" w:rsidRDefault="00560B00" w:rsidP="0020548D">
      <w:pPr>
        <w:rPr>
          <w:b/>
          <w:bCs/>
          <w:color w:val="FF0000"/>
        </w:rPr>
      </w:pPr>
    </w:p>
    <w:sectPr w:rsidR="00560B00" w:rsidRPr="0020548D" w:rsidSect="00AE311E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E289D" w14:textId="77777777" w:rsidR="008D6D32" w:rsidRDefault="008D6D32" w:rsidP="00AE311E">
      <w:pPr>
        <w:spacing w:after="0" w:line="240" w:lineRule="auto"/>
      </w:pPr>
      <w:r>
        <w:separator/>
      </w:r>
    </w:p>
  </w:endnote>
  <w:endnote w:type="continuationSeparator" w:id="0">
    <w:p w14:paraId="42F80117" w14:textId="77777777" w:rsidR="008D6D32" w:rsidRDefault="008D6D32" w:rsidP="00AE3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 UltraLight">
    <w:charset w:val="00"/>
    <w:family w:val="auto"/>
    <w:pitch w:val="variable"/>
    <w:sig w:usb0="A00002FF" w:usb1="5000205B" w:usb2="00000002" w:usb3="00000000" w:csb0="00000001" w:csb1="00000000"/>
  </w:font>
  <w:font w:name="Helvetica Neue Light">
    <w:altName w:val="Calibri"/>
    <w:charset w:val="00"/>
    <w:family w:val="auto"/>
    <w:pitch w:val="variable"/>
    <w:sig w:usb0="A00002FF" w:usb1="5000205B" w:usb2="00000002" w:usb3="00000000" w:csb0="00000007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HELVETICA NEUE CONDENSED">
    <w:altName w:val="Arial"/>
    <w:charset w:val="00"/>
    <w:family w:val="auto"/>
    <w:pitch w:val="variable"/>
    <w:sig w:usb0="A00002FF" w:usb1="5000205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E8166" w14:textId="77777777" w:rsidR="008D6D32" w:rsidRDefault="008D6D32" w:rsidP="00AE311E">
      <w:pPr>
        <w:spacing w:after="0" w:line="240" w:lineRule="auto"/>
      </w:pPr>
      <w:r>
        <w:separator/>
      </w:r>
    </w:p>
  </w:footnote>
  <w:footnote w:type="continuationSeparator" w:id="0">
    <w:p w14:paraId="5C070B7B" w14:textId="77777777" w:rsidR="008D6D32" w:rsidRDefault="008D6D32" w:rsidP="00AE31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54C3B" w14:textId="68EE39F9" w:rsidR="00AE311E" w:rsidRPr="00AE311E" w:rsidRDefault="007A7F34" w:rsidP="00AE311E">
    <w:pPr>
      <w:jc w:val="right"/>
      <w:rPr>
        <w:noProof/>
        <w14:textOutline w14:w="0" w14:cap="rnd" w14:cmpd="sng" w14:algn="ctr">
          <w14:noFill/>
          <w14:prstDash w14:val="solid"/>
          <w14:bevel/>
        </w14:textOutline>
      </w:rPr>
    </w:pPr>
    <w:r>
      <w:rPr>
        <w:noProof/>
        <w14:textOutline w14:w="0" w14:cap="rnd" w14:cmpd="sng" w14:algn="ctr">
          <w14:noFill/>
          <w14:prstDash w14:val="solid"/>
          <w14:bevel/>
        </w14:textOutline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632FE2B" wp14:editId="6C85A8D9">
              <wp:simplePos x="0" y="0"/>
              <wp:positionH relativeFrom="column">
                <wp:posOffset>-914400</wp:posOffset>
              </wp:positionH>
              <wp:positionV relativeFrom="paragraph">
                <wp:posOffset>-205740</wp:posOffset>
              </wp:positionV>
              <wp:extent cx="1700784" cy="1024128"/>
              <wp:effectExtent l="0" t="0" r="1270" b="5080"/>
              <wp:wrapNone/>
              <wp:docPr id="159" name="Group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60" name="Rectangle 160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1" name="Rectangle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2" name="Rectangle 162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27D774E" id="Group 159" o:spid="_x0000_s1026" style="position:absolute;margin-left:-1in;margin-top:-16.2pt;width:133.9pt;height:80.65pt;z-index:251659264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">
              <v:rect id="Rectangle 160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" fillcolor="white [3212]" stroked="f" strokeweight="2pt">
                <v:fill opacity="0"/>
              </v:rect>
              <v:shape id="Rectangle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" path="m,l1462822,,910372,376306,,1014481,,xe" fillcolor="#85b9c9 [3204]" stroked="f" strokeweight="2pt">
                <v:path arrowok="t" o:connecttype="custom" o:connectlocs="0,0;1463040,0;910508,376493;0,1014984;0,0" o:connectangles="0,0,0,0,0"/>
              </v:shape>
              <v:rect id="Rectangle 162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" stroked="f" strokeweight="2pt">
                <v:fill r:id="rId2" o:title="" recolor="t" rotate="t" type="frame"/>
              </v:rect>
            </v:group>
          </w:pict>
        </mc:Fallback>
      </mc:AlternateContent>
    </w:r>
    <w:r w:rsidR="00AE311E">
      <w:rPr>
        <w:noProof/>
        <w14:textOutline w14:w="0" w14:cap="rnd" w14:cmpd="sng" w14:algn="ctr">
          <w14:noFill/>
          <w14:prstDash w14:val="solid"/>
          <w14:bevel/>
        </w14:textOutline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ACEC314" wp14:editId="0D4D9E9D">
              <wp:simplePos x="0" y="0"/>
              <wp:positionH relativeFrom="column">
                <wp:posOffset>0</wp:posOffset>
              </wp:positionH>
              <wp:positionV relativeFrom="paragraph">
                <wp:posOffset>378914</wp:posOffset>
              </wp:positionV>
              <wp:extent cx="6330315" cy="0"/>
              <wp:effectExtent l="0" t="0" r="6985" b="127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30315" cy="0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  <a:sp3d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A678C4A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9.85pt" to="498.45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" strokecolor="#85b9c9 [3204]" strokeweight="1pt">
              <v:stroke miterlimit="4" joinstyle="miter"/>
            </v:line>
          </w:pict>
        </mc:Fallback>
      </mc:AlternateContent>
    </w:r>
    <w:r w:rsidR="00AE311E" w:rsidRPr="00AE311E">
      <w:rPr>
        <w:rFonts w:ascii="Helvetica Neue" w:hAnsi="Helvetica Neue" w:cs="Arial"/>
        <w:color w:val="0070C0"/>
        <w:sz w:val="32"/>
        <w:szCs w:val="32"/>
      </w:rPr>
      <w:t>CHE261A Patent</w:t>
    </w:r>
    <w:r w:rsidR="00AE311E">
      <w:rPr>
        <w:rFonts w:ascii="Helvetica Neue" w:hAnsi="Helvetica Neue" w:cs="Arial"/>
        <w:color w:val="0070C0"/>
        <w:sz w:val="32"/>
        <w:szCs w:val="32"/>
      </w:rPr>
      <w:t xml:space="preserve"> Application</w:t>
    </w:r>
    <w:r w:rsidR="00AE311E" w:rsidRPr="00AE311E">
      <w:rPr>
        <w:noProof/>
        <w14:textOutline w14:w="0" w14:cap="rnd" w14:cmpd="sng" w14:algn="ctr">
          <w14:noFill/>
          <w14:prstDash w14:val="solid"/>
          <w14:bevel/>
        </w14:textOutline>
      </w:rPr>
      <w:t xml:space="preserve"> </w:t>
    </w:r>
  </w:p>
  <w:p w14:paraId="2DA0942F" w14:textId="28678C92" w:rsidR="00AE311E" w:rsidRDefault="00AE31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2021B"/>
    <w:multiLevelType w:val="hybridMultilevel"/>
    <w:tmpl w:val="4116629C"/>
    <w:lvl w:ilvl="0" w:tplc="DB5CFA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4F5050"/>
    <w:multiLevelType w:val="hybridMultilevel"/>
    <w:tmpl w:val="48CA01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815AD4"/>
    <w:multiLevelType w:val="hybridMultilevel"/>
    <w:tmpl w:val="96885E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1590542">
    <w:abstractNumId w:val="0"/>
  </w:num>
  <w:num w:numId="2" w16cid:durableId="1208907225">
    <w:abstractNumId w:val="2"/>
  </w:num>
  <w:num w:numId="3" w16cid:durableId="18343724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1E"/>
    <w:rsid w:val="00063354"/>
    <w:rsid w:val="000A056E"/>
    <w:rsid w:val="00157B1E"/>
    <w:rsid w:val="00162F10"/>
    <w:rsid w:val="00194D20"/>
    <w:rsid w:val="0020548D"/>
    <w:rsid w:val="00222492"/>
    <w:rsid w:val="002D07EA"/>
    <w:rsid w:val="002E6601"/>
    <w:rsid w:val="002F6944"/>
    <w:rsid w:val="00331FCE"/>
    <w:rsid w:val="0036741F"/>
    <w:rsid w:val="00415C0E"/>
    <w:rsid w:val="00435A44"/>
    <w:rsid w:val="00450BF0"/>
    <w:rsid w:val="004702AC"/>
    <w:rsid w:val="004B483A"/>
    <w:rsid w:val="004F3E17"/>
    <w:rsid w:val="005337FA"/>
    <w:rsid w:val="00544C0A"/>
    <w:rsid w:val="00560B00"/>
    <w:rsid w:val="005A0825"/>
    <w:rsid w:val="005A3791"/>
    <w:rsid w:val="005E12EB"/>
    <w:rsid w:val="0061437F"/>
    <w:rsid w:val="00683878"/>
    <w:rsid w:val="0070790F"/>
    <w:rsid w:val="00783EF4"/>
    <w:rsid w:val="007855AE"/>
    <w:rsid w:val="007A7F34"/>
    <w:rsid w:val="007B0494"/>
    <w:rsid w:val="007C2884"/>
    <w:rsid w:val="008475F1"/>
    <w:rsid w:val="008815D0"/>
    <w:rsid w:val="008858C1"/>
    <w:rsid w:val="008C0243"/>
    <w:rsid w:val="008C1CEC"/>
    <w:rsid w:val="008D6D32"/>
    <w:rsid w:val="00921EE1"/>
    <w:rsid w:val="0093026F"/>
    <w:rsid w:val="009508D0"/>
    <w:rsid w:val="00967321"/>
    <w:rsid w:val="009A05A3"/>
    <w:rsid w:val="00AE311E"/>
    <w:rsid w:val="00BB3833"/>
    <w:rsid w:val="00BB548B"/>
    <w:rsid w:val="00C467E9"/>
    <w:rsid w:val="00CA3DFA"/>
    <w:rsid w:val="00CF156B"/>
    <w:rsid w:val="00D12EC8"/>
    <w:rsid w:val="00D17F51"/>
    <w:rsid w:val="00D86576"/>
    <w:rsid w:val="00E35D7B"/>
    <w:rsid w:val="00F44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2D31C6"/>
  <w15:chartTrackingRefBased/>
  <w15:docId w15:val="{67D2E152-F535-2D40-AB41-1CA4B6ADC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dr w:val="nil"/>
        <w:lang w:val="en-I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354"/>
    <w:pPr>
      <w:spacing w:after="160" w:line="312" w:lineRule="auto"/>
      <w:jc w:val="both"/>
    </w:pPr>
    <w:rPr>
      <w:rFonts w:ascii="Helvetica Neue Light" w:hAnsi="Helvetica Neue Light" w:cs="Arial Unicode MS"/>
      <w:color w:val="000000"/>
      <w:sz w:val="22"/>
      <w:szCs w:val="22"/>
      <w:lang w:val="en-GB"/>
      <w14:textOutline w14:w="0" w14:cap="flat" w14:cmpd="sng" w14:algn="ctr">
        <w14:noFill/>
        <w14:prstDash w14:val="solid"/>
        <w14:bevel/>
      </w14:textOutline>
    </w:rPr>
  </w:style>
  <w:style w:type="paragraph" w:styleId="Heading2">
    <w:name w:val="heading 2"/>
    <w:next w:val="Normal"/>
    <w:link w:val="Heading2Char"/>
    <w:uiPriority w:val="9"/>
    <w:unhideWhenUsed/>
    <w:qFormat/>
    <w:rsid w:val="00063354"/>
    <w:pPr>
      <w:spacing w:before="200" w:after="140"/>
      <w:outlineLvl w:val="1"/>
    </w:pPr>
    <w:rPr>
      <w:rFonts w:ascii="Helvetica Neue" w:hAnsi="Helvetica Neue" w:cs="Arial Unicode MS"/>
      <w:b/>
      <w:bCs/>
      <w:color w:val="367DA2"/>
      <w:sz w:val="22"/>
      <w:szCs w:val="22"/>
      <w:lang w:val="fr-FR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3354"/>
    <w:rPr>
      <w:rFonts w:ascii="Helvetica Neue" w:hAnsi="Helvetica Neue" w:cs="Arial Unicode MS"/>
      <w:b/>
      <w:bCs/>
      <w:color w:val="367DA2"/>
      <w:sz w:val="22"/>
      <w:szCs w:val="22"/>
      <w:lang w:val="fr-FR"/>
      <w14:textOutline w14:w="0" w14:cap="flat" w14:cmpd="sng" w14:algn="ctr">
        <w14:noFill/>
        <w14:prstDash w14:val="solid"/>
        <w14:bevel/>
      </w14:textOutline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63354"/>
    <w:pPr>
      <w:spacing w:after="200"/>
    </w:pPr>
    <w:rPr>
      <w:rFonts w:ascii="Helvetica Neue" w:hAnsi="Helvetica Neue"/>
      <w:b/>
      <w:bCs/>
      <w:color w:val="535F65" w:themeColor="text2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063354"/>
    <w:pPr>
      <w:keepNext/>
      <w:spacing w:line="288" w:lineRule="auto"/>
    </w:pPr>
    <w:rPr>
      <w:rFonts w:ascii="Helvetica Neue Light" w:eastAsia="Helvetica Neue Light" w:hAnsi="Helvetica Neue Light" w:cs="Helvetica Neue Light"/>
      <w:color w:val="000000"/>
      <w:spacing w:val="12"/>
      <w:sz w:val="42"/>
      <w:szCs w:val="42"/>
      <w14:textOutline w14:w="0" w14:cap="flat" w14:cmpd="sng" w14:algn="ctr">
        <w14:noFill/>
        <w14:prstDash w14:val="solid"/>
        <w14:bevel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063354"/>
    <w:rPr>
      <w:rFonts w:ascii="Helvetica Neue Light" w:eastAsia="Helvetica Neue Light" w:hAnsi="Helvetica Neue Light" w:cs="Helvetica Neue Light"/>
      <w:color w:val="000000"/>
      <w:spacing w:val="12"/>
      <w:sz w:val="42"/>
      <w:szCs w:val="42"/>
      <w14:textOutline w14:w="0" w14:cap="flat" w14:cmpd="sng" w14:algn="ctr">
        <w14:noFill/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AE31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11E"/>
    <w:rPr>
      <w:rFonts w:ascii="Helvetica Neue Light" w:hAnsi="Helvetica Neue Light" w:cs="Arial Unicode MS"/>
      <w:color w:val="000000"/>
      <w:sz w:val="22"/>
      <w:szCs w:val="22"/>
      <w:lang w:val="en-GB"/>
      <w14:textOutline w14:w="0" w14:cap="flat" w14:cmpd="sng" w14:algn="ctr">
        <w14:noFill/>
        <w14:prstDash w14:val="solid"/>
        <w14:bevel/>
      </w14:textOutline>
    </w:rPr>
  </w:style>
  <w:style w:type="paragraph" w:styleId="Footer">
    <w:name w:val="footer"/>
    <w:basedOn w:val="Normal"/>
    <w:link w:val="FooterChar"/>
    <w:uiPriority w:val="99"/>
    <w:unhideWhenUsed/>
    <w:rsid w:val="00AE31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11E"/>
    <w:rPr>
      <w:rFonts w:ascii="Helvetica Neue Light" w:hAnsi="Helvetica Neue Light" w:cs="Arial Unicode MS"/>
      <w:color w:val="000000"/>
      <w:sz w:val="22"/>
      <w:szCs w:val="22"/>
      <w:lang w:val="en-GB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uiPriority w:val="34"/>
    <w:qFormat/>
    <w:rsid w:val="004B483A"/>
    <w:pPr>
      <w:ind w:left="720"/>
      <w:contextualSpacing/>
    </w:pPr>
  </w:style>
  <w:style w:type="table" w:styleId="TableGrid">
    <w:name w:val="Table Grid"/>
    <w:basedOn w:val="TableNormal"/>
    <w:uiPriority w:val="39"/>
    <w:rsid w:val="009302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2249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24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75F1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www.matche.com/equipcost/Reactor.html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02_Modern_Business_Project_Proposal">
  <a:themeElements>
    <a:clrScheme name="02_Modern_Business_Project_Proposal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_Project_Proposal">
      <a:majorFont>
        <a:latin typeface="Helvetica Neue Light"/>
        <a:ea typeface="Helvetica Neue Light"/>
        <a:cs typeface="Helvetica Neue 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_Project_Proposal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 Ragipani</dc:creator>
  <cp:keywords/>
  <dc:description/>
  <cp:lastModifiedBy>Rahul Chakraborty</cp:lastModifiedBy>
  <cp:revision>3</cp:revision>
  <dcterms:created xsi:type="dcterms:W3CDTF">2023-04-09T18:02:00Z</dcterms:created>
  <dcterms:modified xsi:type="dcterms:W3CDTF">2023-04-13T15:20:00Z</dcterms:modified>
</cp:coreProperties>
</file>