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74B2" w:rsidRDefault="005A74B2" w:rsidP="006F26C2">
      <w:pPr>
        <w:spacing w:after="0"/>
      </w:pPr>
      <w:r>
        <w:t>Abhishek To</w:t>
      </w:r>
      <w:r w:rsidRPr="00D770EC">
        <w:t>mar</w:t>
      </w:r>
    </w:p>
    <w:p w:rsidR="005A74B2" w:rsidRPr="005A74B2" w:rsidRDefault="0087134F" w:rsidP="005A74B2">
      <w:hyperlink r:id="rId6" w:history="1">
        <w:r w:rsidRPr="00A332BC">
          <w:rPr>
            <w:rStyle w:val="Hyperlink"/>
          </w:rPr>
          <w:t>tomar.abhishek76@gmail.com</w:t>
        </w:r>
      </w:hyperlink>
      <w:r>
        <w:t xml:space="preserve"> [drop me an email in case of any issue/query]</w:t>
      </w:r>
      <w:bookmarkStart w:id="0" w:name="_GoBack"/>
      <w:bookmarkEnd w:id="0"/>
    </w:p>
    <w:p w:rsidR="00CC6D3E" w:rsidRDefault="00D54805" w:rsidP="00AA0A48">
      <w:pPr>
        <w:pStyle w:val="Heading1"/>
      </w:pPr>
      <w:r>
        <w:t xml:space="preserve">Program to implement </w:t>
      </w:r>
      <w:r w:rsidR="005307F8">
        <w:t>Generic</w:t>
      </w:r>
      <w:r w:rsidR="00CC6D3E">
        <w:t xml:space="preserve"> </w:t>
      </w:r>
      <w:r w:rsidR="004E34C0">
        <w:t>Neural Network</w:t>
      </w:r>
      <w:r>
        <w:t xml:space="preserve"> architecture</w:t>
      </w:r>
    </w:p>
    <w:p w:rsidR="00AB670B" w:rsidRPr="00AB670B" w:rsidRDefault="00AB670B" w:rsidP="00AB670B"/>
    <w:p w:rsidR="00517BF8" w:rsidRDefault="00AB670B" w:rsidP="00CB735E">
      <w:pPr>
        <w:pStyle w:val="Heading2"/>
      </w:pPr>
      <w:r w:rsidRPr="00517BF8">
        <w:t>Objective</w:t>
      </w:r>
      <w:r>
        <w:t xml:space="preserve">: </w:t>
      </w:r>
    </w:p>
    <w:p w:rsidR="002C5494" w:rsidRDefault="00AB670B">
      <w:r>
        <w:t>To build a library to implement a generic n</w:t>
      </w:r>
      <w:r w:rsidR="00172D7D">
        <w:t>eural network</w:t>
      </w:r>
      <w:r>
        <w:t xml:space="preserve"> architecture</w:t>
      </w:r>
      <w:r w:rsidR="002C5494">
        <w:t xml:space="preserve"> i.e </w:t>
      </w:r>
      <w:r w:rsidR="0088175E">
        <w:t>NN architecture is built at run time</w:t>
      </w:r>
      <w:r w:rsidR="0088175E">
        <w:t xml:space="preserve"> </w:t>
      </w:r>
      <w:r w:rsidR="0088175E">
        <w:t>according</w:t>
      </w:r>
      <w:r w:rsidR="0088175E">
        <w:t xml:space="preserve"> to the </w:t>
      </w:r>
      <w:r w:rsidR="00721EA3">
        <w:t>“</w:t>
      </w:r>
      <w:r w:rsidR="002C5494">
        <w:t>number of layers</w:t>
      </w:r>
      <w:r w:rsidR="00721EA3">
        <w:t>”</w:t>
      </w:r>
      <w:r w:rsidR="002C5494">
        <w:t xml:space="preserve"> and </w:t>
      </w:r>
      <w:r w:rsidR="00721EA3">
        <w:t xml:space="preserve">“number of </w:t>
      </w:r>
      <w:r w:rsidR="00984E38">
        <w:t>neurons</w:t>
      </w:r>
      <w:r w:rsidR="002C5494">
        <w:t xml:space="preserve"> at each layer</w:t>
      </w:r>
      <w:r w:rsidR="00721EA3">
        <w:t>”</w:t>
      </w:r>
      <w:r w:rsidR="002C5494">
        <w:t xml:space="preserve"> passed as argument to the </w:t>
      </w:r>
      <w:r w:rsidR="0088175E">
        <w:t>program.</w:t>
      </w:r>
      <w:r w:rsidR="000029E9">
        <w:t xml:space="preserve"> We will learn about the following after this exercise:</w:t>
      </w:r>
    </w:p>
    <w:p w:rsidR="000029E9" w:rsidRDefault="000029E9" w:rsidP="000029E9">
      <w:pPr>
        <w:pStyle w:val="ListParagraph"/>
        <w:numPr>
          <w:ilvl w:val="0"/>
          <w:numId w:val="13"/>
        </w:numPr>
      </w:pPr>
      <w:r>
        <w:t>Implementation of Generic Neural Network (without using any NN python library APIs)</w:t>
      </w:r>
    </w:p>
    <w:p w:rsidR="000029E9" w:rsidRDefault="000029E9" w:rsidP="000029E9">
      <w:pPr>
        <w:pStyle w:val="ListParagraph"/>
        <w:numPr>
          <w:ilvl w:val="0"/>
          <w:numId w:val="13"/>
        </w:numPr>
      </w:pPr>
      <w:r>
        <w:t>One-hot encoding concept &amp; generation</w:t>
      </w:r>
    </w:p>
    <w:p w:rsidR="000029E9" w:rsidRDefault="000029E9" w:rsidP="000029E9">
      <w:pPr>
        <w:pStyle w:val="ListParagraph"/>
        <w:numPr>
          <w:ilvl w:val="0"/>
          <w:numId w:val="13"/>
        </w:numPr>
      </w:pPr>
      <w:r>
        <w:t>Back propagation algorithm implementation</w:t>
      </w:r>
      <w:r w:rsidR="006F6DAC">
        <w:t xml:space="preserve"> to train the network using SGD</w:t>
      </w:r>
    </w:p>
    <w:p w:rsidR="00E63AE4" w:rsidRDefault="00E63AE4" w:rsidP="000029E9">
      <w:pPr>
        <w:pStyle w:val="ListParagraph"/>
        <w:numPr>
          <w:ilvl w:val="0"/>
          <w:numId w:val="13"/>
        </w:numPr>
      </w:pPr>
      <w:r>
        <w:t>Confusion matrix (implementation &amp; interpretation)</w:t>
      </w:r>
    </w:p>
    <w:p w:rsidR="003A3838" w:rsidRDefault="003A3838" w:rsidP="000029E9">
      <w:pPr>
        <w:pStyle w:val="ListParagraph"/>
        <w:numPr>
          <w:ilvl w:val="0"/>
          <w:numId w:val="13"/>
        </w:numPr>
      </w:pPr>
      <w:r>
        <w:t>“sigmoid” and “relu” as the activation functions</w:t>
      </w:r>
    </w:p>
    <w:p w:rsidR="005C6C1A" w:rsidRDefault="005C6C1A" w:rsidP="000029E9">
      <w:pPr>
        <w:pStyle w:val="ListParagraph"/>
        <w:numPr>
          <w:ilvl w:val="0"/>
          <w:numId w:val="13"/>
        </w:numPr>
      </w:pPr>
      <w:r>
        <w:t xml:space="preserve">A </w:t>
      </w:r>
      <w:hyperlink w:anchor="_(e)_“relu”_activation" w:history="1">
        <w:r w:rsidRPr="00D8060C">
          <w:rPr>
            <w:rStyle w:val="Hyperlink"/>
          </w:rPr>
          <w:t>small exe</w:t>
        </w:r>
        <w:r w:rsidRPr="00D8060C">
          <w:rPr>
            <w:rStyle w:val="Hyperlink"/>
          </w:rPr>
          <w:t>r</w:t>
        </w:r>
        <w:r w:rsidRPr="00D8060C">
          <w:rPr>
            <w:rStyle w:val="Hyperlink"/>
          </w:rPr>
          <w:t>cise</w:t>
        </w:r>
      </w:hyperlink>
      <w:r>
        <w:t xml:space="preserve"> for the reader to optimize the cost while using “relu” function</w:t>
      </w:r>
    </w:p>
    <w:p w:rsidR="00B91A86" w:rsidRDefault="00B91A86" w:rsidP="00B91A86">
      <w:r>
        <w:t xml:space="preserve">[Note: refer </w:t>
      </w:r>
      <w:hyperlink r:id="rId7" w:history="1">
        <w:r w:rsidRPr="0028359B">
          <w:rPr>
            <w:rStyle w:val="Hyperlink"/>
          </w:rPr>
          <w:t>link</w:t>
        </w:r>
        <w:r w:rsidR="00842D3C" w:rsidRPr="0028359B">
          <w:rPr>
            <w:rStyle w:val="Hyperlink"/>
          </w:rPr>
          <w:t>1</w:t>
        </w:r>
      </w:hyperlink>
      <w:r w:rsidR="00842D3C">
        <w:t xml:space="preserve"> and </w:t>
      </w:r>
      <w:hyperlink r:id="rId8" w:history="1">
        <w:r w:rsidR="00842D3C" w:rsidRPr="0028359B">
          <w:rPr>
            <w:rStyle w:val="Hyperlink"/>
          </w:rPr>
          <w:t>link2</w:t>
        </w:r>
      </w:hyperlink>
      <w:r>
        <w:t xml:space="preserve"> to learn more about confusion matrix]</w:t>
      </w:r>
    </w:p>
    <w:p w:rsidR="00517BF8" w:rsidRDefault="00517BF8" w:rsidP="00CB735E">
      <w:pPr>
        <w:pStyle w:val="Heading2"/>
      </w:pPr>
      <w:r w:rsidRPr="00517BF8">
        <w:t>Methodology Used</w:t>
      </w:r>
      <w:r>
        <w:t xml:space="preserve">: </w:t>
      </w:r>
    </w:p>
    <w:p w:rsidR="00AA0A48" w:rsidRDefault="00AB670B">
      <w:r>
        <w:t>The network is trained using the Stochastic  Gradient Descent (SGD) algorithm with batch size as the configurable input to the program.</w:t>
      </w:r>
    </w:p>
    <w:p w:rsidR="000C4273" w:rsidRDefault="000C4273" w:rsidP="00CB735E">
      <w:pPr>
        <w:pStyle w:val="Heading2"/>
      </w:pPr>
      <w:r w:rsidRPr="000C4273">
        <w:t>Data set Used (Training/Testing)</w:t>
      </w:r>
      <w:r>
        <w:t>:</w:t>
      </w:r>
    </w:p>
    <w:p w:rsidR="00AE3CE7" w:rsidRDefault="00AE3CE7">
      <w:r>
        <w:t>G</w:t>
      </w:r>
      <w:r w:rsidR="002C5494">
        <w:t xml:space="preserve">eneric </w:t>
      </w:r>
      <w:r>
        <w:t>N</w:t>
      </w:r>
      <w:r w:rsidR="002C5494">
        <w:t xml:space="preserve">eural </w:t>
      </w:r>
      <w:r>
        <w:t>N</w:t>
      </w:r>
      <w:r w:rsidR="002C5494">
        <w:t>etwork</w:t>
      </w:r>
      <w:r>
        <w:t xml:space="preserve"> is trained and tested over the </w:t>
      </w:r>
      <w:hyperlink r:id="rId9" w:history="1">
        <w:r w:rsidRPr="00AE3CE7">
          <w:rPr>
            <w:rStyle w:val="Hyperlink"/>
          </w:rPr>
          <w:t>Poker Hand</w:t>
        </w:r>
      </w:hyperlink>
      <w:r>
        <w:t xml:space="preserve"> dataset available on the UCI repository. </w:t>
      </w:r>
      <w:r w:rsidRPr="00AE3CE7">
        <w:t xml:space="preserve">The training set contains 25010 examples whereas the test set contains 1000000 examples each. The dataset consists of 10 categorical attributes. The last entry in each row denotes the class label. </w:t>
      </w:r>
      <w:r>
        <w:t>More details about the data set</w:t>
      </w:r>
      <w:r w:rsidRPr="00AE3CE7">
        <w:t xml:space="preserve"> </w:t>
      </w:r>
      <w:r>
        <w:t xml:space="preserve">are available </w:t>
      </w:r>
      <w:r w:rsidRPr="00AE3CE7">
        <w:t xml:space="preserve">in detail </w:t>
      </w:r>
      <w:r>
        <w:t xml:space="preserve">over </w:t>
      </w:r>
      <w:r w:rsidRPr="00AE3CE7">
        <w:t>the link given above.</w:t>
      </w:r>
    </w:p>
    <w:p w:rsidR="007D3F46" w:rsidRPr="00445C5D" w:rsidRDefault="00445C5D" w:rsidP="00CB735E">
      <w:pPr>
        <w:pStyle w:val="Heading2"/>
      </w:pPr>
      <w:r w:rsidRPr="00445C5D">
        <w:t>Problem Statement</w:t>
      </w:r>
      <w:r w:rsidR="007D3F46" w:rsidRPr="00445C5D">
        <w:t>:</w:t>
      </w:r>
    </w:p>
    <w:p w:rsidR="006B5E33" w:rsidRDefault="00445C5D">
      <w:r>
        <w:t>Solve the following problems</w:t>
      </w:r>
      <w:r w:rsidR="007458F8">
        <w:t xml:space="preserve"> “a-</w:t>
      </w:r>
      <w:r w:rsidR="005243B7">
        <w:t>e</w:t>
      </w:r>
      <w:r w:rsidR="007458F8">
        <w:t>” detailed below</w:t>
      </w:r>
      <w:r>
        <w:t xml:space="preserve"> by implementing the Neural Network architecture as per the details below:</w:t>
      </w:r>
    </w:p>
    <w:p w:rsidR="00254DCC" w:rsidRDefault="001929A7">
      <w:r w:rsidRPr="001929A7">
        <w:t>(a) The Poker Hand dataset described above</w:t>
      </w:r>
      <w:r w:rsidR="00697C24">
        <w:t xml:space="preserve"> in “Data set Used” section</w:t>
      </w:r>
      <w:r w:rsidRPr="001929A7">
        <w:t xml:space="preserve"> has 10 categorical attributes. Transform and save the given train and test sets using one hot encoding</w:t>
      </w:r>
      <w:r w:rsidR="00223BC8">
        <w:t xml:space="preserve"> </w:t>
      </w:r>
      <w:r w:rsidR="00223BC8" w:rsidRPr="001929A7">
        <w:t>to convert categorical features to binary</w:t>
      </w:r>
      <w:r w:rsidRPr="001929A7">
        <w:t xml:space="preserve">. We will use these new train and test sets for the subsequent parts. </w:t>
      </w:r>
    </w:p>
    <w:p w:rsidR="00666B32" w:rsidRDefault="001929A7">
      <w:r w:rsidRPr="001929A7">
        <w:t xml:space="preserve">(b) Write a program to implement a generic neural network architecture. Implement the backpropagation algorithm to train the network. </w:t>
      </w:r>
      <w:r w:rsidR="00666B32">
        <w:t xml:space="preserve">We will </w:t>
      </w:r>
      <w:r w:rsidRPr="001929A7">
        <w:t xml:space="preserve">train the network using Stochastic Gradient Descent (SGD) where the batch size is an input to </w:t>
      </w:r>
      <w:r w:rsidR="00666B32">
        <w:t xml:space="preserve">the </w:t>
      </w:r>
      <w:r w:rsidRPr="001929A7">
        <w:t xml:space="preserve">program. </w:t>
      </w:r>
      <w:r w:rsidR="00666B32">
        <w:t>P</w:t>
      </w:r>
      <w:r w:rsidRPr="001929A7">
        <w:t xml:space="preserve">rogram </w:t>
      </w:r>
      <w:r w:rsidR="00666B32">
        <w:t xml:space="preserve">shall </w:t>
      </w:r>
      <w:r w:rsidRPr="001929A7">
        <w:t xml:space="preserve">accept the following parameters: </w:t>
      </w:r>
    </w:p>
    <w:p w:rsidR="00666B32" w:rsidRDefault="001929A7" w:rsidP="00B042BB">
      <w:pPr>
        <w:pStyle w:val="ListParagraph"/>
        <w:numPr>
          <w:ilvl w:val="0"/>
          <w:numId w:val="12"/>
        </w:numPr>
      </w:pPr>
      <w:r w:rsidRPr="001929A7">
        <w:t xml:space="preserve">the size of the batch for SGD </w:t>
      </w:r>
    </w:p>
    <w:p w:rsidR="00666B32" w:rsidRDefault="001929A7" w:rsidP="00B042BB">
      <w:pPr>
        <w:pStyle w:val="ListParagraph"/>
        <w:numPr>
          <w:ilvl w:val="0"/>
          <w:numId w:val="12"/>
        </w:numPr>
      </w:pPr>
      <w:r w:rsidRPr="001929A7">
        <w:t xml:space="preserve">the number of inputs </w:t>
      </w:r>
    </w:p>
    <w:p w:rsidR="00666B32" w:rsidRDefault="001929A7" w:rsidP="00B042BB">
      <w:pPr>
        <w:pStyle w:val="ListParagraph"/>
        <w:numPr>
          <w:ilvl w:val="0"/>
          <w:numId w:val="12"/>
        </w:numPr>
      </w:pPr>
      <w:r w:rsidRPr="001929A7">
        <w:t xml:space="preserve">a list of numbers where the size of the list denotes the number of hidden layers in the network and each number in the list denotes the number of units (perceptrons) in the corresponding </w:t>
      </w:r>
      <w:r w:rsidRPr="001929A7">
        <w:lastRenderedPageBreak/>
        <w:t xml:space="preserve">hidden layer. Eg. a list [100 50] speciﬁes two hidden layers; ﬁrst one with 100 units and second one with 50 units. </w:t>
      </w:r>
    </w:p>
    <w:p w:rsidR="00254DCC" w:rsidRDefault="001929A7" w:rsidP="00B042BB">
      <w:pPr>
        <w:pStyle w:val="ListParagraph"/>
        <w:numPr>
          <w:ilvl w:val="0"/>
          <w:numId w:val="12"/>
        </w:numPr>
      </w:pPr>
      <w:r w:rsidRPr="001929A7">
        <w:t xml:space="preserve">the number of outputs i.e the number of classes Assume a fully connected architecture i.e., each unit in a hidden layer is connected to every unit in the next layer. You should implement the algorithm from ﬁrst principles and not use any existing MATLAB/python modules. Use the sigmoid function as the activation unit. </w:t>
      </w:r>
    </w:p>
    <w:p w:rsidR="00444ADE" w:rsidRDefault="001929A7">
      <w:r w:rsidRPr="001929A7">
        <w:t xml:space="preserve">(c) In this part, we use the above implementation to experiment with a neural network having a single hidden layer. Vary the number of hidden layer units from the set {5, 10, 15, 20, 25}. Set the learning rate to 0.1. Choose a suitable stopping criterion and report it. </w:t>
      </w:r>
      <w:r w:rsidR="00F45558">
        <w:t>Observe</w:t>
      </w:r>
      <w:r w:rsidRPr="001929A7">
        <w:t xml:space="preserve"> and plot the accuracy on the training and the test sets, time taken to train the network. Plot the metric on the Y axis against the number of hidden layer units on the X axis. Additionally, report the confusion matrix for the test set, for each of the above parameter values. What do you observe? How do the above metrics and the confusion matrix change with the number of hidden layer units? </w:t>
      </w:r>
    </w:p>
    <w:p w:rsidR="00444ADE" w:rsidRDefault="001929A7">
      <w:r w:rsidRPr="001929A7">
        <w:t xml:space="preserve">(d) In this part, we will experiment with a network having two hidden layers, each having the same number of neurons. Set the learning rate to 0.1 and vary the number of hidden layer units, as described in part (c). Report the metrics and the confusion matrix on the test set, as described in the previous part. How do the metrics and the confusion matrix change with the number of hidden layer units? What eﬀect does increasing the number of hidden layers, keeping the number of hidden layer units same, have on the metrics and the confusion matrix? </w:t>
      </w:r>
    </w:p>
    <w:p w:rsidR="00445C5D" w:rsidRDefault="00047857">
      <w:r w:rsidRPr="001929A7">
        <w:t xml:space="preserve"> </w:t>
      </w:r>
      <w:r w:rsidR="001929A7" w:rsidRPr="001929A7">
        <w:t>(</w:t>
      </w:r>
      <w:r>
        <w:t>e</w:t>
      </w:r>
      <w:r w:rsidR="001929A7" w:rsidRPr="001929A7">
        <w:t xml:space="preserve">) In this part, we will use ReLU as the activation instead of the sigmoid function, only in the hidden layer(s). ReLU is deﬁned using the function: g(z) = max(0, z). Change your code to work with the ReLU activation unit. Make sure to correctly implement gradient descent by making use of subgradient at z = 0. Here is a </w:t>
      </w:r>
      <w:hyperlink r:id="rId10" w:history="1">
        <w:r w:rsidR="001929A7" w:rsidRPr="006A6470">
          <w:rPr>
            <w:rStyle w:val="Hyperlink"/>
          </w:rPr>
          <w:t>resource</w:t>
        </w:r>
      </w:hyperlink>
      <w:r w:rsidR="001929A7" w:rsidRPr="001929A7">
        <w:t xml:space="preserve"> to know more about sub-gradients. Repeat part (e) using ReLU as the activation function in the hidden layers and report the metrics and the confusion matrix and described previously. What eﬀect does using ReLU have on each of the metrics as well as the confusion matrix?</w:t>
      </w:r>
    </w:p>
    <w:p w:rsidR="00FE2611" w:rsidRDefault="00FE2611">
      <w:pPr>
        <w:rPr>
          <w:rFonts w:asciiTheme="majorHAnsi" w:eastAsiaTheme="majorEastAsia" w:hAnsiTheme="majorHAnsi" w:cstheme="majorBidi"/>
          <w:color w:val="2F5496" w:themeColor="accent1" w:themeShade="BF"/>
          <w:sz w:val="26"/>
          <w:szCs w:val="26"/>
        </w:rPr>
      </w:pPr>
      <w:r>
        <w:br w:type="page"/>
      </w:r>
    </w:p>
    <w:p w:rsidR="0022055D" w:rsidRDefault="0022055D" w:rsidP="00CB735E">
      <w:pPr>
        <w:pStyle w:val="Heading2"/>
      </w:pPr>
      <w:r w:rsidRPr="0022055D">
        <w:lastRenderedPageBreak/>
        <w:t>Implementation</w:t>
      </w:r>
      <w:r>
        <w:t>:</w:t>
      </w:r>
    </w:p>
    <w:p w:rsidR="001C1D73" w:rsidRDefault="001C1D73">
      <w:r>
        <w:t xml:space="preserve">File “nn_main.py” contains the </w:t>
      </w:r>
      <w:r w:rsidR="000D6E59">
        <w:t xml:space="preserve">control code to test the solution for </w:t>
      </w:r>
      <w:r>
        <w:t>parts “a-</w:t>
      </w:r>
      <w:r w:rsidR="000D6E59">
        <w:t>e</w:t>
      </w:r>
      <w:r>
        <w:t>”</w:t>
      </w:r>
      <w:r w:rsidR="000D6E59">
        <w:t xml:space="preserve"> as specified in the “Problem Statement”</w:t>
      </w:r>
    </w:p>
    <w:p w:rsidR="006503D2" w:rsidRDefault="002C2B52" w:rsidP="00F84929">
      <w:pPr>
        <w:pStyle w:val="Heading3"/>
      </w:pPr>
      <w:r>
        <w:t>(a) One-hot encoding</w:t>
      </w:r>
    </w:p>
    <w:p w:rsidR="00613103" w:rsidRDefault="00C85D5D">
      <w:r>
        <w:t>This part requires the training and test set to transform using one-hot encoding</w:t>
      </w:r>
      <w:r w:rsidR="00680B72">
        <w:t>.</w:t>
      </w:r>
      <w:r w:rsidR="0048586A">
        <w:t xml:space="preserve"> Implementation is present in “data_handler.py” file.</w:t>
      </w:r>
    </w:p>
    <w:p w:rsidR="0042774E" w:rsidRDefault="00AD3009">
      <w:r>
        <w:t>Use following command to generate one-hot encoding –</w:t>
      </w:r>
    </w:p>
    <w:p w:rsidR="00AD3009" w:rsidRDefault="00AD3009">
      <w:r>
        <w:t xml:space="preserve">“Python </w:t>
      </w:r>
      <w:r w:rsidRPr="00AD3009">
        <w:t xml:space="preserve">nn_main.py </w:t>
      </w:r>
      <w:r w:rsidR="00EE18BE">
        <w:t>a</w:t>
      </w:r>
      <w:r w:rsidRPr="00AD3009">
        <w:t xml:space="preserve"> config.txt poker-hand-training-true.data poker-hand-testing.data </w:t>
      </w:r>
      <w:r w:rsidR="00701F91">
        <w:t>1</w:t>
      </w:r>
      <w:r>
        <w:t>”</w:t>
      </w:r>
    </w:p>
    <w:p w:rsidR="00680B72" w:rsidRDefault="00680B72" w:rsidP="00F84929">
      <w:pPr>
        <w:pStyle w:val="Heading3"/>
      </w:pPr>
      <w:r>
        <w:t>(b) Generic Neural Networks</w:t>
      </w:r>
    </w:p>
    <w:p w:rsidR="00EE18BE" w:rsidRDefault="00EE18BE" w:rsidP="00EE18BE">
      <w:r>
        <w:t xml:space="preserve">Use following command to </w:t>
      </w:r>
      <w:r w:rsidR="002D3017">
        <w:t xml:space="preserve">run the program using generic neural network APIs </w:t>
      </w:r>
      <w:r>
        <w:t>–</w:t>
      </w:r>
    </w:p>
    <w:p w:rsidR="00EE18BE" w:rsidRPr="00EE18BE" w:rsidRDefault="00EE18BE" w:rsidP="00EE18BE">
      <w:r>
        <w:t xml:space="preserve">“Python </w:t>
      </w:r>
      <w:r w:rsidRPr="00AD3009">
        <w:t xml:space="preserve">nn_main.py b config.txt poker-hand-training-true.data poker-hand-testing.data </w:t>
      </w:r>
      <w:r w:rsidR="00517241">
        <w:t>1</w:t>
      </w:r>
      <w:r>
        <w:t>”</w:t>
      </w:r>
    </w:p>
    <w:p w:rsidR="00680B72" w:rsidRDefault="005C48CA" w:rsidP="005C48CA">
      <w:r>
        <w:t>Neural Network algorithm has been implemented with following configurable parameters –</w:t>
      </w:r>
    </w:p>
    <w:p w:rsidR="00C363E0" w:rsidRPr="00C363E0" w:rsidRDefault="00C363E0" w:rsidP="00915C9B">
      <w:r w:rsidRPr="00C363E0">
        <w:t>The format of the configuration file</w:t>
      </w:r>
      <w:r w:rsidR="00A933B6">
        <w:t xml:space="preserve"> “config.txt”</w:t>
      </w:r>
      <w:r w:rsidRPr="00C363E0">
        <w:t xml:space="preserve"> is as follows. </w:t>
      </w:r>
    </w:p>
    <w:p w:rsidR="00C363E0" w:rsidRPr="00C363E0" w:rsidRDefault="00C363E0" w:rsidP="00C363E0">
      <w:pPr>
        <w:pStyle w:val="ListParagraph"/>
        <w:numPr>
          <w:ilvl w:val="0"/>
          <w:numId w:val="8"/>
        </w:numPr>
      </w:pPr>
      <w:r w:rsidRPr="00C363E0">
        <w:t>The first line will consist of a single integer INPUT, the size of the input layer. </w:t>
      </w:r>
    </w:p>
    <w:p w:rsidR="00C363E0" w:rsidRPr="00C363E0" w:rsidRDefault="00C363E0" w:rsidP="00C363E0">
      <w:pPr>
        <w:pStyle w:val="ListParagraph"/>
        <w:numPr>
          <w:ilvl w:val="0"/>
          <w:numId w:val="8"/>
        </w:numPr>
      </w:pPr>
      <w:r w:rsidRPr="00C363E0">
        <w:t>The second line will consist of a single integer OUTPUT, the size of the output layer. </w:t>
      </w:r>
    </w:p>
    <w:p w:rsidR="00C363E0" w:rsidRPr="00C363E0" w:rsidRDefault="00C363E0" w:rsidP="00C363E0">
      <w:pPr>
        <w:pStyle w:val="ListParagraph"/>
        <w:numPr>
          <w:ilvl w:val="0"/>
          <w:numId w:val="8"/>
        </w:numPr>
      </w:pPr>
      <w:r w:rsidRPr="00C363E0">
        <w:t>The third line will consist of a single integer BATCH, the size of the batch size during training.</w:t>
      </w:r>
    </w:p>
    <w:p w:rsidR="00C363E0" w:rsidRPr="00C363E0" w:rsidRDefault="00C363E0" w:rsidP="00C363E0">
      <w:pPr>
        <w:pStyle w:val="ListParagraph"/>
        <w:numPr>
          <w:ilvl w:val="0"/>
          <w:numId w:val="8"/>
        </w:numPr>
      </w:pPr>
      <w:r w:rsidRPr="00C363E0">
        <w:t>The next line will consist of a single integer N, the number of hidden layers in the network. </w:t>
      </w:r>
    </w:p>
    <w:p w:rsidR="00C363E0" w:rsidRPr="00C363E0" w:rsidRDefault="00C363E0" w:rsidP="00C363E0">
      <w:pPr>
        <w:pStyle w:val="ListParagraph"/>
        <w:numPr>
          <w:ilvl w:val="0"/>
          <w:numId w:val="8"/>
        </w:numPr>
      </w:pPr>
      <w:r w:rsidRPr="00C363E0">
        <w:t>The next line will consist of N space-separated integers, h1, h2 ... hN where hi denotes the number of neurons in the ith layer.</w:t>
      </w:r>
    </w:p>
    <w:p w:rsidR="00C363E0" w:rsidRPr="00C363E0" w:rsidRDefault="00C363E0" w:rsidP="00C363E0">
      <w:pPr>
        <w:pStyle w:val="ListParagraph"/>
        <w:numPr>
          <w:ilvl w:val="0"/>
          <w:numId w:val="8"/>
        </w:numPr>
      </w:pPr>
      <w:r w:rsidRPr="00C363E0">
        <w:t>The next line will consist of a single string NONLINEARITY, which will either be "relu" or "sigmoid"</w:t>
      </w:r>
    </w:p>
    <w:p w:rsidR="006328E9" w:rsidRDefault="00077197" w:rsidP="006328E9">
      <w:r>
        <w:t>Key functions implemented:</w:t>
      </w:r>
    </w:p>
    <w:p w:rsidR="006328E9" w:rsidRDefault="006328E9" w:rsidP="00077197">
      <w:pPr>
        <w:pStyle w:val="ListParagraph"/>
        <w:numPr>
          <w:ilvl w:val="0"/>
          <w:numId w:val="9"/>
        </w:numPr>
      </w:pPr>
      <w:r w:rsidRPr="00077197">
        <w:rPr>
          <w:b/>
        </w:rPr>
        <w:t>generic_NN_model</w:t>
      </w:r>
      <w:r>
        <w:t>() is the main interface function implemented that takes the configuration file parameters &amp; contructs the neural network graph.</w:t>
      </w:r>
    </w:p>
    <w:p w:rsidR="006328E9" w:rsidRDefault="00077197" w:rsidP="00077197">
      <w:pPr>
        <w:pStyle w:val="ListParagraph"/>
        <w:numPr>
          <w:ilvl w:val="0"/>
          <w:numId w:val="9"/>
        </w:numPr>
      </w:pPr>
      <w:r w:rsidRPr="00077197">
        <w:rPr>
          <w:b/>
        </w:rPr>
        <w:t>s</w:t>
      </w:r>
      <w:r w:rsidR="006328E9" w:rsidRPr="00077197">
        <w:rPr>
          <w:b/>
        </w:rPr>
        <w:t>gd_algo</w:t>
      </w:r>
      <w:r w:rsidR="006328E9">
        <w:t xml:space="preserve">() encapsulates the stochastic gradient descent </w:t>
      </w:r>
      <w:r>
        <w:t>functionality over the batch of samples</w:t>
      </w:r>
    </w:p>
    <w:p w:rsidR="00077197" w:rsidRPr="00C363E0" w:rsidRDefault="00077197" w:rsidP="00077197">
      <w:pPr>
        <w:pStyle w:val="ListParagraph"/>
        <w:numPr>
          <w:ilvl w:val="0"/>
          <w:numId w:val="9"/>
        </w:numPr>
      </w:pPr>
      <w:r w:rsidRPr="00077197">
        <w:rPr>
          <w:b/>
        </w:rPr>
        <w:t>batch_func</w:t>
      </w:r>
      <w:r>
        <w:t>() encapsulates the forward &amp; backward propagation over the batch of samples selected by sgd_algo()</w:t>
      </w:r>
    </w:p>
    <w:p w:rsidR="00AF4173" w:rsidRDefault="00AF4173">
      <w:pPr>
        <w:rPr>
          <w:b/>
          <w:sz w:val="28"/>
        </w:rPr>
      </w:pPr>
      <w:r>
        <w:rPr>
          <w:b/>
          <w:sz w:val="28"/>
        </w:rPr>
        <w:br w:type="page"/>
      </w:r>
    </w:p>
    <w:p w:rsidR="0028695E" w:rsidRPr="0028695E" w:rsidRDefault="0028695E">
      <w:pPr>
        <w:rPr>
          <w:b/>
          <w:sz w:val="28"/>
        </w:rPr>
      </w:pPr>
      <w:r w:rsidRPr="0028695E">
        <w:rPr>
          <w:b/>
          <w:sz w:val="28"/>
        </w:rPr>
        <w:lastRenderedPageBreak/>
        <w:t>Backpropagation Algorithm</w:t>
      </w:r>
    </w:p>
    <w:p w:rsidR="0028695E" w:rsidRDefault="0028695E">
      <w:pPr>
        <w:rPr>
          <w:rFonts w:asciiTheme="majorHAnsi" w:eastAsiaTheme="majorEastAsia" w:hAnsiTheme="majorHAnsi" w:cstheme="majorBidi"/>
          <w:color w:val="2F5496" w:themeColor="accent1" w:themeShade="BF"/>
          <w:sz w:val="26"/>
          <w:szCs w:val="26"/>
        </w:rPr>
      </w:pPr>
      <w:r>
        <w:rPr>
          <w:noProof/>
        </w:rPr>
        <w:drawing>
          <wp:inline distT="0" distB="0" distL="0" distR="0" wp14:anchorId="6690CB66" wp14:editId="2ACF383D">
            <wp:extent cx="5943600" cy="1680845"/>
            <wp:effectExtent l="19050" t="19050" r="19050" b="1460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80845"/>
                    </a:xfrm>
                    <a:prstGeom prst="rect">
                      <a:avLst/>
                    </a:prstGeom>
                    <a:ln>
                      <a:solidFill>
                        <a:schemeClr val="tx1"/>
                      </a:solidFill>
                    </a:ln>
                  </pic:spPr>
                </pic:pic>
              </a:graphicData>
            </a:graphic>
          </wp:inline>
        </w:drawing>
      </w:r>
      <w:r>
        <w:t xml:space="preserve"> </w:t>
      </w:r>
      <w:r>
        <w:br w:type="page"/>
      </w:r>
    </w:p>
    <w:p w:rsidR="00613103" w:rsidRDefault="00613103" w:rsidP="000D14D5">
      <w:pPr>
        <w:pStyle w:val="Heading3"/>
      </w:pPr>
      <w:r>
        <w:lastRenderedPageBreak/>
        <w:t>(</w:t>
      </w:r>
      <w:r w:rsidR="00680B72">
        <w:t>c</w:t>
      </w:r>
      <w:r>
        <w:t xml:space="preserve">) </w:t>
      </w:r>
      <w:r w:rsidR="004631D5">
        <w:t>Single hidden layer</w:t>
      </w:r>
    </w:p>
    <w:p w:rsidR="001A7A78" w:rsidRDefault="001A7A78" w:rsidP="001A7A78">
      <w:r>
        <w:t>Modify the following in config.txt-</w:t>
      </w:r>
    </w:p>
    <w:p w:rsidR="001A7A78" w:rsidRDefault="001A7A78" w:rsidP="001A7A78">
      <w:pPr>
        <w:pStyle w:val="ListParagraph"/>
        <w:numPr>
          <w:ilvl w:val="0"/>
          <w:numId w:val="14"/>
        </w:numPr>
      </w:pPr>
      <w:r>
        <w:t>line 5 to “5”</w:t>
      </w:r>
    </w:p>
    <w:p w:rsidR="001A7A78" w:rsidRDefault="001A7A78" w:rsidP="001A7A78">
      <w:r>
        <w:t>Give following command –</w:t>
      </w:r>
    </w:p>
    <w:p w:rsidR="001A7A78" w:rsidRDefault="001A7A78" w:rsidP="001A7A78">
      <w:r>
        <w:t xml:space="preserve">“Python </w:t>
      </w:r>
      <w:r w:rsidRPr="00AD3009">
        <w:t xml:space="preserve">nn_main.py b config.txt poker-hand-training-true.data poker-hand-testing.data </w:t>
      </w:r>
      <w:r>
        <w:t>5”</w:t>
      </w:r>
    </w:p>
    <w:p w:rsidR="000A42C4" w:rsidRPr="000A42C4" w:rsidRDefault="000A42C4" w:rsidP="000A42C4"/>
    <w:tbl>
      <w:tblPr>
        <w:tblStyle w:val="TableGrid"/>
        <w:tblW w:w="0" w:type="auto"/>
        <w:tblLook w:val="04A0" w:firstRow="1" w:lastRow="0" w:firstColumn="1" w:lastColumn="0" w:noHBand="0" w:noVBand="1"/>
      </w:tblPr>
      <w:tblGrid>
        <w:gridCol w:w="2303"/>
        <w:gridCol w:w="2456"/>
        <w:gridCol w:w="2354"/>
        <w:gridCol w:w="2237"/>
      </w:tblGrid>
      <w:tr w:rsidR="00EE5FA9" w:rsidTr="00981C6E">
        <w:tc>
          <w:tcPr>
            <w:tcW w:w="2303" w:type="dxa"/>
            <w:shd w:val="clear" w:color="auto" w:fill="8EAADB" w:themeFill="accent1" w:themeFillTint="99"/>
          </w:tcPr>
          <w:p w:rsidR="00EE5FA9" w:rsidRDefault="00FB43C7" w:rsidP="00613103">
            <w:r>
              <w:t>Hidden Units (Count)</w:t>
            </w:r>
          </w:p>
        </w:tc>
        <w:tc>
          <w:tcPr>
            <w:tcW w:w="2456" w:type="dxa"/>
            <w:shd w:val="clear" w:color="auto" w:fill="8EAADB" w:themeFill="accent1" w:themeFillTint="99"/>
          </w:tcPr>
          <w:p w:rsidR="00EE5FA9" w:rsidRDefault="00EE5FA9" w:rsidP="00613103">
            <w:r>
              <w:t>Training</w:t>
            </w:r>
          </w:p>
        </w:tc>
        <w:tc>
          <w:tcPr>
            <w:tcW w:w="2354" w:type="dxa"/>
            <w:shd w:val="clear" w:color="auto" w:fill="8EAADB" w:themeFill="accent1" w:themeFillTint="99"/>
          </w:tcPr>
          <w:p w:rsidR="00EE5FA9" w:rsidRDefault="00EE5FA9" w:rsidP="00613103">
            <w:r>
              <w:t>Test</w:t>
            </w:r>
          </w:p>
        </w:tc>
        <w:tc>
          <w:tcPr>
            <w:tcW w:w="2237" w:type="dxa"/>
            <w:shd w:val="clear" w:color="auto" w:fill="8EAADB" w:themeFill="accent1" w:themeFillTint="99"/>
          </w:tcPr>
          <w:p w:rsidR="00EE5FA9" w:rsidRDefault="00EE5FA9" w:rsidP="00613103">
            <w:r>
              <w:t>Cost Error</w:t>
            </w:r>
          </w:p>
        </w:tc>
      </w:tr>
      <w:tr w:rsidR="00EE5FA9" w:rsidTr="00EE5FA9">
        <w:tc>
          <w:tcPr>
            <w:tcW w:w="2303" w:type="dxa"/>
          </w:tcPr>
          <w:p w:rsidR="00EE5FA9" w:rsidRDefault="00EE5FA9" w:rsidP="00613103">
            <w:r>
              <w:t>5</w:t>
            </w:r>
          </w:p>
        </w:tc>
        <w:tc>
          <w:tcPr>
            <w:tcW w:w="2456" w:type="dxa"/>
          </w:tcPr>
          <w:p w:rsidR="00EE5FA9" w:rsidRDefault="00EE5FA9" w:rsidP="00613103">
            <w:r w:rsidRPr="003B59CC">
              <w:t>0.</w:t>
            </w:r>
            <w:r>
              <w:t>5</w:t>
            </w:r>
            <w:r w:rsidRPr="003B59CC">
              <w:t>8</w:t>
            </w:r>
          </w:p>
        </w:tc>
        <w:tc>
          <w:tcPr>
            <w:tcW w:w="2354" w:type="dxa"/>
          </w:tcPr>
          <w:p w:rsidR="00EE5FA9" w:rsidRDefault="00EE5FA9" w:rsidP="00613103">
            <w:r w:rsidRPr="003B59CC">
              <w:t>0.</w:t>
            </w:r>
            <w:r>
              <w:t>58</w:t>
            </w:r>
          </w:p>
        </w:tc>
        <w:tc>
          <w:tcPr>
            <w:tcW w:w="2237" w:type="dxa"/>
          </w:tcPr>
          <w:p w:rsidR="00EE5FA9" w:rsidRPr="003B59CC" w:rsidRDefault="00053B6A" w:rsidP="00613103">
            <w:r>
              <w:t>0.60</w:t>
            </w:r>
          </w:p>
        </w:tc>
      </w:tr>
      <w:tr w:rsidR="00EE5FA9" w:rsidTr="00EE5FA9">
        <w:tc>
          <w:tcPr>
            <w:tcW w:w="2303" w:type="dxa"/>
          </w:tcPr>
          <w:p w:rsidR="00EE5FA9" w:rsidRDefault="00EE5FA9" w:rsidP="00613103">
            <w:r>
              <w:t>10</w:t>
            </w:r>
          </w:p>
        </w:tc>
        <w:tc>
          <w:tcPr>
            <w:tcW w:w="2456" w:type="dxa"/>
          </w:tcPr>
          <w:p w:rsidR="00EE5FA9" w:rsidRDefault="00EE5FA9" w:rsidP="00613103">
            <w:r>
              <w:t>0.70</w:t>
            </w:r>
          </w:p>
        </w:tc>
        <w:tc>
          <w:tcPr>
            <w:tcW w:w="2354" w:type="dxa"/>
          </w:tcPr>
          <w:p w:rsidR="00EE5FA9" w:rsidRDefault="00EE5FA9" w:rsidP="00613103">
            <w:r>
              <w:t>0.68</w:t>
            </w:r>
          </w:p>
        </w:tc>
        <w:tc>
          <w:tcPr>
            <w:tcW w:w="2237" w:type="dxa"/>
          </w:tcPr>
          <w:p w:rsidR="00EE5FA9" w:rsidRDefault="00F24A02" w:rsidP="00613103">
            <w:r>
              <w:t>0.52</w:t>
            </w:r>
          </w:p>
        </w:tc>
      </w:tr>
      <w:tr w:rsidR="00EE5FA9" w:rsidTr="00EE5FA9">
        <w:tc>
          <w:tcPr>
            <w:tcW w:w="2303" w:type="dxa"/>
          </w:tcPr>
          <w:p w:rsidR="00EE5FA9" w:rsidRDefault="00EE5FA9" w:rsidP="00613103">
            <w:r>
              <w:t>15</w:t>
            </w:r>
          </w:p>
        </w:tc>
        <w:tc>
          <w:tcPr>
            <w:tcW w:w="2456" w:type="dxa"/>
          </w:tcPr>
          <w:p w:rsidR="00EE5FA9" w:rsidRDefault="00EE5FA9" w:rsidP="00613103">
            <w:r>
              <w:t>0.72</w:t>
            </w:r>
          </w:p>
        </w:tc>
        <w:tc>
          <w:tcPr>
            <w:tcW w:w="2354" w:type="dxa"/>
          </w:tcPr>
          <w:p w:rsidR="00EE5FA9" w:rsidRDefault="00EE5FA9" w:rsidP="00613103">
            <w:r>
              <w:t>0.69</w:t>
            </w:r>
          </w:p>
        </w:tc>
        <w:tc>
          <w:tcPr>
            <w:tcW w:w="2237" w:type="dxa"/>
          </w:tcPr>
          <w:p w:rsidR="00EE5FA9" w:rsidRDefault="00F24A02" w:rsidP="00613103">
            <w:r>
              <w:t>0.46</w:t>
            </w:r>
          </w:p>
        </w:tc>
      </w:tr>
      <w:tr w:rsidR="00EE5FA9" w:rsidTr="00EE5FA9">
        <w:tc>
          <w:tcPr>
            <w:tcW w:w="2303" w:type="dxa"/>
          </w:tcPr>
          <w:p w:rsidR="00EE5FA9" w:rsidRDefault="00EE5FA9" w:rsidP="00613103">
            <w:r>
              <w:t>20</w:t>
            </w:r>
          </w:p>
        </w:tc>
        <w:tc>
          <w:tcPr>
            <w:tcW w:w="2456" w:type="dxa"/>
          </w:tcPr>
          <w:p w:rsidR="00EE5FA9" w:rsidRDefault="00EE5FA9" w:rsidP="00613103">
            <w:r>
              <w:t>0.83</w:t>
            </w:r>
          </w:p>
        </w:tc>
        <w:tc>
          <w:tcPr>
            <w:tcW w:w="2354" w:type="dxa"/>
          </w:tcPr>
          <w:p w:rsidR="00EE5FA9" w:rsidRDefault="00EE5FA9" w:rsidP="00613103">
            <w:r>
              <w:t>0.80</w:t>
            </w:r>
          </w:p>
        </w:tc>
        <w:tc>
          <w:tcPr>
            <w:tcW w:w="2237" w:type="dxa"/>
          </w:tcPr>
          <w:p w:rsidR="00EE5FA9" w:rsidRDefault="00F24A02" w:rsidP="00613103">
            <w:r>
              <w:t>0.44</w:t>
            </w:r>
          </w:p>
        </w:tc>
      </w:tr>
      <w:tr w:rsidR="00EE5FA9" w:rsidTr="00EE5FA9">
        <w:tc>
          <w:tcPr>
            <w:tcW w:w="2303" w:type="dxa"/>
          </w:tcPr>
          <w:p w:rsidR="00EE5FA9" w:rsidRDefault="00EE5FA9" w:rsidP="00613103">
            <w:r>
              <w:t>25</w:t>
            </w:r>
          </w:p>
        </w:tc>
        <w:tc>
          <w:tcPr>
            <w:tcW w:w="2456" w:type="dxa"/>
          </w:tcPr>
          <w:p w:rsidR="00EE5FA9" w:rsidRDefault="00EE5FA9" w:rsidP="00613103">
            <w:r>
              <w:t>0.90</w:t>
            </w:r>
          </w:p>
        </w:tc>
        <w:tc>
          <w:tcPr>
            <w:tcW w:w="2354" w:type="dxa"/>
          </w:tcPr>
          <w:p w:rsidR="00EE5FA9" w:rsidRDefault="009204A8" w:rsidP="00613103">
            <w:r>
              <w:t>0.89</w:t>
            </w:r>
          </w:p>
        </w:tc>
        <w:tc>
          <w:tcPr>
            <w:tcW w:w="2237" w:type="dxa"/>
          </w:tcPr>
          <w:p w:rsidR="00EE5FA9" w:rsidRDefault="00EE5FA9" w:rsidP="00613103">
            <w:r>
              <w:t>0.33</w:t>
            </w:r>
          </w:p>
        </w:tc>
      </w:tr>
    </w:tbl>
    <w:p w:rsidR="004F1DF5" w:rsidRDefault="004F1DF5" w:rsidP="00613103">
      <w:r w:rsidRPr="004F1DF5">
        <w:rPr>
          <w:b/>
        </w:rPr>
        <w:t xml:space="preserve">Observation: </w:t>
      </w:r>
      <w:r w:rsidRPr="004F1DF5">
        <w:t xml:space="preserve">As the number of </w:t>
      </w:r>
      <w:r>
        <w:t>hidden units increases, the accuracy increases &amp; the cost error decreases consistently.</w:t>
      </w:r>
    </w:p>
    <w:p w:rsidR="004F1DF5" w:rsidRDefault="00AC669B" w:rsidP="00613103">
      <w:r w:rsidRPr="00AC669B">
        <w:rPr>
          <w:b/>
        </w:rPr>
        <w:t>Confusion Matrix</w:t>
      </w:r>
      <w:r>
        <w:t xml:space="preserve">: </w:t>
      </w:r>
      <w:r w:rsidR="004F1DF5">
        <w:t>However, upon plotting the confusion matrix, it becomes clear that the model is facing trouble in classifying most of the classes with low presence frequency in data.</w:t>
      </w:r>
      <w:r w:rsidR="006376D7">
        <w:t xml:space="preserve"> Only class 0 &amp; 1 are classified correctly to some extent.</w:t>
      </w:r>
      <w:r w:rsidR="007D15E8">
        <w:t xml:space="preserve"> With the increase in hidden units, the “True Positives” of both classes improves consistently.</w:t>
      </w:r>
    </w:p>
    <w:p w:rsidR="00BC037C" w:rsidRDefault="00BC037C" w:rsidP="00613103">
      <w:r w:rsidRPr="00665617">
        <w:rPr>
          <w:b/>
        </w:rPr>
        <w:t>Training Time</w:t>
      </w:r>
      <w:r w:rsidR="00CD442B">
        <w:t xml:space="preserve"> (one epoch)</w:t>
      </w:r>
      <w:r>
        <w:t xml:space="preserve">: </w:t>
      </w:r>
      <w:r w:rsidR="00F33F26">
        <w:t xml:space="preserve">between </w:t>
      </w:r>
      <w:r w:rsidR="00647350">
        <w:t>1</w:t>
      </w:r>
      <w:r w:rsidR="00F33F26">
        <w:t>-2</w:t>
      </w:r>
      <w:r w:rsidR="00647350">
        <w:t xml:space="preserve"> second</w:t>
      </w:r>
      <w:r w:rsidR="00F33F26">
        <w:t>s</w:t>
      </w:r>
    </w:p>
    <w:p w:rsidR="00806DEC" w:rsidRPr="004F1DF5" w:rsidRDefault="00806DEC" w:rsidP="00613103">
      <w:r>
        <w:rPr>
          <w:noProof/>
        </w:rPr>
        <w:drawing>
          <wp:inline distT="0" distB="0" distL="0" distR="0" wp14:anchorId="5EF54E90" wp14:editId="03D3C61B">
            <wp:extent cx="5267325" cy="3731023"/>
            <wp:effectExtent l="0" t="0" r="0" b="31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3832" cy="3749799"/>
                    </a:xfrm>
                    <a:prstGeom prst="rect">
                      <a:avLst/>
                    </a:prstGeom>
                    <a:noFill/>
                    <a:ln>
                      <a:noFill/>
                    </a:ln>
                  </pic:spPr>
                </pic:pic>
              </a:graphicData>
            </a:graphic>
          </wp:inline>
        </w:drawing>
      </w:r>
    </w:p>
    <w:p w:rsidR="003B59CC" w:rsidRDefault="000F6F65" w:rsidP="00613103">
      <w:r>
        <w:rPr>
          <w:noProof/>
        </w:rPr>
        <w:lastRenderedPageBreak/>
        <w:drawing>
          <wp:inline distT="0" distB="0" distL="0" distR="0" wp14:anchorId="1D604F8A" wp14:editId="65DE0B6F">
            <wp:extent cx="4238625" cy="287239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5757" cy="2897559"/>
                    </a:xfrm>
                    <a:prstGeom prst="rect">
                      <a:avLst/>
                    </a:prstGeom>
                  </pic:spPr>
                </pic:pic>
              </a:graphicData>
            </a:graphic>
          </wp:inline>
        </w:drawing>
      </w:r>
      <w:r>
        <w:rPr>
          <w:noProof/>
        </w:rPr>
        <w:drawing>
          <wp:inline distT="0" distB="0" distL="0" distR="0" wp14:anchorId="762D889E" wp14:editId="1B92E7C3">
            <wp:extent cx="4352925" cy="29191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3958" cy="2933263"/>
                    </a:xfrm>
                    <a:prstGeom prst="rect">
                      <a:avLst/>
                    </a:prstGeom>
                  </pic:spPr>
                </pic:pic>
              </a:graphicData>
            </a:graphic>
          </wp:inline>
        </w:drawing>
      </w:r>
    </w:p>
    <w:p w:rsidR="00867320" w:rsidRDefault="00867320" w:rsidP="00613103"/>
    <w:p w:rsidR="000F6F65" w:rsidRDefault="000F6F65"/>
    <w:p w:rsidR="000F6F65" w:rsidRDefault="000F6F65"/>
    <w:p w:rsidR="000F6F65" w:rsidRDefault="000F6F65">
      <w:r>
        <w:rPr>
          <w:noProof/>
        </w:rPr>
        <w:lastRenderedPageBreak/>
        <w:drawing>
          <wp:inline distT="0" distB="0" distL="0" distR="0" wp14:anchorId="6B120901" wp14:editId="09B92CD0">
            <wp:extent cx="5124450" cy="34726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7724" cy="3481686"/>
                    </a:xfrm>
                    <a:prstGeom prst="rect">
                      <a:avLst/>
                    </a:prstGeom>
                  </pic:spPr>
                </pic:pic>
              </a:graphicData>
            </a:graphic>
          </wp:inline>
        </w:drawing>
      </w:r>
    </w:p>
    <w:p w:rsidR="00C465E8" w:rsidRDefault="00C465E8">
      <w:r>
        <w:rPr>
          <w:noProof/>
        </w:rPr>
        <w:drawing>
          <wp:inline distT="0" distB="0" distL="0" distR="0" wp14:anchorId="31CEC0E5" wp14:editId="63CACE8E">
            <wp:extent cx="5943600" cy="39858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85895"/>
                    </a:xfrm>
                    <a:prstGeom prst="rect">
                      <a:avLst/>
                    </a:prstGeom>
                  </pic:spPr>
                </pic:pic>
              </a:graphicData>
            </a:graphic>
          </wp:inline>
        </w:drawing>
      </w:r>
    </w:p>
    <w:p w:rsidR="000F6F65" w:rsidRDefault="000F6F65">
      <w:r>
        <w:rPr>
          <w:noProof/>
        </w:rPr>
        <w:lastRenderedPageBreak/>
        <w:drawing>
          <wp:inline distT="0" distB="0" distL="0" distR="0" wp14:anchorId="1C8486A2" wp14:editId="4C45B3D7">
            <wp:extent cx="5286375" cy="362026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02923" cy="3631595"/>
                    </a:xfrm>
                    <a:prstGeom prst="rect">
                      <a:avLst/>
                    </a:prstGeom>
                  </pic:spPr>
                </pic:pic>
              </a:graphicData>
            </a:graphic>
          </wp:inline>
        </w:drawing>
      </w:r>
    </w:p>
    <w:p w:rsidR="000F6F65" w:rsidRDefault="000F6F65"/>
    <w:p w:rsidR="000F6F65" w:rsidRDefault="000F6F65">
      <w:r>
        <w:rPr>
          <w:noProof/>
        </w:rPr>
        <w:drawing>
          <wp:inline distT="0" distB="0" distL="0" distR="0" wp14:anchorId="0E098AC3" wp14:editId="257619BC">
            <wp:extent cx="5943600" cy="39858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985895"/>
                    </a:xfrm>
                    <a:prstGeom prst="rect">
                      <a:avLst/>
                    </a:prstGeom>
                  </pic:spPr>
                </pic:pic>
              </a:graphicData>
            </a:graphic>
          </wp:inline>
        </w:drawing>
      </w:r>
    </w:p>
    <w:p w:rsidR="000F6F65" w:rsidRDefault="000F6F65" w:rsidP="00867320">
      <w:pPr>
        <w:pStyle w:val="Heading2"/>
      </w:pPr>
      <w:r>
        <w:rPr>
          <w:noProof/>
        </w:rPr>
        <w:lastRenderedPageBreak/>
        <w:drawing>
          <wp:inline distT="0" distB="0" distL="0" distR="0" wp14:anchorId="1A0A9029" wp14:editId="58D31592">
            <wp:extent cx="5943600" cy="39858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985895"/>
                    </a:xfrm>
                    <a:prstGeom prst="rect">
                      <a:avLst/>
                    </a:prstGeom>
                  </pic:spPr>
                </pic:pic>
              </a:graphicData>
            </a:graphic>
          </wp:inline>
        </w:drawing>
      </w:r>
      <w:r>
        <w:rPr>
          <w:noProof/>
        </w:rPr>
        <w:drawing>
          <wp:inline distT="0" distB="0" distL="0" distR="0" wp14:anchorId="136C682C" wp14:editId="1C92AB8A">
            <wp:extent cx="5943600" cy="40278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027805"/>
                    </a:xfrm>
                    <a:prstGeom prst="rect">
                      <a:avLst/>
                    </a:prstGeom>
                  </pic:spPr>
                </pic:pic>
              </a:graphicData>
            </a:graphic>
          </wp:inline>
        </w:drawing>
      </w:r>
    </w:p>
    <w:p w:rsidR="000F6F65" w:rsidRDefault="000F6F65" w:rsidP="000F6F65"/>
    <w:p w:rsidR="00EE5FA9" w:rsidRDefault="00EE5FA9" w:rsidP="000F6F65">
      <w:r>
        <w:rPr>
          <w:noProof/>
        </w:rPr>
        <w:lastRenderedPageBreak/>
        <w:drawing>
          <wp:inline distT="0" distB="0" distL="0" distR="0" wp14:anchorId="7FE7E464" wp14:editId="45D88000">
            <wp:extent cx="5619750" cy="3808341"/>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26503" cy="3812917"/>
                    </a:xfrm>
                    <a:prstGeom prst="rect">
                      <a:avLst/>
                    </a:prstGeom>
                  </pic:spPr>
                </pic:pic>
              </a:graphicData>
            </a:graphic>
          </wp:inline>
        </w:drawing>
      </w:r>
    </w:p>
    <w:p w:rsidR="00EE5FA9" w:rsidRDefault="00EE5FA9" w:rsidP="000F6F65"/>
    <w:p w:rsidR="00EE5FA9" w:rsidRPr="000F6F65" w:rsidRDefault="00EE5FA9" w:rsidP="000F6F65">
      <w:r>
        <w:rPr>
          <w:noProof/>
        </w:rPr>
        <w:drawing>
          <wp:inline distT="0" distB="0" distL="0" distR="0" wp14:anchorId="7F9E8AA4" wp14:editId="050786A0">
            <wp:extent cx="5943600" cy="39858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85895"/>
                    </a:xfrm>
                    <a:prstGeom prst="rect">
                      <a:avLst/>
                    </a:prstGeom>
                  </pic:spPr>
                </pic:pic>
              </a:graphicData>
            </a:graphic>
          </wp:inline>
        </w:drawing>
      </w:r>
    </w:p>
    <w:p w:rsidR="00867320" w:rsidRDefault="00867320" w:rsidP="00AA67C3">
      <w:pPr>
        <w:pStyle w:val="Heading3"/>
        <w:tabs>
          <w:tab w:val="left" w:pos="2340"/>
        </w:tabs>
      </w:pPr>
      <w:r>
        <w:lastRenderedPageBreak/>
        <w:t>(</w:t>
      </w:r>
      <w:r w:rsidR="007360DB">
        <w:t>d</w:t>
      </w:r>
      <w:r>
        <w:t xml:space="preserve">) </w:t>
      </w:r>
      <w:r w:rsidR="00447548">
        <w:t>2-hidden layers</w:t>
      </w:r>
      <w:r w:rsidR="00AA67C3">
        <w:tab/>
      </w:r>
    </w:p>
    <w:p w:rsidR="00AA67C3" w:rsidRDefault="00AA67C3" w:rsidP="00AA67C3">
      <w:r>
        <w:t>Modify the following in config.txt-</w:t>
      </w:r>
    </w:p>
    <w:p w:rsidR="00AA67C3" w:rsidRDefault="00CF708E" w:rsidP="00CF708E">
      <w:pPr>
        <w:pStyle w:val="ListParagraph"/>
        <w:numPr>
          <w:ilvl w:val="0"/>
          <w:numId w:val="14"/>
        </w:numPr>
      </w:pPr>
      <w:r>
        <w:t>line 4 to “2”</w:t>
      </w:r>
    </w:p>
    <w:p w:rsidR="00CF708E" w:rsidRDefault="00C320B0" w:rsidP="00CF708E">
      <w:pPr>
        <w:pStyle w:val="ListParagraph"/>
        <w:numPr>
          <w:ilvl w:val="0"/>
          <w:numId w:val="14"/>
        </w:numPr>
      </w:pPr>
      <w:r>
        <w:t>line 5 to “5”</w:t>
      </w:r>
    </w:p>
    <w:p w:rsidR="003145FA" w:rsidRDefault="003145FA" w:rsidP="003145FA">
      <w:r>
        <w:t>Give following command –</w:t>
      </w:r>
    </w:p>
    <w:p w:rsidR="003145FA" w:rsidRPr="00AA67C3" w:rsidRDefault="00884DEC" w:rsidP="003145FA">
      <w:r>
        <w:t xml:space="preserve">“Python </w:t>
      </w:r>
      <w:r w:rsidRPr="00AD3009">
        <w:t xml:space="preserve">nn_main.py b config.txt poker-hand-training-true.data poker-hand-testing.data </w:t>
      </w:r>
      <w:r w:rsidR="00883FDC">
        <w:t>5</w:t>
      </w:r>
      <w:r>
        <w:t>”</w:t>
      </w:r>
    </w:p>
    <w:p w:rsidR="0079153F" w:rsidRPr="00F634B4" w:rsidRDefault="00F634B4" w:rsidP="0079153F">
      <w:pPr>
        <w:rPr>
          <w:b/>
        </w:rPr>
      </w:pPr>
      <w:r w:rsidRPr="00F634B4">
        <w:rPr>
          <w:b/>
        </w:rPr>
        <w:t>Epoch = 100</w:t>
      </w:r>
    </w:p>
    <w:tbl>
      <w:tblPr>
        <w:tblStyle w:val="TableGrid"/>
        <w:tblW w:w="0" w:type="auto"/>
        <w:tblLook w:val="04A0" w:firstRow="1" w:lastRow="0" w:firstColumn="1" w:lastColumn="0" w:noHBand="0" w:noVBand="1"/>
      </w:tblPr>
      <w:tblGrid>
        <w:gridCol w:w="2303"/>
        <w:gridCol w:w="2456"/>
        <w:gridCol w:w="2354"/>
        <w:gridCol w:w="2237"/>
      </w:tblGrid>
      <w:tr w:rsidR="00A208D2" w:rsidTr="00907C26">
        <w:tc>
          <w:tcPr>
            <w:tcW w:w="2303" w:type="dxa"/>
            <w:shd w:val="clear" w:color="auto" w:fill="8EAADB" w:themeFill="accent1" w:themeFillTint="99"/>
          </w:tcPr>
          <w:p w:rsidR="00A208D2" w:rsidRDefault="00A208D2" w:rsidP="00907C26">
            <w:r>
              <w:t>Hidden Units (Count)</w:t>
            </w:r>
          </w:p>
        </w:tc>
        <w:tc>
          <w:tcPr>
            <w:tcW w:w="2456" w:type="dxa"/>
            <w:shd w:val="clear" w:color="auto" w:fill="8EAADB" w:themeFill="accent1" w:themeFillTint="99"/>
          </w:tcPr>
          <w:p w:rsidR="00A208D2" w:rsidRDefault="00A208D2" w:rsidP="00907C26">
            <w:r>
              <w:t>Training</w:t>
            </w:r>
          </w:p>
        </w:tc>
        <w:tc>
          <w:tcPr>
            <w:tcW w:w="2354" w:type="dxa"/>
            <w:shd w:val="clear" w:color="auto" w:fill="8EAADB" w:themeFill="accent1" w:themeFillTint="99"/>
          </w:tcPr>
          <w:p w:rsidR="00A208D2" w:rsidRDefault="00A208D2" w:rsidP="00907C26">
            <w:r>
              <w:t>Test</w:t>
            </w:r>
          </w:p>
        </w:tc>
        <w:tc>
          <w:tcPr>
            <w:tcW w:w="2237" w:type="dxa"/>
            <w:shd w:val="clear" w:color="auto" w:fill="8EAADB" w:themeFill="accent1" w:themeFillTint="99"/>
          </w:tcPr>
          <w:p w:rsidR="00A208D2" w:rsidRDefault="00A208D2" w:rsidP="00907C26">
            <w:r>
              <w:t>Cost Error</w:t>
            </w:r>
          </w:p>
        </w:tc>
      </w:tr>
      <w:tr w:rsidR="00447DE7" w:rsidTr="00907C26">
        <w:tc>
          <w:tcPr>
            <w:tcW w:w="2303" w:type="dxa"/>
          </w:tcPr>
          <w:p w:rsidR="00447DE7" w:rsidRDefault="00447DE7" w:rsidP="00447DE7">
            <w:r>
              <w:t>5</w:t>
            </w:r>
          </w:p>
        </w:tc>
        <w:tc>
          <w:tcPr>
            <w:tcW w:w="2456" w:type="dxa"/>
          </w:tcPr>
          <w:p w:rsidR="00447DE7" w:rsidRDefault="00447DE7" w:rsidP="00447DE7">
            <w:r>
              <w:t>0.68</w:t>
            </w:r>
          </w:p>
        </w:tc>
        <w:tc>
          <w:tcPr>
            <w:tcW w:w="2354" w:type="dxa"/>
          </w:tcPr>
          <w:p w:rsidR="00447DE7" w:rsidRDefault="00447DE7" w:rsidP="00447DE7">
            <w:r>
              <w:t>0.67</w:t>
            </w:r>
          </w:p>
        </w:tc>
        <w:tc>
          <w:tcPr>
            <w:tcW w:w="2237" w:type="dxa"/>
          </w:tcPr>
          <w:p w:rsidR="00447DE7" w:rsidRDefault="00447DE7" w:rsidP="00447DE7">
            <w:r>
              <w:t>0.59</w:t>
            </w:r>
          </w:p>
        </w:tc>
      </w:tr>
      <w:tr w:rsidR="00447DE7" w:rsidTr="00907C26">
        <w:tc>
          <w:tcPr>
            <w:tcW w:w="2303" w:type="dxa"/>
          </w:tcPr>
          <w:p w:rsidR="00447DE7" w:rsidRDefault="00447DE7" w:rsidP="00447DE7">
            <w:r>
              <w:t>10</w:t>
            </w:r>
          </w:p>
        </w:tc>
        <w:tc>
          <w:tcPr>
            <w:tcW w:w="2456" w:type="dxa"/>
          </w:tcPr>
          <w:p w:rsidR="00447DE7" w:rsidRDefault="00447DE7" w:rsidP="00447DE7">
            <w:r>
              <w:t>0.76</w:t>
            </w:r>
          </w:p>
        </w:tc>
        <w:tc>
          <w:tcPr>
            <w:tcW w:w="2354" w:type="dxa"/>
          </w:tcPr>
          <w:p w:rsidR="00447DE7" w:rsidRDefault="00447DE7" w:rsidP="00447DE7">
            <w:r>
              <w:t>0.75</w:t>
            </w:r>
          </w:p>
        </w:tc>
        <w:tc>
          <w:tcPr>
            <w:tcW w:w="2237" w:type="dxa"/>
          </w:tcPr>
          <w:p w:rsidR="00447DE7" w:rsidRDefault="00447DE7" w:rsidP="00447DE7">
            <w:r>
              <w:t>0.49</w:t>
            </w:r>
          </w:p>
        </w:tc>
      </w:tr>
      <w:tr w:rsidR="00447DE7" w:rsidTr="00907C26">
        <w:tc>
          <w:tcPr>
            <w:tcW w:w="2303" w:type="dxa"/>
          </w:tcPr>
          <w:p w:rsidR="00447DE7" w:rsidRDefault="00447DE7" w:rsidP="00447DE7">
            <w:r>
              <w:t>15</w:t>
            </w:r>
          </w:p>
        </w:tc>
        <w:tc>
          <w:tcPr>
            <w:tcW w:w="2456" w:type="dxa"/>
          </w:tcPr>
          <w:p w:rsidR="00447DE7" w:rsidRDefault="00447DE7" w:rsidP="00447DE7">
            <w:r>
              <w:t>0.898</w:t>
            </w:r>
          </w:p>
        </w:tc>
        <w:tc>
          <w:tcPr>
            <w:tcW w:w="2354" w:type="dxa"/>
          </w:tcPr>
          <w:p w:rsidR="00447DE7" w:rsidRDefault="00447DE7" w:rsidP="00447DE7">
            <w:r>
              <w:t>0.892</w:t>
            </w:r>
          </w:p>
        </w:tc>
        <w:tc>
          <w:tcPr>
            <w:tcW w:w="2237" w:type="dxa"/>
          </w:tcPr>
          <w:p w:rsidR="00447DE7" w:rsidRDefault="00447DE7" w:rsidP="00447DE7">
            <w:r>
              <w:t>0.34</w:t>
            </w:r>
          </w:p>
        </w:tc>
      </w:tr>
      <w:tr w:rsidR="00447DE7" w:rsidTr="00907C26">
        <w:tc>
          <w:tcPr>
            <w:tcW w:w="2303" w:type="dxa"/>
          </w:tcPr>
          <w:p w:rsidR="00447DE7" w:rsidRDefault="00447DE7" w:rsidP="00447DE7">
            <w:r>
              <w:t>20</w:t>
            </w:r>
          </w:p>
        </w:tc>
        <w:tc>
          <w:tcPr>
            <w:tcW w:w="2456" w:type="dxa"/>
          </w:tcPr>
          <w:p w:rsidR="00447DE7" w:rsidRDefault="00447DE7" w:rsidP="00447DE7">
            <w:r>
              <w:t>0.92</w:t>
            </w:r>
          </w:p>
        </w:tc>
        <w:tc>
          <w:tcPr>
            <w:tcW w:w="2354" w:type="dxa"/>
          </w:tcPr>
          <w:p w:rsidR="00447DE7" w:rsidRDefault="00447DE7" w:rsidP="00447DE7">
            <w:r>
              <w:t>0.914</w:t>
            </w:r>
          </w:p>
        </w:tc>
        <w:tc>
          <w:tcPr>
            <w:tcW w:w="2237" w:type="dxa"/>
          </w:tcPr>
          <w:p w:rsidR="00447DE7" w:rsidRDefault="00447DE7" w:rsidP="00447DE7">
            <w:r>
              <w:t>0.310</w:t>
            </w:r>
          </w:p>
        </w:tc>
      </w:tr>
      <w:tr w:rsidR="00447DE7" w:rsidTr="00907C26">
        <w:tc>
          <w:tcPr>
            <w:tcW w:w="2303" w:type="dxa"/>
          </w:tcPr>
          <w:p w:rsidR="00447DE7" w:rsidRDefault="00447DE7" w:rsidP="00447DE7">
            <w:r>
              <w:t>25</w:t>
            </w:r>
          </w:p>
        </w:tc>
        <w:tc>
          <w:tcPr>
            <w:tcW w:w="2456" w:type="dxa"/>
          </w:tcPr>
          <w:p w:rsidR="00447DE7" w:rsidRDefault="00447DE7" w:rsidP="00447DE7">
            <w:r>
              <w:t>0.924</w:t>
            </w:r>
          </w:p>
        </w:tc>
        <w:tc>
          <w:tcPr>
            <w:tcW w:w="2354" w:type="dxa"/>
          </w:tcPr>
          <w:p w:rsidR="00447DE7" w:rsidRDefault="00447DE7" w:rsidP="00447DE7">
            <w:r>
              <w:t>0.914</w:t>
            </w:r>
          </w:p>
        </w:tc>
        <w:tc>
          <w:tcPr>
            <w:tcW w:w="2237" w:type="dxa"/>
          </w:tcPr>
          <w:p w:rsidR="00447DE7" w:rsidRDefault="00447DE7" w:rsidP="00447DE7">
            <w:r>
              <w:t>Stopping criteria hit at epoch 90</w:t>
            </w:r>
          </w:p>
        </w:tc>
      </w:tr>
    </w:tbl>
    <w:p w:rsidR="00A208D2" w:rsidRDefault="00B64761" w:rsidP="00A208D2">
      <w:r>
        <w:rPr>
          <w:b/>
        </w:rPr>
        <w:t>Accuracy</w:t>
      </w:r>
      <w:r w:rsidR="00A208D2" w:rsidRPr="004F1DF5">
        <w:rPr>
          <w:b/>
        </w:rPr>
        <w:t xml:space="preserve">: </w:t>
      </w:r>
      <w:r w:rsidR="00A208D2" w:rsidRPr="004F1DF5">
        <w:t xml:space="preserve">As the number of </w:t>
      </w:r>
      <w:r w:rsidR="00A208D2">
        <w:t>hidden units increases, the accuracy increases &amp; the cost error decreases consistently</w:t>
      </w:r>
      <w:r w:rsidR="00E63F98">
        <w:t xml:space="preserve"> &amp; hits stopping criteria with 25 hidden units at epoch-90</w:t>
      </w:r>
      <w:r w:rsidR="00E15C88">
        <w:t>.</w:t>
      </w:r>
    </w:p>
    <w:p w:rsidR="00E15C88" w:rsidRDefault="00E15C88" w:rsidP="00A208D2">
      <w:r>
        <w:t>If we compare with single-hidden layer model, the maximum improvement of ~20% is observed with 15 hidden units.  If we increase the hidden units beyond 15, we do get more improvement but the percentage of improvement is not that fast thereafter.</w:t>
      </w:r>
    </w:p>
    <w:p w:rsidR="00A208D2" w:rsidRPr="0079153F" w:rsidRDefault="00A208D2" w:rsidP="0079153F">
      <w:r w:rsidRPr="00AC669B">
        <w:rPr>
          <w:b/>
        </w:rPr>
        <w:t>Confusion Matrix</w:t>
      </w:r>
      <w:r>
        <w:t>: With the increase in hidden units, the “True Positives” of classes improves consistently.</w:t>
      </w:r>
      <w:r w:rsidR="00822B2A">
        <w:t xml:space="preserve"> “True Positives” of class-3 also appears with atleast 20 hidden units and the TP counts increases further with higher no. of units thereafter.</w:t>
      </w:r>
    </w:p>
    <w:p w:rsidR="004D4CE4" w:rsidRDefault="004D4CE4">
      <w:r>
        <w:rPr>
          <w:noProof/>
        </w:rPr>
        <w:lastRenderedPageBreak/>
        <w:drawing>
          <wp:inline distT="0" distB="0" distL="0" distR="0" wp14:anchorId="055DCF05" wp14:editId="7ADB9AC0">
            <wp:extent cx="5191125" cy="383291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96299" cy="3836736"/>
                    </a:xfrm>
                    <a:prstGeom prst="rect">
                      <a:avLst/>
                    </a:prstGeom>
                  </pic:spPr>
                </pic:pic>
              </a:graphicData>
            </a:graphic>
          </wp:inline>
        </w:drawing>
      </w:r>
      <w:r>
        <w:br w:type="page"/>
      </w:r>
    </w:p>
    <w:p w:rsidR="001E0312" w:rsidRDefault="001E0312" w:rsidP="00613103"/>
    <w:p w:rsidR="009F5F7E" w:rsidRDefault="009F5F7E" w:rsidP="00613103">
      <w:r>
        <w:rPr>
          <w:noProof/>
        </w:rPr>
        <w:drawing>
          <wp:inline distT="0" distB="0" distL="0" distR="0" wp14:anchorId="02BE03D1" wp14:editId="452DB14E">
            <wp:extent cx="4694536" cy="318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24172" cy="3201433"/>
                    </a:xfrm>
                    <a:prstGeom prst="rect">
                      <a:avLst/>
                    </a:prstGeom>
                  </pic:spPr>
                </pic:pic>
              </a:graphicData>
            </a:graphic>
          </wp:inline>
        </w:drawing>
      </w:r>
    </w:p>
    <w:p w:rsidR="009F5F7E" w:rsidRDefault="009F5F7E" w:rsidP="00613103"/>
    <w:p w:rsidR="001E0312" w:rsidRDefault="009F5F7E" w:rsidP="00613103">
      <w:r>
        <w:rPr>
          <w:noProof/>
        </w:rPr>
        <w:drawing>
          <wp:inline distT="0" distB="0" distL="0" distR="0" wp14:anchorId="2B5EB16F" wp14:editId="379CAF90">
            <wp:extent cx="5124450" cy="343655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38495" cy="3445976"/>
                    </a:xfrm>
                    <a:prstGeom prst="rect">
                      <a:avLst/>
                    </a:prstGeom>
                  </pic:spPr>
                </pic:pic>
              </a:graphicData>
            </a:graphic>
          </wp:inline>
        </w:drawing>
      </w:r>
    </w:p>
    <w:p w:rsidR="00867320" w:rsidRDefault="00123C2F" w:rsidP="00613103">
      <w:pPr>
        <w:rPr>
          <w:noProof/>
        </w:rPr>
      </w:pPr>
      <w:r>
        <w:rPr>
          <w:noProof/>
        </w:rPr>
        <w:lastRenderedPageBreak/>
        <w:drawing>
          <wp:inline distT="0" distB="0" distL="0" distR="0" wp14:anchorId="2AFA9A4B" wp14:editId="51374241">
            <wp:extent cx="5943600" cy="40278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027805"/>
                    </a:xfrm>
                    <a:prstGeom prst="rect">
                      <a:avLst/>
                    </a:prstGeom>
                  </pic:spPr>
                </pic:pic>
              </a:graphicData>
            </a:graphic>
          </wp:inline>
        </w:drawing>
      </w:r>
    </w:p>
    <w:p w:rsidR="00123C2F" w:rsidRDefault="00123C2F" w:rsidP="00613103">
      <w:pPr>
        <w:rPr>
          <w:noProof/>
        </w:rPr>
      </w:pPr>
      <w:r>
        <w:rPr>
          <w:noProof/>
        </w:rPr>
        <w:drawing>
          <wp:inline distT="0" distB="0" distL="0" distR="0" wp14:anchorId="2922ABA0" wp14:editId="258B5B9F">
            <wp:extent cx="5943600" cy="39858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985895"/>
                    </a:xfrm>
                    <a:prstGeom prst="rect">
                      <a:avLst/>
                    </a:prstGeom>
                  </pic:spPr>
                </pic:pic>
              </a:graphicData>
            </a:graphic>
          </wp:inline>
        </w:drawing>
      </w:r>
    </w:p>
    <w:p w:rsidR="00447548" w:rsidRDefault="00452879" w:rsidP="00613103">
      <w:r>
        <w:rPr>
          <w:noProof/>
        </w:rPr>
        <w:lastRenderedPageBreak/>
        <w:drawing>
          <wp:inline distT="0" distB="0" distL="0" distR="0" wp14:anchorId="1154DC7A" wp14:editId="75E5FE43">
            <wp:extent cx="5943600" cy="40278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027805"/>
                    </a:xfrm>
                    <a:prstGeom prst="rect">
                      <a:avLst/>
                    </a:prstGeom>
                  </pic:spPr>
                </pic:pic>
              </a:graphicData>
            </a:graphic>
          </wp:inline>
        </w:drawing>
      </w:r>
    </w:p>
    <w:p w:rsidR="00452879" w:rsidRDefault="00452879" w:rsidP="00613103">
      <w:r>
        <w:rPr>
          <w:noProof/>
        </w:rPr>
        <w:drawing>
          <wp:inline distT="0" distB="0" distL="0" distR="0" wp14:anchorId="5364ED54" wp14:editId="71D6680C">
            <wp:extent cx="5943600" cy="39858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985895"/>
                    </a:xfrm>
                    <a:prstGeom prst="rect">
                      <a:avLst/>
                    </a:prstGeom>
                  </pic:spPr>
                </pic:pic>
              </a:graphicData>
            </a:graphic>
          </wp:inline>
        </w:drawing>
      </w:r>
    </w:p>
    <w:p w:rsidR="00452879" w:rsidRDefault="00452879" w:rsidP="00613103"/>
    <w:p w:rsidR="00616523" w:rsidRDefault="00616523" w:rsidP="00613103">
      <w:r>
        <w:rPr>
          <w:noProof/>
        </w:rPr>
        <w:drawing>
          <wp:inline distT="0" distB="0" distL="0" distR="0" wp14:anchorId="464AE483" wp14:editId="5D891CC8">
            <wp:extent cx="5610225" cy="3801886"/>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6497" cy="3806136"/>
                    </a:xfrm>
                    <a:prstGeom prst="rect">
                      <a:avLst/>
                    </a:prstGeom>
                  </pic:spPr>
                </pic:pic>
              </a:graphicData>
            </a:graphic>
          </wp:inline>
        </w:drawing>
      </w:r>
    </w:p>
    <w:p w:rsidR="00616523" w:rsidRDefault="00616523" w:rsidP="00613103">
      <w:r>
        <w:rPr>
          <w:noProof/>
        </w:rPr>
        <w:drawing>
          <wp:inline distT="0" distB="0" distL="0" distR="0" wp14:anchorId="6D2D152F" wp14:editId="4BB4C0D7">
            <wp:extent cx="5943600" cy="39858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985895"/>
                    </a:xfrm>
                    <a:prstGeom prst="rect">
                      <a:avLst/>
                    </a:prstGeom>
                  </pic:spPr>
                </pic:pic>
              </a:graphicData>
            </a:graphic>
          </wp:inline>
        </w:drawing>
      </w:r>
    </w:p>
    <w:p w:rsidR="00554F10" w:rsidRDefault="00554F10" w:rsidP="00613103">
      <w:r>
        <w:rPr>
          <w:noProof/>
        </w:rPr>
        <w:lastRenderedPageBreak/>
        <w:drawing>
          <wp:inline distT="0" distB="0" distL="0" distR="0" wp14:anchorId="5E6EEE4C" wp14:editId="3E74C41F">
            <wp:extent cx="5943600" cy="40278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4027805"/>
                    </a:xfrm>
                    <a:prstGeom prst="rect">
                      <a:avLst/>
                    </a:prstGeom>
                  </pic:spPr>
                </pic:pic>
              </a:graphicData>
            </a:graphic>
          </wp:inline>
        </w:drawing>
      </w:r>
    </w:p>
    <w:p w:rsidR="00554F10" w:rsidRDefault="00554F10" w:rsidP="00613103">
      <w:r>
        <w:rPr>
          <w:noProof/>
        </w:rPr>
        <w:drawing>
          <wp:inline distT="0" distB="0" distL="0" distR="0" wp14:anchorId="23CE3E1E" wp14:editId="6E394C21">
            <wp:extent cx="5943600" cy="39858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985895"/>
                    </a:xfrm>
                    <a:prstGeom prst="rect">
                      <a:avLst/>
                    </a:prstGeom>
                  </pic:spPr>
                </pic:pic>
              </a:graphicData>
            </a:graphic>
          </wp:inline>
        </w:drawing>
      </w:r>
    </w:p>
    <w:p w:rsidR="00C343B4" w:rsidRDefault="00152BFE">
      <w:r w:rsidRPr="00CC28A8">
        <w:rPr>
          <w:b/>
        </w:rPr>
        <w:lastRenderedPageBreak/>
        <w:t>Additional try</w:t>
      </w:r>
      <w:r>
        <w:t xml:space="preserve"> –</w:t>
      </w:r>
    </w:p>
    <w:p w:rsidR="00152BFE" w:rsidRDefault="00152BFE" w:rsidP="004947AD">
      <w:pPr>
        <w:spacing w:after="0"/>
      </w:pPr>
      <w:r>
        <w:t xml:space="preserve">Epoch </w:t>
      </w:r>
      <w:r w:rsidR="00CC49FE">
        <w:t>–</w:t>
      </w:r>
      <w:r>
        <w:t xml:space="preserve"> 1000</w:t>
      </w:r>
    </w:p>
    <w:p w:rsidR="00CC49FE" w:rsidRDefault="00CC49FE" w:rsidP="004947AD">
      <w:pPr>
        <w:spacing w:after="0"/>
      </w:pPr>
      <w:r>
        <w:t>Training Cost:0.18184726109556176</w:t>
      </w:r>
    </w:p>
    <w:p w:rsidR="00CC49FE" w:rsidRDefault="00CC49FE" w:rsidP="004947AD">
      <w:pPr>
        <w:spacing w:after="0"/>
      </w:pPr>
      <w:r>
        <w:t>Stopping criteria not met.</w:t>
      </w:r>
    </w:p>
    <w:p w:rsidR="00CC49FE" w:rsidRDefault="00CC49FE" w:rsidP="004947AD">
      <w:pPr>
        <w:spacing w:after="0"/>
      </w:pPr>
      <w:r>
        <w:t>Training Set Accuracy: 0.9482606957217113</w:t>
      </w:r>
    </w:p>
    <w:p w:rsidR="00CC49FE" w:rsidRDefault="00CC49FE" w:rsidP="004947AD">
      <w:pPr>
        <w:spacing w:after="0"/>
      </w:pPr>
      <w:r>
        <w:t>Test Set Accuracy: 0.93616</w:t>
      </w:r>
    </w:p>
    <w:p w:rsidR="007B269C" w:rsidRDefault="007B269C" w:rsidP="00CC49FE">
      <w:r>
        <w:rPr>
          <w:noProof/>
        </w:rPr>
        <w:drawing>
          <wp:inline distT="0" distB="0" distL="0" distR="0" wp14:anchorId="71F9A88B" wp14:editId="0F6718D9">
            <wp:extent cx="4857750" cy="3291956"/>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12783" cy="3329250"/>
                    </a:xfrm>
                    <a:prstGeom prst="rect">
                      <a:avLst/>
                    </a:prstGeom>
                  </pic:spPr>
                </pic:pic>
              </a:graphicData>
            </a:graphic>
          </wp:inline>
        </w:drawing>
      </w:r>
    </w:p>
    <w:p w:rsidR="007B269C" w:rsidRDefault="007B269C" w:rsidP="00CC49FE">
      <w:r>
        <w:rPr>
          <w:noProof/>
        </w:rPr>
        <w:drawing>
          <wp:inline distT="0" distB="0" distL="0" distR="0" wp14:anchorId="3D6D370F" wp14:editId="2C91756A">
            <wp:extent cx="5340435" cy="3581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81725" cy="3609090"/>
                    </a:xfrm>
                    <a:prstGeom prst="rect">
                      <a:avLst/>
                    </a:prstGeom>
                  </pic:spPr>
                </pic:pic>
              </a:graphicData>
            </a:graphic>
          </wp:inline>
        </w:drawing>
      </w:r>
    </w:p>
    <w:p w:rsidR="00361791" w:rsidRDefault="00361791" w:rsidP="00361791">
      <w:pPr>
        <w:pStyle w:val="Heading3"/>
      </w:pPr>
      <w:bookmarkStart w:id="1" w:name="_(e)_“relu”_activation"/>
      <w:bookmarkEnd w:id="1"/>
      <w:r>
        <w:lastRenderedPageBreak/>
        <w:t>(</w:t>
      </w:r>
      <w:r w:rsidR="007C63F4">
        <w:t>e</w:t>
      </w:r>
      <w:r>
        <w:t xml:space="preserve">) </w:t>
      </w:r>
      <w:r w:rsidR="00BC4750">
        <w:t>“relu” activation function</w:t>
      </w:r>
      <w:r>
        <w:t xml:space="preserve"> – </w:t>
      </w:r>
    </w:p>
    <w:p w:rsidR="00E15478" w:rsidRDefault="005901F8" w:rsidP="00BC4750">
      <w:r>
        <w:t xml:space="preserve">Modify the config.txt – </w:t>
      </w:r>
    </w:p>
    <w:p w:rsidR="00BC4750" w:rsidRPr="00BC4750" w:rsidRDefault="005901F8" w:rsidP="00E15478">
      <w:pPr>
        <w:pStyle w:val="ListParagraph"/>
        <w:numPr>
          <w:ilvl w:val="0"/>
          <w:numId w:val="15"/>
        </w:numPr>
      </w:pPr>
      <w:r>
        <w:t>change “sigmoid” to “relu”</w:t>
      </w:r>
    </w:p>
    <w:p w:rsidR="007C3854" w:rsidRPr="007C3854" w:rsidRDefault="007C3854" w:rsidP="007C3854">
      <w:r>
        <w:t>Command - ‘</w:t>
      </w:r>
      <w:r w:rsidRPr="007C3854">
        <w:t xml:space="preserve">python nn_main.py b </w:t>
      </w:r>
      <w:r w:rsidR="002F450D">
        <w:t xml:space="preserve">config.txt </w:t>
      </w:r>
      <w:r w:rsidRPr="007C3854">
        <w:t>poker-hand-training-true.data poker-hand-testing.data 5</w:t>
      </w:r>
      <w:r>
        <w:t>’</w:t>
      </w:r>
    </w:p>
    <w:p w:rsidR="00361791" w:rsidRDefault="00361791" w:rsidP="00361791">
      <w:pPr>
        <w:rPr>
          <w:b/>
        </w:rPr>
      </w:pPr>
      <w:r>
        <w:rPr>
          <w:b/>
        </w:rPr>
        <w:t>Epoch = 100</w:t>
      </w:r>
    </w:p>
    <w:p w:rsidR="00361791" w:rsidRDefault="00361791" w:rsidP="00361791">
      <w:pPr>
        <w:rPr>
          <w:b/>
        </w:rPr>
      </w:pPr>
      <w:r>
        <w:rPr>
          <w:b/>
        </w:rPr>
        <w:t>Stopping criteria:</w:t>
      </w:r>
      <w:r w:rsidRPr="007B750D">
        <w:t xml:space="preserve"> loss &lt; 2e-1</w:t>
      </w:r>
    </w:p>
    <w:tbl>
      <w:tblPr>
        <w:tblStyle w:val="TableGrid"/>
        <w:tblW w:w="0" w:type="auto"/>
        <w:tblLook w:val="04A0" w:firstRow="1" w:lastRow="0" w:firstColumn="1" w:lastColumn="0" w:noHBand="0" w:noVBand="1"/>
      </w:tblPr>
      <w:tblGrid>
        <w:gridCol w:w="1435"/>
        <w:gridCol w:w="1620"/>
        <w:gridCol w:w="1440"/>
        <w:gridCol w:w="1080"/>
        <w:gridCol w:w="3775"/>
      </w:tblGrid>
      <w:tr w:rsidR="00361791" w:rsidTr="00907C26">
        <w:tc>
          <w:tcPr>
            <w:tcW w:w="1435" w:type="dxa"/>
            <w:shd w:val="clear" w:color="auto" w:fill="8EAADB" w:themeFill="accent1" w:themeFillTint="99"/>
          </w:tcPr>
          <w:p w:rsidR="00361791" w:rsidRDefault="00361791" w:rsidP="00907C26">
            <w:r>
              <w:t>Hidden Units</w:t>
            </w:r>
          </w:p>
        </w:tc>
        <w:tc>
          <w:tcPr>
            <w:tcW w:w="1620" w:type="dxa"/>
            <w:shd w:val="clear" w:color="auto" w:fill="8EAADB" w:themeFill="accent1" w:themeFillTint="99"/>
          </w:tcPr>
          <w:p w:rsidR="00361791" w:rsidRDefault="00361791" w:rsidP="00907C26">
            <w:r>
              <w:t>Training Accuracy</w:t>
            </w:r>
          </w:p>
        </w:tc>
        <w:tc>
          <w:tcPr>
            <w:tcW w:w="1440" w:type="dxa"/>
            <w:shd w:val="clear" w:color="auto" w:fill="8EAADB" w:themeFill="accent1" w:themeFillTint="99"/>
          </w:tcPr>
          <w:p w:rsidR="00361791" w:rsidRDefault="00361791" w:rsidP="00907C26">
            <w:r>
              <w:t>Test Accuracy</w:t>
            </w:r>
          </w:p>
        </w:tc>
        <w:tc>
          <w:tcPr>
            <w:tcW w:w="1080" w:type="dxa"/>
            <w:shd w:val="clear" w:color="auto" w:fill="8EAADB" w:themeFill="accent1" w:themeFillTint="99"/>
          </w:tcPr>
          <w:p w:rsidR="00361791" w:rsidRDefault="00361791" w:rsidP="00907C26">
            <w:r>
              <w:t>Cost</w:t>
            </w:r>
          </w:p>
        </w:tc>
        <w:tc>
          <w:tcPr>
            <w:tcW w:w="3775" w:type="dxa"/>
            <w:shd w:val="clear" w:color="auto" w:fill="8EAADB" w:themeFill="accent1" w:themeFillTint="99"/>
          </w:tcPr>
          <w:p w:rsidR="00361791" w:rsidRDefault="00361791" w:rsidP="00907C26">
            <w:r>
              <w:t>Adjusted Learning rate</w:t>
            </w:r>
          </w:p>
        </w:tc>
      </w:tr>
      <w:tr w:rsidR="00361791" w:rsidTr="00907C26">
        <w:tc>
          <w:tcPr>
            <w:tcW w:w="1435" w:type="dxa"/>
          </w:tcPr>
          <w:p w:rsidR="00361791" w:rsidRDefault="00361791" w:rsidP="00907C26">
            <w:r>
              <w:t>5</w:t>
            </w:r>
          </w:p>
        </w:tc>
        <w:tc>
          <w:tcPr>
            <w:tcW w:w="1620" w:type="dxa"/>
          </w:tcPr>
          <w:p w:rsidR="00361791" w:rsidRDefault="00361791" w:rsidP="00907C26">
            <w:r w:rsidRPr="00B6745D">
              <w:t>0.5</w:t>
            </w:r>
            <w:r w:rsidR="003C1C31">
              <w:t>6</w:t>
            </w:r>
          </w:p>
        </w:tc>
        <w:tc>
          <w:tcPr>
            <w:tcW w:w="1440" w:type="dxa"/>
          </w:tcPr>
          <w:p w:rsidR="00361791" w:rsidRDefault="00361791" w:rsidP="00907C26">
            <w:r w:rsidRPr="00B20A4B">
              <w:t>0.5</w:t>
            </w:r>
            <w:r w:rsidR="003C1C31">
              <w:t>5</w:t>
            </w:r>
          </w:p>
        </w:tc>
        <w:tc>
          <w:tcPr>
            <w:tcW w:w="1080" w:type="dxa"/>
          </w:tcPr>
          <w:p w:rsidR="00361791" w:rsidRDefault="00361791" w:rsidP="00907C26">
            <w:r w:rsidRPr="00234B2A">
              <w:t>0.</w:t>
            </w:r>
            <w:r w:rsidR="003C1C31">
              <w:t>89</w:t>
            </w:r>
          </w:p>
        </w:tc>
        <w:tc>
          <w:tcPr>
            <w:tcW w:w="3775" w:type="dxa"/>
          </w:tcPr>
          <w:p w:rsidR="00361791" w:rsidRDefault="00361791" w:rsidP="00907C26">
            <w:r>
              <w:t>Stopped as learn rate hit the stopping criteria</w:t>
            </w:r>
          </w:p>
          <w:p w:rsidR="00361791" w:rsidRDefault="00361791" w:rsidP="00907C26">
            <w:r w:rsidRPr="001431E6">
              <w:t>3.2000000000000005e-05</w:t>
            </w:r>
          </w:p>
        </w:tc>
      </w:tr>
      <w:tr w:rsidR="00361791" w:rsidTr="00907C26">
        <w:tc>
          <w:tcPr>
            <w:tcW w:w="1435" w:type="dxa"/>
          </w:tcPr>
          <w:p w:rsidR="00361791" w:rsidRDefault="00361791" w:rsidP="00907C26">
            <w:r>
              <w:t>10</w:t>
            </w:r>
          </w:p>
        </w:tc>
        <w:tc>
          <w:tcPr>
            <w:tcW w:w="1620" w:type="dxa"/>
          </w:tcPr>
          <w:p w:rsidR="00361791" w:rsidRDefault="00361791" w:rsidP="00907C26">
            <w:r w:rsidRPr="00D62797">
              <w:t>0.</w:t>
            </w:r>
            <w:r w:rsidR="003C1C31">
              <w:t>55</w:t>
            </w:r>
          </w:p>
        </w:tc>
        <w:tc>
          <w:tcPr>
            <w:tcW w:w="1440" w:type="dxa"/>
          </w:tcPr>
          <w:p w:rsidR="00361791" w:rsidRDefault="00361791" w:rsidP="00907C26">
            <w:r w:rsidRPr="00D62797">
              <w:t>0.</w:t>
            </w:r>
            <w:r w:rsidR="003C1C31">
              <w:t>54</w:t>
            </w:r>
          </w:p>
        </w:tc>
        <w:tc>
          <w:tcPr>
            <w:tcW w:w="1080" w:type="dxa"/>
          </w:tcPr>
          <w:p w:rsidR="00361791" w:rsidRDefault="00361791" w:rsidP="00907C26">
            <w:r w:rsidRPr="001431E6">
              <w:t>0.</w:t>
            </w:r>
            <w:r w:rsidR="003C1C31">
              <w:t>90</w:t>
            </w:r>
          </w:p>
        </w:tc>
        <w:tc>
          <w:tcPr>
            <w:tcW w:w="3775" w:type="dxa"/>
          </w:tcPr>
          <w:p w:rsidR="00361791" w:rsidRDefault="00361791" w:rsidP="00907C26">
            <w:r w:rsidRPr="001431E6">
              <w:t>3.2000000000000005e-05</w:t>
            </w:r>
          </w:p>
        </w:tc>
      </w:tr>
      <w:tr w:rsidR="00361791" w:rsidTr="00907C26">
        <w:tc>
          <w:tcPr>
            <w:tcW w:w="1435" w:type="dxa"/>
          </w:tcPr>
          <w:p w:rsidR="00361791" w:rsidRDefault="00361791" w:rsidP="00907C26">
            <w:r>
              <w:t>15</w:t>
            </w:r>
          </w:p>
        </w:tc>
        <w:tc>
          <w:tcPr>
            <w:tcW w:w="1620" w:type="dxa"/>
          </w:tcPr>
          <w:p w:rsidR="00361791" w:rsidRDefault="00361791" w:rsidP="00907C26">
            <w:r w:rsidRPr="001431E6">
              <w:t>0.</w:t>
            </w:r>
            <w:r w:rsidR="003C1C31">
              <w:t>60</w:t>
            </w:r>
          </w:p>
        </w:tc>
        <w:tc>
          <w:tcPr>
            <w:tcW w:w="1440" w:type="dxa"/>
          </w:tcPr>
          <w:p w:rsidR="00361791" w:rsidRDefault="00361791" w:rsidP="00907C26">
            <w:r w:rsidRPr="001431E6">
              <w:t>0.</w:t>
            </w:r>
            <w:r>
              <w:t>6</w:t>
            </w:r>
            <w:r w:rsidR="003C1C31">
              <w:t>0</w:t>
            </w:r>
          </w:p>
        </w:tc>
        <w:tc>
          <w:tcPr>
            <w:tcW w:w="1080" w:type="dxa"/>
          </w:tcPr>
          <w:p w:rsidR="00361791" w:rsidRDefault="00361791" w:rsidP="00907C26">
            <w:r w:rsidRPr="001431E6">
              <w:t>0.</w:t>
            </w:r>
            <w:r w:rsidR="003C1C31">
              <w:t>81</w:t>
            </w:r>
          </w:p>
        </w:tc>
        <w:tc>
          <w:tcPr>
            <w:tcW w:w="3775" w:type="dxa"/>
          </w:tcPr>
          <w:p w:rsidR="00361791" w:rsidRDefault="00361791" w:rsidP="00907C26">
            <w:r w:rsidRPr="001431E6">
              <w:t>6.400000000000001e-06</w:t>
            </w:r>
          </w:p>
        </w:tc>
      </w:tr>
      <w:tr w:rsidR="00361791" w:rsidTr="00907C26">
        <w:tc>
          <w:tcPr>
            <w:tcW w:w="1435" w:type="dxa"/>
          </w:tcPr>
          <w:p w:rsidR="00361791" w:rsidRDefault="00361791" w:rsidP="00907C26">
            <w:r>
              <w:t>20</w:t>
            </w:r>
          </w:p>
        </w:tc>
        <w:tc>
          <w:tcPr>
            <w:tcW w:w="1620" w:type="dxa"/>
          </w:tcPr>
          <w:p w:rsidR="00361791" w:rsidRDefault="00361791" w:rsidP="00907C26">
            <w:r w:rsidRPr="001431E6">
              <w:t>0.</w:t>
            </w:r>
            <w:r w:rsidR="00352451">
              <w:t>72</w:t>
            </w:r>
          </w:p>
        </w:tc>
        <w:tc>
          <w:tcPr>
            <w:tcW w:w="1440" w:type="dxa"/>
          </w:tcPr>
          <w:p w:rsidR="00361791" w:rsidRDefault="00361791" w:rsidP="00907C26">
            <w:r w:rsidRPr="001431E6">
              <w:t>0.</w:t>
            </w:r>
            <w:r>
              <w:t>7</w:t>
            </w:r>
            <w:r w:rsidR="00352451">
              <w:t>1</w:t>
            </w:r>
          </w:p>
        </w:tc>
        <w:tc>
          <w:tcPr>
            <w:tcW w:w="1080" w:type="dxa"/>
          </w:tcPr>
          <w:p w:rsidR="00361791" w:rsidRDefault="00361791" w:rsidP="00907C26">
            <w:r w:rsidRPr="001431E6">
              <w:t>0.</w:t>
            </w:r>
            <w:r w:rsidR="00352451">
              <w:t>60</w:t>
            </w:r>
          </w:p>
        </w:tc>
        <w:tc>
          <w:tcPr>
            <w:tcW w:w="3775" w:type="dxa"/>
          </w:tcPr>
          <w:p w:rsidR="00361791" w:rsidRDefault="00361791" w:rsidP="00907C26">
            <w:r w:rsidRPr="001431E6">
              <w:t>3.2000000000000005e-05</w:t>
            </w:r>
          </w:p>
        </w:tc>
      </w:tr>
      <w:tr w:rsidR="00361791" w:rsidTr="00907C26">
        <w:tc>
          <w:tcPr>
            <w:tcW w:w="1435" w:type="dxa"/>
          </w:tcPr>
          <w:p w:rsidR="00361791" w:rsidRDefault="00361791" w:rsidP="00907C26">
            <w:r>
              <w:t>25</w:t>
            </w:r>
          </w:p>
        </w:tc>
        <w:tc>
          <w:tcPr>
            <w:tcW w:w="1620" w:type="dxa"/>
          </w:tcPr>
          <w:p w:rsidR="00361791" w:rsidRDefault="00361791" w:rsidP="00907C26">
            <w:r w:rsidRPr="001431E6">
              <w:t>0.</w:t>
            </w:r>
            <w:r w:rsidR="00352451">
              <w:t>65</w:t>
            </w:r>
          </w:p>
        </w:tc>
        <w:tc>
          <w:tcPr>
            <w:tcW w:w="1440" w:type="dxa"/>
          </w:tcPr>
          <w:p w:rsidR="00361791" w:rsidRDefault="00352451" w:rsidP="00907C26">
            <w:r w:rsidRPr="00352451">
              <w:t>0.64</w:t>
            </w:r>
          </w:p>
        </w:tc>
        <w:tc>
          <w:tcPr>
            <w:tcW w:w="1080" w:type="dxa"/>
          </w:tcPr>
          <w:p w:rsidR="00361791" w:rsidRDefault="00352451" w:rsidP="00907C26">
            <w:r w:rsidRPr="00352451">
              <w:t>0.72</w:t>
            </w:r>
          </w:p>
        </w:tc>
        <w:tc>
          <w:tcPr>
            <w:tcW w:w="3775" w:type="dxa"/>
          </w:tcPr>
          <w:p w:rsidR="00361791" w:rsidRDefault="00DF0A9F" w:rsidP="00907C26">
            <w:r w:rsidRPr="00DF0A9F">
              <w:t>6.400000000000001e-06</w:t>
            </w:r>
          </w:p>
        </w:tc>
      </w:tr>
    </w:tbl>
    <w:p w:rsidR="00120C34" w:rsidRDefault="00120C34" w:rsidP="009842F2"/>
    <w:p w:rsidR="00120C34" w:rsidRDefault="00985F53" w:rsidP="00120C34">
      <w:r>
        <w:t>[Note: There is lot of scope to optimize the cost</w:t>
      </w:r>
      <w:r w:rsidR="009D11E5">
        <w:t xml:space="preserve"> (0.72)</w:t>
      </w:r>
      <w:r>
        <w:t xml:space="preserve"> further.  </w:t>
      </w:r>
      <w:r w:rsidRPr="00985F53">
        <w:rPr>
          <w:b/>
          <w:bCs/>
          <w:color w:val="FF0000"/>
        </w:rPr>
        <w:t>Exercise for the reader – Try playing around with the config parameters and increase the epoch to optimize the cost further</w:t>
      </w:r>
      <w:r>
        <w:t>]</w:t>
      </w:r>
      <w:r w:rsidR="00120C34">
        <w:br w:type="page"/>
      </w:r>
    </w:p>
    <w:p w:rsidR="00361791" w:rsidRDefault="00361791" w:rsidP="009842F2"/>
    <w:p w:rsidR="00361791" w:rsidRDefault="003501BD" w:rsidP="00361791">
      <w:r>
        <w:rPr>
          <w:noProof/>
        </w:rPr>
        <w:drawing>
          <wp:inline distT="0" distB="0" distL="0" distR="0">
            <wp:extent cx="6218559" cy="3705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97812" cy="3752447"/>
                    </a:xfrm>
                    <a:prstGeom prst="rect">
                      <a:avLst/>
                    </a:prstGeom>
                    <a:noFill/>
                    <a:ln>
                      <a:noFill/>
                    </a:ln>
                  </pic:spPr>
                </pic:pic>
              </a:graphicData>
            </a:graphic>
          </wp:inline>
        </w:drawing>
      </w:r>
    </w:p>
    <w:p w:rsidR="00120C34" w:rsidRDefault="00120C34" w:rsidP="00361791">
      <w:r>
        <w:rPr>
          <w:noProof/>
        </w:rPr>
        <w:drawing>
          <wp:inline distT="0" distB="0" distL="0" distR="0">
            <wp:extent cx="6410390" cy="381952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442729" cy="3838794"/>
                    </a:xfrm>
                    <a:prstGeom prst="rect">
                      <a:avLst/>
                    </a:prstGeom>
                    <a:noFill/>
                    <a:ln>
                      <a:noFill/>
                    </a:ln>
                  </pic:spPr>
                </pic:pic>
              </a:graphicData>
            </a:graphic>
          </wp:inline>
        </w:drawing>
      </w:r>
    </w:p>
    <w:p w:rsidR="0025361A" w:rsidRDefault="0025361A">
      <w:pPr>
        <w:rPr>
          <w:rFonts w:asciiTheme="majorHAnsi" w:eastAsiaTheme="majorEastAsia" w:hAnsiTheme="majorHAnsi" w:cstheme="majorBidi"/>
          <w:color w:val="1F3763" w:themeColor="accent1" w:themeShade="7F"/>
          <w:sz w:val="24"/>
          <w:szCs w:val="24"/>
        </w:rPr>
      </w:pPr>
      <w:r>
        <w:br w:type="page"/>
      </w:r>
    </w:p>
    <w:p w:rsidR="00C6733C" w:rsidRDefault="00C6733C">
      <w:r>
        <w:rPr>
          <w:noProof/>
        </w:rPr>
        <w:lastRenderedPageBreak/>
        <w:drawing>
          <wp:inline distT="0" distB="0" distL="0" distR="0">
            <wp:extent cx="6346448" cy="37814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349867" cy="3783462"/>
                    </a:xfrm>
                    <a:prstGeom prst="rect">
                      <a:avLst/>
                    </a:prstGeom>
                    <a:noFill/>
                    <a:ln>
                      <a:noFill/>
                    </a:ln>
                  </pic:spPr>
                </pic:pic>
              </a:graphicData>
            </a:graphic>
          </wp:inline>
        </w:drawing>
      </w:r>
    </w:p>
    <w:p w:rsidR="00C6733C" w:rsidRDefault="00C6733C">
      <w:r>
        <w:rPr>
          <w:noProof/>
        </w:rPr>
        <w:drawing>
          <wp:inline distT="0" distB="0" distL="0" distR="0">
            <wp:extent cx="6218559" cy="37052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227642" cy="3710637"/>
                    </a:xfrm>
                    <a:prstGeom prst="rect">
                      <a:avLst/>
                    </a:prstGeom>
                    <a:noFill/>
                    <a:ln>
                      <a:noFill/>
                    </a:ln>
                  </pic:spPr>
                </pic:pic>
              </a:graphicData>
            </a:graphic>
          </wp:inline>
        </w:drawing>
      </w:r>
    </w:p>
    <w:p w:rsidR="00C6733C" w:rsidRDefault="00C6733C"/>
    <w:p w:rsidR="00C6733C" w:rsidRDefault="00C6733C">
      <w:r>
        <w:rPr>
          <w:noProof/>
        </w:rPr>
        <w:lastRenderedPageBreak/>
        <w:drawing>
          <wp:inline distT="0" distB="0" distL="0" distR="0">
            <wp:extent cx="5943600" cy="354139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541395"/>
                    </a:xfrm>
                    <a:prstGeom prst="rect">
                      <a:avLst/>
                    </a:prstGeom>
                    <a:noFill/>
                    <a:ln>
                      <a:noFill/>
                    </a:ln>
                  </pic:spPr>
                </pic:pic>
              </a:graphicData>
            </a:graphic>
          </wp:inline>
        </w:drawing>
      </w:r>
    </w:p>
    <w:p w:rsidR="00120C34" w:rsidRDefault="00C6733C">
      <w:pPr>
        <w:rPr>
          <w:rFonts w:asciiTheme="majorHAnsi" w:eastAsiaTheme="majorEastAsia" w:hAnsiTheme="majorHAnsi" w:cstheme="majorBidi"/>
          <w:color w:val="1F3763" w:themeColor="accent1" w:themeShade="7F"/>
          <w:sz w:val="24"/>
          <w:szCs w:val="24"/>
        </w:rPr>
      </w:pPr>
      <w:r>
        <w:rPr>
          <w:noProof/>
        </w:rPr>
        <w:drawing>
          <wp:inline distT="0" distB="0" distL="0" distR="0">
            <wp:extent cx="5943600" cy="42100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4210050"/>
                    </a:xfrm>
                    <a:prstGeom prst="rect">
                      <a:avLst/>
                    </a:prstGeom>
                    <a:noFill/>
                    <a:ln>
                      <a:noFill/>
                    </a:ln>
                  </pic:spPr>
                </pic:pic>
              </a:graphicData>
            </a:graphic>
          </wp:inline>
        </w:drawing>
      </w:r>
    </w:p>
    <w:sectPr w:rsidR="00120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F03EE"/>
    <w:multiLevelType w:val="hybridMultilevel"/>
    <w:tmpl w:val="0C7E9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37403"/>
    <w:multiLevelType w:val="hybridMultilevel"/>
    <w:tmpl w:val="726C1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14DB7"/>
    <w:multiLevelType w:val="hybridMultilevel"/>
    <w:tmpl w:val="A1666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DF52B9"/>
    <w:multiLevelType w:val="hybridMultilevel"/>
    <w:tmpl w:val="0DAA87A0"/>
    <w:lvl w:ilvl="0" w:tplc="B1CEB4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EC4652"/>
    <w:multiLevelType w:val="hybridMultilevel"/>
    <w:tmpl w:val="DC8EBD64"/>
    <w:lvl w:ilvl="0" w:tplc="9D22C9C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7502A15"/>
    <w:multiLevelType w:val="hybridMultilevel"/>
    <w:tmpl w:val="6228289C"/>
    <w:lvl w:ilvl="0" w:tplc="9D22C9C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682005"/>
    <w:multiLevelType w:val="hybridMultilevel"/>
    <w:tmpl w:val="4C7A7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EE05E7"/>
    <w:multiLevelType w:val="hybridMultilevel"/>
    <w:tmpl w:val="5142D89E"/>
    <w:lvl w:ilvl="0" w:tplc="9D22C9C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E452B8E"/>
    <w:multiLevelType w:val="multilevel"/>
    <w:tmpl w:val="2CB6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387673"/>
    <w:multiLevelType w:val="hybridMultilevel"/>
    <w:tmpl w:val="5E94E4B2"/>
    <w:lvl w:ilvl="0" w:tplc="9D22C9C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E8C1FD5"/>
    <w:multiLevelType w:val="hybridMultilevel"/>
    <w:tmpl w:val="B7968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E21A38"/>
    <w:multiLevelType w:val="hybridMultilevel"/>
    <w:tmpl w:val="A1666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644BC2"/>
    <w:multiLevelType w:val="hybridMultilevel"/>
    <w:tmpl w:val="2C38A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840C32"/>
    <w:multiLevelType w:val="hybridMultilevel"/>
    <w:tmpl w:val="3BF483A6"/>
    <w:lvl w:ilvl="0" w:tplc="FF84F2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A92E00"/>
    <w:multiLevelType w:val="hybridMultilevel"/>
    <w:tmpl w:val="A1666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14"/>
  </w:num>
  <w:num w:numId="5">
    <w:abstractNumId w:val="2"/>
  </w:num>
  <w:num w:numId="6">
    <w:abstractNumId w:val="11"/>
  </w:num>
  <w:num w:numId="7">
    <w:abstractNumId w:val="8"/>
  </w:num>
  <w:num w:numId="8">
    <w:abstractNumId w:val="6"/>
  </w:num>
  <w:num w:numId="9">
    <w:abstractNumId w:val="13"/>
  </w:num>
  <w:num w:numId="10">
    <w:abstractNumId w:val="10"/>
  </w:num>
  <w:num w:numId="11">
    <w:abstractNumId w:val="12"/>
  </w:num>
  <w:num w:numId="12">
    <w:abstractNumId w:val="9"/>
  </w:num>
  <w:num w:numId="13">
    <w:abstractNumId w:val="4"/>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163"/>
    <w:rsid w:val="0000285B"/>
    <w:rsid w:val="000029E9"/>
    <w:rsid w:val="00005C36"/>
    <w:rsid w:val="00007C7A"/>
    <w:rsid w:val="00013629"/>
    <w:rsid w:val="0001524A"/>
    <w:rsid w:val="00016BA1"/>
    <w:rsid w:val="00020C4D"/>
    <w:rsid w:val="00021DBD"/>
    <w:rsid w:val="00024979"/>
    <w:rsid w:val="00042601"/>
    <w:rsid w:val="00043919"/>
    <w:rsid w:val="00047857"/>
    <w:rsid w:val="00051BAD"/>
    <w:rsid w:val="000531CD"/>
    <w:rsid w:val="00053B6A"/>
    <w:rsid w:val="000554EE"/>
    <w:rsid w:val="000641B0"/>
    <w:rsid w:val="0006436C"/>
    <w:rsid w:val="00065E92"/>
    <w:rsid w:val="00070CAD"/>
    <w:rsid w:val="000727D7"/>
    <w:rsid w:val="00073569"/>
    <w:rsid w:val="000767FB"/>
    <w:rsid w:val="00077197"/>
    <w:rsid w:val="0007781A"/>
    <w:rsid w:val="000820DE"/>
    <w:rsid w:val="000835CA"/>
    <w:rsid w:val="00087B8E"/>
    <w:rsid w:val="00090185"/>
    <w:rsid w:val="00090CEE"/>
    <w:rsid w:val="000917BC"/>
    <w:rsid w:val="000A42C4"/>
    <w:rsid w:val="000A58E4"/>
    <w:rsid w:val="000A76B5"/>
    <w:rsid w:val="000B2A83"/>
    <w:rsid w:val="000B4DDF"/>
    <w:rsid w:val="000B5834"/>
    <w:rsid w:val="000B7B76"/>
    <w:rsid w:val="000C0E58"/>
    <w:rsid w:val="000C3DB1"/>
    <w:rsid w:val="000C4273"/>
    <w:rsid w:val="000C44C3"/>
    <w:rsid w:val="000C4AD2"/>
    <w:rsid w:val="000C5BE4"/>
    <w:rsid w:val="000C61A2"/>
    <w:rsid w:val="000D14D5"/>
    <w:rsid w:val="000D3BBD"/>
    <w:rsid w:val="000D48E5"/>
    <w:rsid w:val="000D6E59"/>
    <w:rsid w:val="000D790A"/>
    <w:rsid w:val="000E39A3"/>
    <w:rsid w:val="000E65D6"/>
    <w:rsid w:val="000E770F"/>
    <w:rsid w:val="000F079C"/>
    <w:rsid w:val="000F3259"/>
    <w:rsid w:val="000F4FAC"/>
    <w:rsid w:val="000F6F65"/>
    <w:rsid w:val="001015C6"/>
    <w:rsid w:val="00106EBF"/>
    <w:rsid w:val="0011174A"/>
    <w:rsid w:val="00112BB1"/>
    <w:rsid w:val="00114574"/>
    <w:rsid w:val="00120C34"/>
    <w:rsid w:val="00123C2F"/>
    <w:rsid w:val="001255DD"/>
    <w:rsid w:val="00130D6B"/>
    <w:rsid w:val="00133EF5"/>
    <w:rsid w:val="001401D6"/>
    <w:rsid w:val="001431E6"/>
    <w:rsid w:val="001456E3"/>
    <w:rsid w:val="00152B6A"/>
    <w:rsid w:val="00152BFE"/>
    <w:rsid w:val="001578C8"/>
    <w:rsid w:val="00163521"/>
    <w:rsid w:val="00172D7D"/>
    <w:rsid w:val="00174FE8"/>
    <w:rsid w:val="00180FA7"/>
    <w:rsid w:val="0018401E"/>
    <w:rsid w:val="0019115F"/>
    <w:rsid w:val="00192570"/>
    <w:rsid w:val="001929A7"/>
    <w:rsid w:val="001A0E28"/>
    <w:rsid w:val="001A30F4"/>
    <w:rsid w:val="001A7A78"/>
    <w:rsid w:val="001A7C93"/>
    <w:rsid w:val="001B48A7"/>
    <w:rsid w:val="001B751F"/>
    <w:rsid w:val="001C029A"/>
    <w:rsid w:val="001C100A"/>
    <w:rsid w:val="001C150B"/>
    <w:rsid w:val="001C1D73"/>
    <w:rsid w:val="001C5164"/>
    <w:rsid w:val="001C6438"/>
    <w:rsid w:val="001D056B"/>
    <w:rsid w:val="001D0861"/>
    <w:rsid w:val="001D3248"/>
    <w:rsid w:val="001D71F1"/>
    <w:rsid w:val="001D735A"/>
    <w:rsid w:val="001D7EE0"/>
    <w:rsid w:val="001E0312"/>
    <w:rsid w:val="001E2AA9"/>
    <w:rsid w:val="001E3DFA"/>
    <w:rsid w:val="001E7271"/>
    <w:rsid w:val="001F1E97"/>
    <w:rsid w:val="001F2E03"/>
    <w:rsid w:val="001F45C4"/>
    <w:rsid w:val="001F5C5F"/>
    <w:rsid w:val="001F651A"/>
    <w:rsid w:val="001F721E"/>
    <w:rsid w:val="00200BD0"/>
    <w:rsid w:val="00201D3B"/>
    <w:rsid w:val="00202220"/>
    <w:rsid w:val="0020543A"/>
    <w:rsid w:val="002102A3"/>
    <w:rsid w:val="00213B72"/>
    <w:rsid w:val="002168E1"/>
    <w:rsid w:val="0022055D"/>
    <w:rsid w:val="00221DF0"/>
    <w:rsid w:val="00222598"/>
    <w:rsid w:val="00223BC8"/>
    <w:rsid w:val="00226E72"/>
    <w:rsid w:val="00232EE8"/>
    <w:rsid w:val="00234B2A"/>
    <w:rsid w:val="00237D01"/>
    <w:rsid w:val="00240938"/>
    <w:rsid w:val="0024267F"/>
    <w:rsid w:val="00246ACA"/>
    <w:rsid w:val="002478E1"/>
    <w:rsid w:val="00252045"/>
    <w:rsid w:val="0025361A"/>
    <w:rsid w:val="00254DCC"/>
    <w:rsid w:val="00255808"/>
    <w:rsid w:val="002616B0"/>
    <w:rsid w:val="0026363D"/>
    <w:rsid w:val="00264CB6"/>
    <w:rsid w:val="00267FBF"/>
    <w:rsid w:val="002724C1"/>
    <w:rsid w:val="002740D7"/>
    <w:rsid w:val="002827E9"/>
    <w:rsid w:val="0028359B"/>
    <w:rsid w:val="00283B05"/>
    <w:rsid w:val="0028491D"/>
    <w:rsid w:val="0028695E"/>
    <w:rsid w:val="00290318"/>
    <w:rsid w:val="002941B7"/>
    <w:rsid w:val="002A05A3"/>
    <w:rsid w:val="002A0786"/>
    <w:rsid w:val="002A3468"/>
    <w:rsid w:val="002A5274"/>
    <w:rsid w:val="002A6E88"/>
    <w:rsid w:val="002B1D71"/>
    <w:rsid w:val="002B74E0"/>
    <w:rsid w:val="002C2B52"/>
    <w:rsid w:val="002C3E3C"/>
    <w:rsid w:val="002C5494"/>
    <w:rsid w:val="002C788D"/>
    <w:rsid w:val="002D3017"/>
    <w:rsid w:val="002D4CFC"/>
    <w:rsid w:val="002D6145"/>
    <w:rsid w:val="002D6226"/>
    <w:rsid w:val="002E0A98"/>
    <w:rsid w:val="002E13B7"/>
    <w:rsid w:val="002E3D6A"/>
    <w:rsid w:val="002E74ED"/>
    <w:rsid w:val="002F450D"/>
    <w:rsid w:val="002F7023"/>
    <w:rsid w:val="00300F00"/>
    <w:rsid w:val="00304896"/>
    <w:rsid w:val="00304FA4"/>
    <w:rsid w:val="00304FB1"/>
    <w:rsid w:val="003056DE"/>
    <w:rsid w:val="00310836"/>
    <w:rsid w:val="003145FA"/>
    <w:rsid w:val="00314A0F"/>
    <w:rsid w:val="003159C5"/>
    <w:rsid w:val="00320A64"/>
    <w:rsid w:val="0032478D"/>
    <w:rsid w:val="00332885"/>
    <w:rsid w:val="003338D7"/>
    <w:rsid w:val="00336899"/>
    <w:rsid w:val="0034141C"/>
    <w:rsid w:val="00341B27"/>
    <w:rsid w:val="00350159"/>
    <w:rsid w:val="003501BD"/>
    <w:rsid w:val="00351B31"/>
    <w:rsid w:val="00352451"/>
    <w:rsid w:val="00354895"/>
    <w:rsid w:val="00354A74"/>
    <w:rsid w:val="00356B46"/>
    <w:rsid w:val="00361791"/>
    <w:rsid w:val="00363E1B"/>
    <w:rsid w:val="00366D35"/>
    <w:rsid w:val="00373084"/>
    <w:rsid w:val="00375031"/>
    <w:rsid w:val="00376A47"/>
    <w:rsid w:val="00381587"/>
    <w:rsid w:val="00383822"/>
    <w:rsid w:val="00385FA0"/>
    <w:rsid w:val="00392806"/>
    <w:rsid w:val="00392B87"/>
    <w:rsid w:val="003A3838"/>
    <w:rsid w:val="003A3D36"/>
    <w:rsid w:val="003A6495"/>
    <w:rsid w:val="003A6F54"/>
    <w:rsid w:val="003A715C"/>
    <w:rsid w:val="003B09F7"/>
    <w:rsid w:val="003B0A5A"/>
    <w:rsid w:val="003B259E"/>
    <w:rsid w:val="003B59CC"/>
    <w:rsid w:val="003C0767"/>
    <w:rsid w:val="003C1C31"/>
    <w:rsid w:val="003C200C"/>
    <w:rsid w:val="003C2BF2"/>
    <w:rsid w:val="003C2ECA"/>
    <w:rsid w:val="003C6C70"/>
    <w:rsid w:val="003D5616"/>
    <w:rsid w:val="003E22E0"/>
    <w:rsid w:val="003E25F7"/>
    <w:rsid w:val="003E3865"/>
    <w:rsid w:val="003E55BD"/>
    <w:rsid w:val="003E5992"/>
    <w:rsid w:val="003E6CCA"/>
    <w:rsid w:val="003F1AF9"/>
    <w:rsid w:val="003F1CB0"/>
    <w:rsid w:val="003F3206"/>
    <w:rsid w:val="003F4653"/>
    <w:rsid w:val="003F5655"/>
    <w:rsid w:val="003F61C6"/>
    <w:rsid w:val="003F6634"/>
    <w:rsid w:val="003F682E"/>
    <w:rsid w:val="003F760D"/>
    <w:rsid w:val="003F7914"/>
    <w:rsid w:val="003F79AA"/>
    <w:rsid w:val="004021E3"/>
    <w:rsid w:val="00410BE0"/>
    <w:rsid w:val="0041167C"/>
    <w:rsid w:val="00411858"/>
    <w:rsid w:val="004228CB"/>
    <w:rsid w:val="00424909"/>
    <w:rsid w:val="00424AA3"/>
    <w:rsid w:val="00425384"/>
    <w:rsid w:val="00426DBE"/>
    <w:rsid w:val="0042774E"/>
    <w:rsid w:val="0043294B"/>
    <w:rsid w:val="0043497D"/>
    <w:rsid w:val="00437F64"/>
    <w:rsid w:val="0044069F"/>
    <w:rsid w:val="004437B9"/>
    <w:rsid w:val="00444ADE"/>
    <w:rsid w:val="00445C5D"/>
    <w:rsid w:val="00445EC8"/>
    <w:rsid w:val="00446DED"/>
    <w:rsid w:val="00447548"/>
    <w:rsid w:val="00447DE7"/>
    <w:rsid w:val="00452879"/>
    <w:rsid w:val="004607A3"/>
    <w:rsid w:val="004631D5"/>
    <w:rsid w:val="004637D5"/>
    <w:rsid w:val="0046541E"/>
    <w:rsid w:val="004654E5"/>
    <w:rsid w:val="00465E55"/>
    <w:rsid w:val="00467BE4"/>
    <w:rsid w:val="004732AB"/>
    <w:rsid w:val="00474C38"/>
    <w:rsid w:val="00474DD4"/>
    <w:rsid w:val="00483923"/>
    <w:rsid w:val="0048586A"/>
    <w:rsid w:val="0049228C"/>
    <w:rsid w:val="00494574"/>
    <w:rsid w:val="004947AD"/>
    <w:rsid w:val="00494C62"/>
    <w:rsid w:val="00497369"/>
    <w:rsid w:val="004A3233"/>
    <w:rsid w:val="004A7F2D"/>
    <w:rsid w:val="004B1793"/>
    <w:rsid w:val="004B246E"/>
    <w:rsid w:val="004D3BA9"/>
    <w:rsid w:val="004D4CE4"/>
    <w:rsid w:val="004D601B"/>
    <w:rsid w:val="004E0467"/>
    <w:rsid w:val="004E1855"/>
    <w:rsid w:val="004E34C0"/>
    <w:rsid w:val="004E58BD"/>
    <w:rsid w:val="004E67F7"/>
    <w:rsid w:val="004F0EC4"/>
    <w:rsid w:val="004F1DF5"/>
    <w:rsid w:val="004F36EA"/>
    <w:rsid w:val="004F4623"/>
    <w:rsid w:val="005025D2"/>
    <w:rsid w:val="005068F0"/>
    <w:rsid w:val="005162E4"/>
    <w:rsid w:val="00516310"/>
    <w:rsid w:val="00517241"/>
    <w:rsid w:val="00517BF8"/>
    <w:rsid w:val="005243B7"/>
    <w:rsid w:val="0052794C"/>
    <w:rsid w:val="005307F8"/>
    <w:rsid w:val="00530B51"/>
    <w:rsid w:val="00531898"/>
    <w:rsid w:val="00532948"/>
    <w:rsid w:val="0053375F"/>
    <w:rsid w:val="00535834"/>
    <w:rsid w:val="0054028F"/>
    <w:rsid w:val="00540A9F"/>
    <w:rsid w:val="0055109B"/>
    <w:rsid w:val="00551508"/>
    <w:rsid w:val="00553789"/>
    <w:rsid w:val="00554F10"/>
    <w:rsid w:val="0055740C"/>
    <w:rsid w:val="0056752B"/>
    <w:rsid w:val="00570A83"/>
    <w:rsid w:val="00572028"/>
    <w:rsid w:val="00573BC4"/>
    <w:rsid w:val="00574B4A"/>
    <w:rsid w:val="0057773F"/>
    <w:rsid w:val="00583446"/>
    <w:rsid w:val="00586B58"/>
    <w:rsid w:val="00587AFA"/>
    <w:rsid w:val="00587D44"/>
    <w:rsid w:val="005901F8"/>
    <w:rsid w:val="0059282F"/>
    <w:rsid w:val="0059402F"/>
    <w:rsid w:val="00594469"/>
    <w:rsid w:val="005947B3"/>
    <w:rsid w:val="005A1CD0"/>
    <w:rsid w:val="005A31FC"/>
    <w:rsid w:val="005A61C8"/>
    <w:rsid w:val="005A74B2"/>
    <w:rsid w:val="005A75E5"/>
    <w:rsid w:val="005B02DB"/>
    <w:rsid w:val="005B664C"/>
    <w:rsid w:val="005B7F3D"/>
    <w:rsid w:val="005C1C51"/>
    <w:rsid w:val="005C3FAA"/>
    <w:rsid w:val="005C48CA"/>
    <w:rsid w:val="005C6C1A"/>
    <w:rsid w:val="005D0214"/>
    <w:rsid w:val="005D7E1C"/>
    <w:rsid w:val="005E1163"/>
    <w:rsid w:val="005E2EDB"/>
    <w:rsid w:val="005E5157"/>
    <w:rsid w:val="005E5CA1"/>
    <w:rsid w:val="005E6299"/>
    <w:rsid w:val="005F6A6F"/>
    <w:rsid w:val="00600A12"/>
    <w:rsid w:val="00602FE8"/>
    <w:rsid w:val="00604CA4"/>
    <w:rsid w:val="00604E4C"/>
    <w:rsid w:val="00604F13"/>
    <w:rsid w:val="00606181"/>
    <w:rsid w:val="0060793E"/>
    <w:rsid w:val="00613103"/>
    <w:rsid w:val="0061644F"/>
    <w:rsid w:val="00616523"/>
    <w:rsid w:val="00621379"/>
    <w:rsid w:val="00626C89"/>
    <w:rsid w:val="006273D6"/>
    <w:rsid w:val="006273E2"/>
    <w:rsid w:val="00627E29"/>
    <w:rsid w:val="006328E9"/>
    <w:rsid w:val="006329A2"/>
    <w:rsid w:val="00634120"/>
    <w:rsid w:val="006342CF"/>
    <w:rsid w:val="00634906"/>
    <w:rsid w:val="00636DC4"/>
    <w:rsid w:val="006376D7"/>
    <w:rsid w:val="00637853"/>
    <w:rsid w:val="00641F98"/>
    <w:rsid w:val="006452D6"/>
    <w:rsid w:val="00647350"/>
    <w:rsid w:val="006503D2"/>
    <w:rsid w:val="0065189B"/>
    <w:rsid w:val="00653661"/>
    <w:rsid w:val="00655586"/>
    <w:rsid w:val="00663DB5"/>
    <w:rsid w:val="00665617"/>
    <w:rsid w:val="00665F29"/>
    <w:rsid w:val="00666B32"/>
    <w:rsid w:val="0067086B"/>
    <w:rsid w:val="00671AA6"/>
    <w:rsid w:val="00672043"/>
    <w:rsid w:val="0067292F"/>
    <w:rsid w:val="00674416"/>
    <w:rsid w:val="00680B72"/>
    <w:rsid w:val="006908BC"/>
    <w:rsid w:val="00694F03"/>
    <w:rsid w:val="00697C24"/>
    <w:rsid w:val="006A52DB"/>
    <w:rsid w:val="006A6470"/>
    <w:rsid w:val="006B1D37"/>
    <w:rsid w:val="006B5E33"/>
    <w:rsid w:val="006B644D"/>
    <w:rsid w:val="006B7317"/>
    <w:rsid w:val="006B73E5"/>
    <w:rsid w:val="006C1791"/>
    <w:rsid w:val="006D1F49"/>
    <w:rsid w:val="006D5B80"/>
    <w:rsid w:val="006E02F2"/>
    <w:rsid w:val="006E30FA"/>
    <w:rsid w:val="006E54B2"/>
    <w:rsid w:val="006E7E94"/>
    <w:rsid w:val="006F0034"/>
    <w:rsid w:val="006F1903"/>
    <w:rsid w:val="006F26C2"/>
    <w:rsid w:val="006F2F21"/>
    <w:rsid w:val="006F6DAC"/>
    <w:rsid w:val="00701F91"/>
    <w:rsid w:val="00703D22"/>
    <w:rsid w:val="0070608D"/>
    <w:rsid w:val="00707684"/>
    <w:rsid w:val="00716058"/>
    <w:rsid w:val="00721EA3"/>
    <w:rsid w:val="007261D2"/>
    <w:rsid w:val="0073160F"/>
    <w:rsid w:val="00733899"/>
    <w:rsid w:val="00733CBC"/>
    <w:rsid w:val="007360DB"/>
    <w:rsid w:val="00741DB2"/>
    <w:rsid w:val="00743699"/>
    <w:rsid w:val="007458F8"/>
    <w:rsid w:val="00746D12"/>
    <w:rsid w:val="00755A2F"/>
    <w:rsid w:val="007572C2"/>
    <w:rsid w:val="0075785A"/>
    <w:rsid w:val="007606F2"/>
    <w:rsid w:val="007611E6"/>
    <w:rsid w:val="00762B42"/>
    <w:rsid w:val="007637D3"/>
    <w:rsid w:val="00767E66"/>
    <w:rsid w:val="00774830"/>
    <w:rsid w:val="00776194"/>
    <w:rsid w:val="00776EEA"/>
    <w:rsid w:val="00777B80"/>
    <w:rsid w:val="007821DE"/>
    <w:rsid w:val="007836A0"/>
    <w:rsid w:val="00787653"/>
    <w:rsid w:val="007877E9"/>
    <w:rsid w:val="0079153F"/>
    <w:rsid w:val="00791B66"/>
    <w:rsid w:val="007933DB"/>
    <w:rsid w:val="007A094B"/>
    <w:rsid w:val="007A46F2"/>
    <w:rsid w:val="007B269C"/>
    <w:rsid w:val="007B416C"/>
    <w:rsid w:val="007B750D"/>
    <w:rsid w:val="007C0759"/>
    <w:rsid w:val="007C1DD0"/>
    <w:rsid w:val="007C3854"/>
    <w:rsid w:val="007C3CC2"/>
    <w:rsid w:val="007C4C08"/>
    <w:rsid w:val="007C63F4"/>
    <w:rsid w:val="007C6433"/>
    <w:rsid w:val="007D15E8"/>
    <w:rsid w:val="007D1EA4"/>
    <w:rsid w:val="007D3F46"/>
    <w:rsid w:val="007D471C"/>
    <w:rsid w:val="007D5796"/>
    <w:rsid w:val="007D584D"/>
    <w:rsid w:val="007D6A8F"/>
    <w:rsid w:val="007E211F"/>
    <w:rsid w:val="007E537C"/>
    <w:rsid w:val="007F2D05"/>
    <w:rsid w:val="00800ED9"/>
    <w:rsid w:val="00801E9C"/>
    <w:rsid w:val="008030AB"/>
    <w:rsid w:val="00805AAD"/>
    <w:rsid w:val="00806DEC"/>
    <w:rsid w:val="008176A7"/>
    <w:rsid w:val="00822B2A"/>
    <w:rsid w:val="008244CA"/>
    <w:rsid w:val="00824A93"/>
    <w:rsid w:val="0083492D"/>
    <w:rsid w:val="008354AF"/>
    <w:rsid w:val="00837AE3"/>
    <w:rsid w:val="008419E1"/>
    <w:rsid w:val="00842D3C"/>
    <w:rsid w:val="00843BDC"/>
    <w:rsid w:val="008442BA"/>
    <w:rsid w:val="00854BBE"/>
    <w:rsid w:val="00855BFB"/>
    <w:rsid w:val="00862851"/>
    <w:rsid w:val="00864958"/>
    <w:rsid w:val="00867320"/>
    <w:rsid w:val="00867B24"/>
    <w:rsid w:val="00870469"/>
    <w:rsid w:val="0087134F"/>
    <w:rsid w:val="008754F5"/>
    <w:rsid w:val="00876E1E"/>
    <w:rsid w:val="008800C3"/>
    <w:rsid w:val="0088175E"/>
    <w:rsid w:val="00883FDC"/>
    <w:rsid w:val="008843EA"/>
    <w:rsid w:val="00884DEC"/>
    <w:rsid w:val="008876C8"/>
    <w:rsid w:val="00890589"/>
    <w:rsid w:val="0089079B"/>
    <w:rsid w:val="0089332E"/>
    <w:rsid w:val="008979F9"/>
    <w:rsid w:val="008A6E2A"/>
    <w:rsid w:val="008A74D0"/>
    <w:rsid w:val="008B2315"/>
    <w:rsid w:val="008B62E2"/>
    <w:rsid w:val="008C0461"/>
    <w:rsid w:val="008C4236"/>
    <w:rsid w:val="008D718E"/>
    <w:rsid w:val="008E411D"/>
    <w:rsid w:val="00915C9B"/>
    <w:rsid w:val="00917A98"/>
    <w:rsid w:val="00920493"/>
    <w:rsid w:val="009204A8"/>
    <w:rsid w:val="00922DE7"/>
    <w:rsid w:val="00927F1F"/>
    <w:rsid w:val="00940D2A"/>
    <w:rsid w:val="00952832"/>
    <w:rsid w:val="009614B4"/>
    <w:rsid w:val="009633FB"/>
    <w:rsid w:val="009642A3"/>
    <w:rsid w:val="00965699"/>
    <w:rsid w:val="00966D71"/>
    <w:rsid w:val="00973FAE"/>
    <w:rsid w:val="00975EB9"/>
    <w:rsid w:val="00976659"/>
    <w:rsid w:val="00981C6E"/>
    <w:rsid w:val="00984234"/>
    <w:rsid w:val="009842F2"/>
    <w:rsid w:val="00984E38"/>
    <w:rsid w:val="00985F53"/>
    <w:rsid w:val="009912F8"/>
    <w:rsid w:val="009A03C6"/>
    <w:rsid w:val="009A153A"/>
    <w:rsid w:val="009A413B"/>
    <w:rsid w:val="009A5ABF"/>
    <w:rsid w:val="009A6359"/>
    <w:rsid w:val="009A6C23"/>
    <w:rsid w:val="009B5B27"/>
    <w:rsid w:val="009C03A7"/>
    <w:rsid w:val="009C0798"/>
    <w:rsid w:val="009C1155"/>
    <w:rsid w:val="009C4F83"/>
    <w:rsid w:val="009C540C"/>
    <w:rsid w:val="009D11E5"/>
    <w:rsid w:val="009D3D1D"/>
    <w:rsid w:val="009E0C49"/>
    <w:rsid w:val="009E15A6"/>
    <w:rsid w:val="009E3F6C"/>
    <w:rsid w:val="009E5831"/>
    <w:rsid w:val="009F2A0D"/>
    <w:rsid w:val="009F511C"/>
    <w:rsid w:val="009F5F7E"/>
    <w:rsid w:val="009F76F8"/>
    <w:rsid w:val="009F777F"/>
    <w:rsid w:val="00A0010D"/>
    <w:rsid w:val="00A009E0"/>
    <w:rsid w:val="00A02EEF"/>
    <w:rsid w:val="00A10500"/>
    <w:rsid w:val="00A117C8"/>
    <w:rsid w:val="00A1624E"/>
    <w:rsid w:val="00A17662"/>
    <w:rsid w:val="00A208D2"/>
    <w:rsid w:val="00A31337"/>
    <w:rsid w:val="00A355E3"/>
    <w:rsid w:val="00A41774"/>
    <w:rsid w:val="00A42B14"/>
    <w:rsid w:val="00A5030D"/>
    <w:rsid w:val="00A52308"/>
    <w:rsid w:val="00A5375D"/>
    <w:rsid w:val="00A56790"/>
    <w:rsid w:val="00A57562"/>
    <w:rsid w:val="00A6255C"/>
    <w:rsid w:val="00A62B59"/>
    <w:rsid w:val="00A64A3B"/>
    <w:rsid w:val="00A6661E"/>
    <w:rsid w:val="00A725B3"/>
    <w:rsid w:val="00A762E1"/>
    <w:rsid w:val="00A765C9"/>
    <w:rsid w:val="00A779FE"/>
    <w:rsid w:val="00A80089"/>
    <w:rsid w:val="00A828E1"/>
    <w:rsid w:val="00A83CAA"/>
    <w:rsid w:val="00A84B7B"/>
    <w:rsid w:val="00A87746"/>
    <w:rsid w:val="00A90D77"/>
    <w:rsid w:val="00A933B6"/>
    <w:rsid w:val="00A94FAE"/>
    <w:rsid w:val="00A95876"/>
    <w:rsid w:val="00A959BE"/>
    <w:rsid w:val="00AA0A48"/>
    <w:rsid w:val="00AA4C63"/>
    <w:rsid w:val="00AA4E9E"/>
    <w:rsid w:val="00AA50D2"/>
    <w:rsid w:val="00AA5EF3"/>
    <w:rsid w:val="00AA67C3"/>
    <w:rsid w:val="00AB670B"/>
    <w:rsid w:val="00AC08CC"/>
    <w:rsid w:val="00AC16EB"/>
    <w:rsid w:val="00AC45E5"/>
    <w:rsid w:val="00AC669B"/>
    <w:rsid w:val="00AC761F"/>
    <w:rsid w:val="00AD1676"/>
    <w:rsid w:val="00AD2FB6"/>
    <w:rsid w:val="00AD3009"/>
    <w:rsid w:val="00AD333F"/>
    <w:rsid w:val="00AD43BC"/>
    <w:rsid w:val="00AD516A"/>
    <w:rsid w:val="00AD7DE0"/>
    <w:rsid w:val="00AE09F6"/>
    <w:rsid w:val="00AE2122"/>
    <w:rsid w:val="00AE2889"/>
    <w:rsid w:val="00AE3CE7"/>
    <w:rsid w:val="00AE685D"/>
    <w:rsid w:val="00AF1FC4"/>
    <w:rsid w:val="00AF2122"/>
    <w:rsid w:val="00AF255E"/>
    <w:rsid w:val="00AF4173"/>
    <w:rsid w:val="00AF493C"/>
    <w:rsid w:val="00AF57A7"/>
    <w:rsid w:val="00B00B3A"/>
    <w:rsid w:val="00B02B86"/>
    <w:rsid w:val="00B0382A"/>
    <w:rsid w:val="00B042BB"/>
    <w:rsid w:val="00B1015E"/>
    <w:rsid w:val="00B141D9"/>
    <w:rsid w:val="00B15666"/>
    <w:rsid w:val="00B208B3"/>
    <w:rsid w:val="00B20A4B"/>
    <w:rsid w:val="00B21B93"/>
    <w:rsid w:val="00B22485"/>
    <w:rsid w:val="00B26580"/>
    <w:rsid w:val="00B30532"/>
    <w:rsid w:val="00B30734"/>
    <w:rsid w:val="00B37267"/>
    <w:rsid w:val="00B41025"/>
    <w:rsid w:val="00B410C7"/>
    <w:rsid w:val="00B41F54"/>
    <w:rsid w:val="00B44737"/>
    <w:rsid w:val="00B451F4"/>
    <w:rsid w:val="00B45315"/>
    <w:rsid w:val="00B5295B"/>
    <w:rsid w:val="00B603E0"/>
    <w:rsid w:val="00B63A01"/>
    <w:rsid w:val="00B64148"/>
    <w:rsid w:val="00B64761"/>
    <w:rsid w:val="00B64E40"/>
    <w:rsid w:val="00B6745D"/>
    <w:rsid w:val="00B7147D"/>
    <w:rsid w:val="00B74996"/>
    <w:rsid w:val="00B76052"/>
    <w:rsid w:val="00B84250"/>
    <w:rsid w:val="00B84446"/>
    <w:rsid w:val="00B90884"/>
    <w:rsid w:val="00B91A86"/>
    <w:rsid w:val="00B95938"/>
    <w:rsid w:val="00B96411"/>
    <w:rsid w:val="00B96EDE"/>
    <w:rsid w:val="00BA4A61"/>
    <w:rsid w:val="00BA75E6"/>
    <w:rsid w:val="00BB66ED"/>
    <w:rsid w:val="00BC037C"/>
    <w:rsid w:val="00BC2B63"/>
    <w:rsid w:val="00BC3D05"/>
    <w:rsid w:val="00BC4750"/>
    <w:rsid w:val="00BD0807"/>
    <w:rsid w:val="00BD48EF"/>
    <w:rsid w:val="00BE015C"/>
    <w:rsid w:val="00BE2BB6"/>
    <w:rsid w:val="00BE2D71"/>
    <w:rsid w:val="00BE6A67"/>
    <w:rsid w:val="00BE7EDF"/>
    <w:rsid w:val="00BF05BB"/>
    <w:rsid w:val="00BF2ABB"/>
    <w:rsid w:val="00BF2DDE"/>
    <w:rsid w:val="00BF3321"/>
    <w:rsid w:val="00BF4EA6"/>
    <w:rsid w:val="00BF61C6"/>
    <w:rsid w:val="00BF7188"/>
    <w:rsid w:val="00C0216A"/>
    <w:rsid w:val="00C03819"/>
    <w:rsid w:val="00C060AE"/>
    <w:rsid w:val="00C07710"/>
    <w:rsid w:val="00C10D7B"/>
    <w:rsid w:val="00C1244A"/>
    <w:rsid w:val="00C20EA8"/>
    <w:rsid w:val="00C248C9"/>
    <w:rsid w:val="00C27DA0"/>
    <w:rsid w:val="00C3078A"/>
    <w:rsid w:val="00C309E8"/>
    <w:rsid w:val="00C320B0"/>
    <w:rsid w:val="00C343B4"/>
    <w:rsid w:val="00C363E0"/>
    <w:rsid w:val="00C37F62"/>
    <w:rsid w:val="00C37FB8"/>
    <w:rsid w:val="00C406DF"/>
    <w:rsid w:val="00C4184F"/>
    <w:rsid w:val="00C465E8"/>
    <w:rsid w:val="00C47C2B"/>
    <w:rsid w:val="00C52877"/>
    <w:rsid w:val="00C63C1D"/>
    <w:rsid w:val="00C6733C"/>
    <w:rsid w:val="00C702BB"/>
    <w:rsid w:val="00C74773"/>
    <w:rsid w:val="00C751B3"/>
    <w:rsid w:val="00C8558A"/>
    <w:rsid w:val="00C85D5D"/>
    <w:rsid w:val="00C90FD4"/>
    <w:rsid w:val="00C91CD1"/>
    <w:rsid w:val="00C93C7D"/>
    <w:rsid w:val="00C95FDF"/>
    <w:rsid w:val="00CA19C6"/>
    <w:rsid w:val="00CA792E"/>
    <w:rsid w:val="00CB5511"/>
    <w:rsid w:val="00CB735E"/>
    <w:rsid w:val="00CC28A8"/>
    <w:rsid w:val="00CC2EFC"/>
    <w:rsid w:val="00CC49FE"/>
    <w:rsid w:val="00CC6D3E"/>
    <w:rsid w:val="00CC7C76"/>
    <w:rsid w:val="00CD33E9"/>
    <w:rsid w:val="00CD442B"/>
    <w:rsid w:val="00CD4DED"/>
    <w:rsid w:val="00CD595C"/>
    <w:rsid w:val="00CD663C"/>
    <w:rsid w:val="00CE232B"/>
    <w:rsid w:val="00CE27A4"/>
    <w:rsid w:val="00CE734E"/>
    <w:rsid w:val="00CE7761"/>
    <w:rsid w:val="00CF084F"/>
    <w:rsid w:val="00CF0DDA"/>
    <w:rsid w:val="00CF398D"/>
    <w:rsid w:val="00CF6C84"/>
    <w:rsid w:val="00CF6E40"/>
    <w:rsid w:val="00CF708E"/>
    <w:rsid w:val="00D0483E"/>
    <w:rsid w:val="00D055EC"/>
    <w:rsid w:val="00D148FA"/>
    <w:rsid w:val="00D15180"/>
    <w:rsid w:val="00D15A42"/>
    <w:rsid w:val="00D275D4"/>
    <w:rsid w:val="00D317F8"/>
    <w:rsid w:val="00D31829"/>
    <w:rsid w:val="00D3286B"/>
    <w:rsid w:val="00D34772"/>
    <w:rsid w:val="00D3561D"/>
    <w:rsid w:val="00D40D7C"/>
    <w:rsid w:val="00D41C5E"/>
    <w:rsid w:val="00D42A21"/>
    <w:rsid w:val="00D42CD0"/>
    <w:rsid w:val="00D44034"/>
    <w:rsid w:val="00D44074"/>
    <w:rsid w:val="00D500EE"/>
    <w:rsid w:val="00D50929"/>
    <w:rsid w:val="00D50F36"/>
    <w:rsid w:val="00D54805"/>
    <w:rsid w:val="00D57D1F"/>
    <w:rsid w:val="00D60A32"/>
    <w:rsid w:val="00D62797"/>
    <w:rsid w:val="00D73916"/>
    <w:rsid w:val="00D73B29"/>
    <w:rsid w:val="00D75861"/>
    <w:rsid w:val="00D770EC"/>
    <w:rsid w:val="00D7762A"/>
    <w:rsid w:val="00D8060C"/>
    <w:rsid w:val="00D80FA9"/>
    <w:rsid w:val="00D83ED7"/>
    <w:rsid w:val="00D863DB"/>
    <w:rsid w:val="00D92F31"/>
    <w:rsid w:val="00DA074F"/>
    <w:rsid w:val="00DB17C1"/>
    <w:rsid w:val="00DB419B"/>
    <w:rsid w:val="00DB4B34"/>
    <w:rsid w:val="00DB59F4"/>
    <w:rsid w:val="00DB626D"/>
    <w:rsid w:val="00DB7E60"/>
    <w:rsid w:val="00DC2D4F"/>
    <w:rsid w:val="00DD26B7"/>
    <w:rsid w:val="00DD3311"/>
    <w:rsid w:val="00DD6FBD"/>
    <w:rsid w:val="00DE163A"/>
    <w:rsid w:val="00DE3437"/>
    <w:rsid w:val="00DE40DF"/>
    <w:rsid w:val="00DE6F95"/>
    <w:rsid w:val="00DF0A9F"/>
    <w:rsid w:val="00DF1D21"/>
    <w:rsid w:val="00DF255E"/>
    <w:rsid w:val="00DF2618"/>
    <w:rsid w:val="00DF4620"/>
    <w:rsid w:val="00DF5368"/>
    <w:rsid w:val="00DF5888"/>
    <w:rsid w:val="00DF5DBD"/>
    <w:rsid w:val="00E129E1"/>
    <w:rsid w:val="00E129E4"/>
    <w:rsid w:val="00E15478"/>
    <w:rsid w:val="00E15C88"/>
    <w:rsid w:val="00E17E3D"/>
    <w:rsid w:val="00E25734"/>
    <w:rsid w:val="00E275F1"/>
    <w:rsid w:val="00E32BD1"/>
    <w:rsid w:val="00E33796"/>
    <w:rsid w:val="00E34499"/>
    <w:rsid w:val="00E430B7"/>
    <w:rsid w:val="00E43386"/>
    <w:rsid w:val="00E44F29"/>
    <w:rsid w:val="00E55292"/>
    <w:rsid w:val="00E57568"/>
    <w:rsid w:val="00E60EBA"/>
    <w:rsid w:val="00E62516"/>
    <w:rsid w:val="00E63AE4"/>
    <w:rsid w:val="00E63F98"/>
    <w:rsid w:val="00E657DA"/>
    <w:rsid w:val="00E66877"/>
    <w:rsid w:val="00E70387"/>
    <w:rsid w:val="00E723D0"/>
    <w:rsid w:val="00E805D6"/>
    <w:rsid w:val="00E8589F"/>
    <w:rsid w:val="00E878BC"/>
    <w:rsid w:val="00EA085F"/>
    <w:rsid w:val="00EA3B7C"/>
    <w:rsid w:val="00EA5692"/>
    <w:rsid w:val="00EA71E5"/>
    <w:rsid w:val="00EA7D66"/>
    <w:rsid w:val="00EB131D"/>
    <w:rsid w:val="00EB4B88"/>
    <w:rsid w:val="00EB7C54"/>
    <w:rsid w:val="00EC07AE"/>
    <w:rsid w:val="00EC0A49"/>
    <w:rsid w:val="00EC13BE"/>
    <w:rsid w:val="00EC7BF1"/>
    <w:rsid w:val="00ED1E64"/>
    <w:rsid w:val="00ED6EE8"/>
    <w:rsid w:val="00EE18BE"/>
    <w:rsid w:val="00EE1C04"/>
    <w:rsid w:val="00EE5995"/>
    <w:rsid w:val="00EE5FA9"/>
    <w:rsid w:val="00EF0F1E"/>
    <w:rsid w:val="00EF1AA7"/>
    <w:rsid w:val="00EF1D0A"/>
    <w:rsid w:val="00F025A0"/>
    <w:rsid w:val="00F025D8"/>
    <w:rsid w:val="00F04BC3"/>
    <w:rsid w:val="00F121AA"/>
    <w:rsid w:val="00F13EEE"/>
    <w:rsid w:val="00F1402E"/>
    <w:rsid w:val="00F145EF"/>
    <w:rsid w:val="00F24A02"/>
    <w:rsid w:val="00F25CAD"/>
    <w:rsid w:val="00F3222A"/>
    <w:rsid w:val="00F33F26"/>
    <w:rsid w:val="00F36980"/>
    <w:rsid w:val="00F4030A"/>
    <w:rsid w:val="00F431F9"/>
    <w:rsid w:val="00F43397"/>
    <w:rsid w:val="00F45558"/>
    <w:rsid w:val="00F501E6"/>
    <w:rsid w:val="00F53D63"/>
    <w:rsid w:val="00F57C90"/>
    <w:rsid w:val="00F634B4"/>
    <w:rsid w:val="00F64C7C"/>
    <w:rsid w:val="00F6694C"/>
    <w:rsid w:val="00F70794"/>
    <w:rsid w:val="00F70E8F"/>
    <w:rsid w:val="00F72055"/>
    <w:rsid w:val="00F75329"/>
    <w:rsid w:val="00F75560"/>
    <w:rsid w:val="00F76AA5"/>
    <w:rsid w:val="00F8407A"/>
    <w:rsid w:val="00F845AD"/>
    <w:rsid w:val="00F84929"/>
    <w:rsid w:val="00F84DE6"/>
    <w:rsid w:val="00F8514A"/>
    <w:rsid w:val="00F90CD0"/>
    <w:rsid w:val="00F928CD"/>
    <w:rsid w:val="00F94A52"/>
    <w:rsid w:val="00F9519B"/>
    <w:rsid w:val="00F96CF3"/>
    <w:rsid w:val="00F97AC2"/>
    <w:rsid w:val="00FA298E"/>
    <w:rsid w:val="00FA6B2D"/>
    <w:rsid w:val="00FA6E74"/>
    <w:rsid w:val="00FA7084"/>
    <w:rsid w:val="00FA7AF6"/>
    <w:rsid w:val="00FB1FFD"/>
    <w:rsid w:val="00FB2BE2"/>
    <w:rsid w:val="00FB43C7"/>
    <w:rsid w:val="00FB63C8"/>
    <w:rsid w:val="00FC11A6"/>
    <w:rsid w:val="00FC3B64"/>
    <w:rsid w:val="00FE2611"/>
    <w:rsid w:val="00FE2740"/>
    <w:rsid w:val="00FE57BB"/>
    <w:rsid w:val="00FE5D6F"/>
    <w:rsid w:val="00FF0575"/>
    <w:rsid w:val="00FF2319"/>
    <w:rsid w:val="00FF262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A9229"/>
  <w15:chartTrackingRefBased/>
  <w15:docId w15:val="{2D5DA832-936E-41B2-89A8-883CC70AD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3B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3B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47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3B2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73B2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A71E5"/>
    <w:pPr>
      <w:ind w:left="720"/>
      <w:contextualSpacing/>
    </w:pPr>
  </w:style>
  <w:style w:type="paragraph" w:styleId="Title">
    <w:name w:val="Title"/>
    <w:basedOn w:val="Normal"/>
    <w:next w:val="Normal"/>
    <w:link w:val="TitleChar"/>
    <w:uiPriority w:val="10"/>
    <w:qFormat/>
    <w:rsid w:val="00940D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D2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A79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E6F95"/>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735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3569"/>
    <w:rPr>
      <w:rFonts w:ascii="Segoe UI" w:hAnsi="Segoe UI" w:cs="Segoe UI"/>
      <w:sz w:val="18"/>
      <w:szCs w:val="18"/>
    </w:rPr>
  </w:style>
  <w:style w:type="character" w:styleId="Hyperlink">
    <w:name w:val="Hyperlink"/>
    <w:basedOn w:val="DefaultParagraphFont"/>
    <w:uiPriority w:val="99"/>
    <w:unhideWhenUsed/>
    <w:rsid w:val="001F5C5F"/>
    <w:rPr>
      <w:color w:val="0000FF"/>
      <w:u w:val="single"/>
    </w:rPr>
  </w:style>
  <w:style w:type="paragraph" w:styleId="NormalWeb">
    <w:name w:val="Normal (Web)"/>
    <w:basedOn w:val="Normal"/>
    <w:uiPriority w:val="99"/>
    <w:semiHidden/>
    <w:unhideWhenUsed/>
    <w:rsid w:val="005A31FC"/>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C3E3C"/>
    <w:rPr>
      <w:color w:val="808080"/>
      <w:shd w:val="clear" w:color="auto" w:fill="E6E6E6"/>
    </w:rPr>
  </w:style>
  <w:style w:type="character" w:customStyle="1" w:styleId="Heading3Char">
    <w:name w:val="Heading 3 Char"/>
    <w:basedOn w:val="DefaultParagraphFont"/>
    <w:link w:val="Heading3"/>
    <w:uiPriority w:val="9"/>
    <w:rsid w:val="00C74773"/>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C363E0"/>
    <w:rPr>
      <w:b/>
      <w:bCs/>
    </w:rPr>
  </w:style>
  <w:style w:type="character" w:styleId="FollowedHyperlink">
    <w:name w:val="FollowedHyperlink"/>
    <w:basedOn w:val="DefaultParagraphFont"/>
    <w:uiPriority w:val="99"/>
    <w:semiHidden/>
    <w:unhideWhenUsed/>
    <w:rsid w:val="00D806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594882">
      <w:bodyDiv w:val="1"/>
      <w:marLeft w:val="0"/>
      <w:marRight w:val="0"/>
      <w:marTop w:val="0"/>
      <w:marBottom w:val="0"/>
      <w:divBdr>
        <w:top w:val="none" w:sz="0" w:space="0" w:color="auto"/>
        <w:left w:val="none" w:sz="0" w:space="0" w:color="auto"/>
        <w:bottom w:val="none" w:sz="0" w:space="0" w:color="auto"/>
        <w:right w:val="none" w:sz="0" w:space="0" w:color="auto"/>
      </w:divBdr>
      <w:divsChild>
        <w:div w:id="982538824">
          <w:marLeft w:val="0"/>
          <w:marRight w:val="0"/>
          <w:marTop w:val="0"/>
          <w:marBottom w:val="0"/>
          <w:divBdr>
            <w:top w:val="none" w:sz="0" w:space="0" w:color="auto"/>
            <w:left w:val="none" w:sz="0" w:space="0" w:color="auto"/>
            <w:bottom w:val="none" w:sz="0" w:space="0" w:color="auto"/>
            <w:right w:val="none" w:sz="0" w:space="0" w:color="auto"/>
          </w:divBdr>
        </w:div>
        <w:div w:id="304166744">
          <w:marLeft w:val="0"/>
          <w:marRight w:val="0"/>
          <w:marTop w:val="0"/>
          <w:marBottom w:val="0"/>
          <w:divBdr>
            <w:top w:val="none" w:sz="0" w:space="0" w:color="auto"/>
            <w:left w:val="none" w:sz="0" w:space="0" w:color="auto"/>
            <w:bottom w:val="none" w:sz="0" w:space="0" w:color="auto"/>
            <w:right w:val="none" w:sz="0" w:space="0" w:color="auto"/>
          </w:divBdr>
        </w:div>
        <w:div w:id="1305547344">
          <w:marLeft w:val="0"/>
          <w:marRight w:val="0"/>
          <w:marTop w:val="0"/>
          <w:marBottom w:val="0"/>
          <w:divBdr>
            <w:top w:val="none" w:sz="0" w:space="0" w:color="auto"/>
            <w:left w:val="none" w:sz="0" w:space="0" w:color="auto"/>
            <w:bottom w:val="none" w:sz="0" w:space="0" w:color="auto"/>
            <w:right w:val="none" w:sz="0" w:space="0" w:color="auto"/>
          </w:divBdr>
        </w:div>
        <w:div w:id="270825081">
          <w:marLeft w:val="0"/>
          <w:marRight w:val="0"/>
          <w:marTop w:val="0"/>
          <w:marBottom w:val="0"/>
          <w:divBdr>
            <w:top w:val="none" w:sz="0" w:space="0" w:color="auto"/>
            <w:left w:val="none" w:sz="0" w:space="0" w:color="auto"/>
            <w:bottom w:val="none" w:sz="0" w:space="0" w:color="auto"/>
            <w:right w:val="none" w:sz="0" w:space="0" w:color="auto"/>
          </w:divBdr>
        </w:div>
        <w:div w:id="415904758">
          <w:marLeft w:val="0"/>
          <w:marRight w:val="0"/>
          <w:marTop w:val="0"/>
          <w:marBottom w:val="0"/>
          <w:divBdr>
            <w:top w:val="none" w:sz="0" w:space="0" w:color="auto"/>
            <w:left w:val="none" w:sz="0" w:space="0" w:color="auto"/>
            <w:bottom w:val="none" w:sz="0" w:space="0" w:color="auto"/>
            <w:right w:val="none" w:sz="0" w:space="0" w:color="auto"/>
          </w:divBdr>
        </w:div>
        <w:div w:id="144703842">
          <w:marLeft w:val="0"/>
          <w:marRight w:val="0"/>
          <w:marTop w:val="0"/>
          <w:marBottom w:val="0"/>
          <w:divBdr>
            <w:top w:val="none" w:sz="0" w:space="0" w:color="auto"/>
            <w:left w:val="none" w:sz="0" w:space="0" w:color="auto"/>
            <w:bottom w:val="none" w:sz="0" w:space="0" w:color="auto"/>
            <w:right w:val="none" w:sz="0" w:space="0" w:color="auto"/>
          </w:divBdr>
        </w:div>
        <w:div w:id="586499591">
          <w:marLeft w:val="0"/>
          <w:marRight w:val="0"/>
          <w:marTop w:val="0"/>
          <w:marBottom w:val="0"/>
          <w:divBdr>
            <w:top w:val="none" w:sz="0" w:space="0" w:color="auto"/>
            <w:left w:val="none" w:sz="0" w:space="0" w:color="auto"/>
            <w:bottom w:val="none" w:sz="0" w:space="0" w:color="auto"/>
            <w:right w:val="none" w:sz="0" w:space="0" w:color="auto"/>
          </w:divBdr>
        </w:div>
        <w:div w:id="661935785">
          <w:marLeft w:val="0"/>
          <w:marRight w:val="0"/>
          <w:marTop w:val="0"/>
          <w:marBottom w:val="0"/>
          <w:divBdr>
            <w:top w:val="none" w:sz="0" w:space="0" w:color="auto"/>
            <w:left w:val="none" w:sz="0" w:space="0" w:color="auto"/>
            <w:bottom w:val="none" w:sz="0" w:space="0" w:color="auto"/>
            <w:right w:val="none" w:sz="0" w:space="0" w:color="auto"/>
          </w:divBdr>
        </w:div>
        <w:div w:id="558397260">
          <w:marLeft w:val="0"/>
          <w:marRight w:val="0"/>
          <w:marTop w:val="0"/>
          <w:marBottom w:val="0"/>
          <w:divBdr>
            <w:top w:val="none" w:sz="0" w:space="0" w:color="auto"/>
            <w:left w:val="none" w:sz="0" w:space="0" w:color="auto"/>
            <w:bottom w:val="none" w:sz="0" w:space="0" w:color="auto"/>
            <w:right w:val="none" w:sz="0" w:space="0" w:color="auto"/>
          </w:divBdr>
        </w:div>
        <w:div w:id="1326854662">
          <w:marLeft w:val="0"/>
          <w:marRight w:val="0"/>
          <w:marTop w:val="0"/>
          <w:marBottom w:val="0"/>
          <w:divBdr>
            <w:top w:val="none" w:sz="0" w:space="0" w:color="auto"/>
            <w:left w:val="none" w:sz="0" w:space="0" w:color="auto"/>
            <w:bottom w:val="none" w:sz="0" w:space="0" w:color="auto"/>
            <w:right w:val="none" w:sz="0" w:space="0" w:color="auto"/>
          </w:divBdr>
        </w:div>
        <w:div w:id="853955807">
          <w:marLeft w:val="0"/>
          <w:marRight w:val="0"/>
          <w:marTop w:val="0"/>
          <w:marBottom w:val="0"/>
          <w:divBdr>
            <w:top w:val="none" w:sz="0" w:space="0" w:color="auto"/>
            <w:left w:val="none" w:sz="0" w:space="0" w:color="auto"/>
            <w:bottom w:val="none" w:sz="0" w:space="0" w:color="auto"/>
            <w:right w:val="none" w:sz="0" w:space="0" w:color="auto"/>
          </w:divBdr>
        </w:div>
        <w:div w:id="340856008">
          <w:marLeft w:val="0"/>
          <w:marRight w:val="0"/>
          <w:marTop w:val="0"/>
          <w:marBottom w:val="0"/>
          <w:divBdr>
            <w:top w:val="none" w:sz="0" w:space="0" w:color="auto"/>
            <w:left w:val="none" w:sz="0" w:space="0" w:color="auto"/>
            <w:bottom w:val="none" w:sz="0" w:space="0" w:color="auto"/>
            <w:right w:val="none" w:sz="0" w:space="0" w:color="auto"/>
          </w:divBdr>
        </w:div>
        <w:div w:id="1897619196">
          <w:marLeft w:val="0"/>
          <w:marRight w:val="0"/>
          <w:marTop w:val="0"/>
          <w:marBottom w:val="0"/>
          <w:divBdr>
            <w:top w:val="none" w:sz="0" w:space="0" w:color="auto"/>
            <w:left w:val="none" w:sz="0" w:space="0" w:color="auto"/>
            <w:bottom w:val="none" w:sz="0" w:space="0" w:color="auto"/>
            <w:right w:val="none" w:sz="0" w:space="0" w:color="auto"/>
          </w:divBdr>
        </w:div>
        <w:div w:id="168065101">
          <w:marLeft w:val="0"/>
          <w:marRight w:val="0"/>
          <w:marTop w:val="0"/>
          <w:marBottom w:val="0"/>
          <w:divBdr>
            <w:top w:val="none" w:sz="0" w:space="0" w:color="auto"/>
            <w:left w:val="none" w:sz="0" w:space="0" w:color="auto"/>
            <w:bottom w:val="none" w:sz="0" w:space="0" w:color="auto"/>
            <w:right w:val="none" w:sz="0" w:space="0" w:color="auto"/>
          </w:divBdr>
        </w:div>
        <w:div w:id="1111819930">
          <w:marLeft w:val="0"/>
          <w:marRight w:val="0"/>
          <w:marTop w:val="0"/>
          <w:marBottom w:val="0"/>
          <w:divBdr>
            <w:top w:val="none" w:sz="0" w:space="0" w:color="auto"/>
            <w:left w:val="none" w:sz="0" w:space="0" w:color="auto"/>
            <w:bottom w:val="none" w:sz="0" w:space="0" w:color="auto"/>
            <w:right w:val="none" w:sz="0" w:space="0" w:color="auto"/>
          </w:divBdr>
        </w:div>
        <w:div w:id="1019549043">
          <w:marLeft w:val="0"/>
          <w:marRight w:val="0"/>
          <w:marTop w:val="0"/>
          <w:marBottom w:val="0"/>
          <w:divBdr>
            <w:top w:val="none" w:sz="0" w:space="0" w:color="auto"/>
            <w:left w:val="none" w:sz="0" w:space="0" w:color="auto"/>
            <w:bottom w:val="none" w:sz="0" w:space="0" w:color="auto"/>
            <w:right w:val="none" w:sz="0" w:space="0" w:color="auto"/>
          </w:divBdr>
        </w:div>
        <w:div w:id="2082484143">
          <w:marLeft w:val="0"/>
          <w:marRight w:val="0"/>
          <w:marTop w:val="0"/>
          <w:marBottom w:val="0"/>
          <w:divBdr>
            <w:top w:val="none" w:sz="0" w:space="0" w:color="auto"/>
            <w:left w:val="none" w:sz="0" w:space="0" w:color="auto"/>
            <w:bottom w:val="none" w:sz="0" w:space="0" w:color="auto"/>
            <w:right w:val="none" w:sz="0" w:space="0" w:color="auto"/>
          </w:divBdr>
        </w:div>
        <w:div w:id="1673021723">
          <w:marLeft w:val="0"/>
          <w:marRight w:val="0"/>
          <w:marTop w:val="0"/>
          <w:marBottom w:val="0"/>
          <w:divBdr>
            <w:top w:val="none" w:sz="0" w:space="0" w:color="auto"/>
            <w:left w:val="none" w:sz="0" w:space="0" w:color="auto"/>
            <w:bottom w:val="none" w:sz="0" w:space="0" w:color="auto"/>
            <w:right w:val="none" w:sz="0" w:space="0" w:color="auto"/>
          </w:divBdr>
        </w:div>
        <w:div w:id="883178866">
          <w:marLeft w:val="0"/>
          <w:marRight w:val="0"/>
          <w:marTop w:val="0"/>
          <w:marBottom w:val="0"/>
          <w:divBdr>
            <w:top w:val="none" w:sz="0" w:space="0" w:color="auto"/>
            <w:left w:val="none" w:sz="0" w:space="0" w:color="auto"/>
            <w:bottom w:val="none" w:sz="0" w:space="0" w:color="auto"/>
            <w:right w:val="none" w:sz="0" w:space="0" w:color="auto"/>
          </w:divBdr>
        </w:div>
        <w:div w:id="1275094380">
          <w:marLeft w:val="0"/>
          <w:marRight w:val="0"/>
          <w:marTop w:val="0"/>
          <w:marBottom w:val="0"/>
          <w:divBdr>
            <w:top w:val="none" w:sz="0" w:space="0" w:color="auto"/>
            <w:left w:val="none" w:sz="0" w:space="0" w:color="auto"/>
            <w:bottom w:val="none" w:sz="0" w:space="0" w:color="auto"/>
            <w:right w:val="none" w:sz="0" w:space="0" w:color="auto"/>
          </w:divBdr>
        </w:div>
        <w:div w:id="424419579">
          <w:marLeft w:val="0"/>
          <w:marRight w:val="0"/>
          <w:marTop w:val="0"/>
          <w:marBottom w:val="0"/>
          <w:divBdr>
            <w:top w:val="none" w:sz="0" w:space="0" w:color="auto"/>
            <w:left w:val="none" w:sz="0" w:space="0" w:color="auto"/>
            <w:bottom w:val="none" w:sz="0" w:space="0" w:color="auto"/>
            <w:right w:val="none" w:sz="0" w:space="0" w:color="auto"/>
          </w:divBdr>
        </w:div>
        <w:div w:id="1281834621">
          <w:marLeft w:val="0"/>
          <w:marRight w:val="0"/>
          <w:marTop w:val="0"/>
          <w:marBottom w:val="0"/>
          <w:divBdr>
            <w:top w:val="none" w:sz="0" w:space="0" w:color="auto"/>
            <w:left w:val="none" w:sz="0" w:space="0" w:color="auto"/>
            <w:bottom w:val="none" w:sz="0" w:space="0" w:color="auto"/>
            <w:right w:val="none" w:sz="0" w:space="0" w:color="auto"/>
          </w:divBdr>
        </w:div>
        <w:div w:id="1436638164">
          <w:marLeft w:val="0"/>
          <w:marRight w:val="0"/>
          <w:marTop w:val="0"/>
          <w:marBottom w:val="0"/>
          <w:divBdr>
            <w:top w:val="none" w:sz="0" w:space="0" w:color="auto"/>
            <w:left w:val="none" w:sz="0" w:space="0" w:color="auto"/>
            <w:bottom w:val="none" w:sz="0" w:space="0" w:color="auto"/>
            <w:right w:val="none" w:sz="0" w:space="0" w:color="auto"/>
          </w:divBdr>
        </w:div>
        <w:div w:id="57753006">
          <w:marLeft w:val="0"/>
          <w:marRight w:val="0"/>
          <w:marTop w:val="0"/>
          <w:marBottom w:val="0"/>
          <w:divBdr>
            <w:top w:val="none" w:sz="0" w:space="0" w:color="auto"/>
            <w:left w:val="none" w:sz="0" w:space="0" w:color="auto"/>
            <w:bottom w:val="none" w:sz="0" w:space="0" w:color="auto"/>
            <w:right w:val="none" w:sz="0" w:space="0" w:color="auto"/>
          </w:divBdr>
        </w:div>
        <w:div w:id="1647736673">
          <w:marLeft w:val="0"/>
          <w:marRight w:val="0"/>
          <w:marTop w:val="0"/>
          <w:marBottom w:val="0"/>
          <w:divBdr>
            <w:top w:val="none" w:sz="0" w:space="0" w:color="auto"/>
            <w:left w:val="none" w:sz="0" w:space="0" w:color="auto"/>
            <w:bottom w:val="none" w:sz="0" w:space="0" w:color="auto"/>
            <w:right w:val="none" w:sz="0" w:space="0" w:color="auto"/>
          </w:divBdr>
        </w:div>
        <w:div w:id="1744331409">
          <w:marLeft w:val="0"/>
          <w:marRight w:val="0"/>
          <w:marTop w:val="0"/>
          <w:marBottom w:val="0"/>
          <w:divBdr>
            <w:top w:val="none" w:sz="0" w:space="0" w:color="auto"/>
            <w:left w:val="none" w:sz="0" w:space="0" w:color="auto"/>
            <w:bottom w:val="none" w:sz="0" w:space="0" w:color="auto"/>
            <w:right w:val="none" w:sz="0" w:space="0" w:color="auto"/>
          </w:divBdr>
        </w:div>
        <w:div w:id="5640256">
          <w:marLeft w:val="0"/>
          <w:marRight w:val="0"/>
          <w:marTop w:val="0"/>
          <w:marBottom w:val="0"/>
          <w:divBdr>
            <w:top w:val="none" w:sz="0" w:space="0" w:color="auto"/>
            <w:left w:val="none" w:sz="0" w:space="0" w:color="auto"/>
            <w:bottom w:val="none" w:sz="0" w:space="0" w:color="auto"/>
            <w:right w:val="none" w:sz="0" w:space="0" w:color="auto"/>
          </w:divBdr>
        </w:div>
        <w:div w:id="1702047382">
          <w:marLeft w:val="0"/>
          <w:marRight w:val="0"/>
          <w:marTop w:val="0"/>
          <w:marBottom w:val="0"/>
          <w:divBdr>
            <w:top w:val="none" w:sz="0" w:space="0" w:color="auto"/>
            <w:left w:val="none" w:sz="0" w:space="0" w:color="auto"/>
            <w:bottom w:val="none" w:sz="0" w:space="0" w:color="auto"/>
            <w:right w:val="none" w:sz="0" w:space="0" w:color="auto"/>
          </w:divBdr>
        </w:div>
        <w:div w:id="1429276918">
          <w:marLeft w:val="0"/>
          <w:marRight w:val="0"/>
          <w:marTop w:val="0"/>
          <w:marBottom w:val="0"/>
          <w:divBdr>
            <w:top w:val="none" w:sz="0" w:space="0" w:color="auto"/>
            <w:left w:val="none" w:sz="0" w:space="0" w:color="auto"/>
            <w:bottom w:val="none" w:sz="0" w:space="0" w:color="auto"/>
            <w:right w:val="none" w:sz="0" w:space="0" w:color="auto"/>
          </w:divBdr>
        </w:div>
        <w:div w:id="1466385066">
          <w:marLeft w:val="0"/>
          <w:marRight w:val="0"/>
          <w:marTop w:val="0"/>
          <w:marBottom w:val="0"/>
          <w:divBdr>
            <w:top w:val="none" w:sz="0" w:space="0" w:color="auto"/>
            <w:left w:val="none" w:sz="0" w:space="0" w:color="auto"/>
            <w:bottom w:val="none" w:sz="0" w:space="0" w:color="auto"/>
            <w:right w:val="none" w:sz="0" w:space="0" w:color="auto"/>
          </w:divBdr>
        </w:div>
      </w:divsChild>
    </w:div>
    <w:div w:id="1717118610">
      <w:bodyDiv w:val="1"/>
      <w:marLeft w:val="0"/>
      <w:marRight w:val="0"/>
      <w:marTop w:val="0"/>
      <w:marBottom w:val="0"/>
      <w:divBdr>
        <w:top w:val="none" w:sz="0" w:space="0" w:color="auto"/>
        <w:left w:val="none" w:sz="0" w:space="0" w:color="auto"/>
        <w:bottom w:val="none" w:sz="0" w:space="0" w:color="auto"/>
        <w:right w:val="none" w:sz="0" w:space="0" w:color="auto"/>
      </w:divBdr>
    </w:div>
    <w:div w:id="1985893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fusion_matrix"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hyperlink" Target="https://www.dataschool.io/simple-guide-to-confusion-matrix-terminology/"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hyperlink" Target="mailto:tomar.abhishek76@gmail.com" TargetMode="Externa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s://en.wikipedia.org/wiki/Subderivative"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archive.ics.uci.edu/ml/datasets/Poker+Hand"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EC743-C2C5-42B7-986B-781E1B957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1451</Words>
  <Characters>8272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Tomar - ERS, HCL Tech</dc:creator>
  <cp:keywords/>
  <dc:description/>
  <cp:lastModifiedBy>Harshit Tomar</cp:lastModifiedBy>
  <cp:revision>554</cp:revision>
  <cp:lastPrinted>2019-04-10T18:19:00Z</cp:lastPrinted>
  <dcterms:created xsi:type="dcterms:W3CDTF">2019-02-10T12:10:00Z</dcterms:created>
  <dcterms:modified xsi:type="dcterms:W3CDTF">2019-07-08T19:07:00Z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cf79c0c2-ff7f-4c1f-b85b-4fb9b67259b6</vt:lpwstr>
  </property>
  <property fmtid="{D5CDD505-2E9C-101B-9397-08002B2CF9AE}" pid="3" name="Classification">
    <vt:lpwstr>null</vt:lpwstr>
  </property>
</Properties>
</file>