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3112E" w14:textId="4DD64FD8" w:rsidR="009C70B8" w:rsidRPr="008135A8" w:rsidRDefault="009C70B8" w:rsidP="0024649B">
      <w:pPr>
        <w:rPr>
          <w:rFonts w:ascii="Times" w:eastAsia="Times New Roman" w:hAnsi="Times" w:cs="Arial"/>
          <w:b/>
          <w:bCs/>
          <w:color w:val="000000"/>
        </w:rPr>
      </w:pPr>
      <w:r w:rsidRPr="008135A8">
        <w:rPr>
          <w:rFonts w:ascii="Times" w:eastAsia="Times New Roman" w:hAnsi="Times" w:cs="Arial"/>
          <w:b/>
          <w:bCs/>
          <w:color w:val="000000"/>
        </w:rPr>
        <w:t xml:space="preserve">Title: </w:t>
      </w:r>
      <w:bookmarkStart w:id="0" w:name="OLE_LINK1"/>
      <w:r w:rsidR="0024649B" w:rsidRPr="008135A8">
        <w:rPr>
          <w:rFonts w:ascii="Times" w:eastAsia="Times New Roman" w:hAnsi="Times" w:cs="Arial"/>
          <w:b/>
          <w:bCs/>
          <w:color w:val="000000"/>
        </w:rPr>
        <w:t xml:space="preserve">A Nationwide </w:t>
      </w:r>
      <w:r w:rsidR="00987FB9" w:rsidRPr="008135A8">
        <w:rPr>
          <w:rFonts w:ascii="Times" w:eastAsia="Times New Roman" w:hAnsi="Times" w:cs="Arial"/>
          <w:b/>
          <w:bCs/>
          <w:color w:val="000000"/>
        </w:rPr>
        <w:t>Comparison of</w:t>
      </w:r>
      <w:r w:rsidR="0024649B" w:rsidRPr="008135A8">
        <w:rPr>
          <w:rFonts w:ascii="Times" w:eastAsia="Times New Roman" w:hAnsi="Times" w:cs="Arial"/>
          <w:b/>
          <w:bCs/>
          <w:color w:val="000000"/>
        </w:rPr>
        <w:t xml:space="preserve"> the </w:t>
      </w:r>
      <w:r w:rsidR="0099147E" w:rsidRPr="008135A8">
        <w:rPr>
          <w:rFonts w:ascii="Times" w:eastAsia="Times New Roman" w:hAnsi="Times" w:cs="Arial"/>
          <w:b/>
          <w:bCs/>
          <w:color w:val="000000"/>
        </w:rPr>
        <w:t>Provision</w:t>
      </w:r>
      <w:r w:rsidR="00A1583C" w:rsidRPr="008135A8">
        <w:rPr>
          <w:rFonts w:ascii="Times" w:eastAsia="Times New Roman" w:hAnsi="Times" w:cs="Arial"/>
          <w:b/>
          <w:bCs/>
          <w:color w:val="000000"/>
        </w:rPr>
        <w:t xml:space="preserve"> of </w:t>
      </w:r>
      <w:bookmarkEnd w:id="0"/>
      <w:r w:rsidR="00493BB3" w:rsidRPr="008135A8">
        <w:rPr>
          <w:rFonts w:ascii="Times" w:eastAsia="Times New Roman" w:hAnsi="Times" w:cs="Arial"/>
          <w:b/>
          <w:bCs/>
          <w:color w:val="000000"/>
        </w:rPr>
        <w:t xml:space="preserve">Ambulatory Care Services </w:t>
      </w:r>
      <w:r w:rsidR="004B2875" w:rsidRPr="008135A8">
        <w:rPr>
          <w:rFonts w:ascii="Times" w:eastAsia="Times New Roman" w:hAnsi="Times" w:cs="Arial"/>
          <w:b/>
          <w:bCs/>
          <w:color w:val="000000"/>
        </w:rPr>
        <w:t xml:space="preserve">in Cancer </w:t>
      </w:r>
      <w:r w:rsidR="00987FB9" w:rsidRPr="008135A8">
        <w:rPr>
          <w:rFonts w:ascii="Times" w:eastAsia="Times New Roman" w:hAnsi="Times" w:cs="Arial"/>
          <w:b/>
          <w:bCs/>
          <w:color w:val="000000"/>
        </w:rPr>
        <w:t xml:space="preserve">and Non-Cancer </w:t>
      </w:r>
      <w:r w:rsidR="00237C49" w:rsidRPr="008135A8">
        <w:rPr>
          <w:rFonts w:ascii="Times" w:eastAsia="Times New Roman" w:hAnsi="Times" w:cs="Arial"/>
          <w:b/>
          <w:bCs/>
          <w:color w:val="000000"/>
        </w:rPr>
        <w:t>Patients,</w:t>
      </w:r>
      <w:r w:rsidR="008D2C78" w:rsidRPr="008135A8">
        <w:rPr>
          <w:rFonts w:ascii="Times" w:eastAsia="Times New Roman" w:hAnsi="Times" w:cs="Arial"/>
          <w:b/>
          <w:bCs/>
          <w:color w:val="000000"/>
        </w:rPr>
        <w:t xml:space="preserve"> 2016-2018</w:t>
      </w:r>
      <w:r w:rsidR="004B2875" w:rsidRPr="008135A8">
        <w:rPr>
          <w:rFonts w:ascii="Times" w:eastAsia="Times New Roman" w:hAnsi="Times" w:cs="Arial"/>
          <w:b/>
          <w:bCs/>
          <w:color w:val="000000"/>
        </w:rPr>
        <w:t xml:space="preserve">. </w:t>
      </w:r>
    </w:p>
    <w:p w14:paraId="1306E70F" w14:textId="77777777" w:rsidR="009C70B8" w:rsidRPr="008135A8" w:rsidRDefault="009C70B8" w:rsidP="0024649B">
      <w:pPr>
        <w:rPr>
          <w:rFonts w:ascii="Times" w:eastAsia="Times New Roman" w:hAnsi="Times" w:cs="Arial"/>
          <w:color w:val="000000"/>
        </w:rPr>
      </w:pPr>
    </w:p>
    <w:p w14:paraId="28DD45EC" w14:textId="6FCCD9CC" w:rsidR="00BA2A5E" w:rsidRPr="008135A8" w:rsidRDefault="00BA2A5E" w:rsidP="0024649B">
      <w:pPr>
        <w:rPr>
          <w:rFonts w:ascii="Times" w:eastAsia="Times New Roman" w:hAnsi="Times" w:cs="Arial"/>
          <w:color w:val="000000"/>
        </w:rPr>
      </w:pPr>
      <w:r w:rsidRPr="008135A8">
        <w:rPr>
          <w:rFonts w:ascii="Times" w:eastAsia="Times New Roman" w:hAnsi="Times" w:cs="Arial"/>
          <w:color w:val="000000"/>
        </w:rPr>
        <w:t>Running title: Ambulatory Care, Cancer and Non-Cancer Populations</w:t>
      </w:r>
    </w:p>
    <w:p w14:paraId="03D48CA4" w14:textId="77777777" w:rsidR="00BA2A5E" w:rsidRPr="008135A8" w:rsidRDefault="00BA2A5E" w:rsidP="0024649B">
      <w:pPr>
        <w:rPr>
          <w:rFonts w:ascii="Times" w:eastAsia="Times New Roman" w:hAnsi="Times" w:cs="Arial"/>
          <w:color w:val="000000"/>
        </w:rPr>
      </w:pPr>
    </w:p>
    <w:p w14:paraId="0ADAD9A8" w14:textId="47FF773F"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rPr>
        <w:t>Authors: Knowlton H</w:t>
      </w:r>
      <w:r w:rsidRPr="008135A8">
        <w:rPr>
          <w:rFonts w:ascii="Times" w:eastAsia="Times New Roman" w:hAnsi="Times" w:cs="Arial"/>
          <w:color w:val="000000"/>
          <w:vertAlign w:val="superscript"/>
        </w:rPr>
        <w:t>1</w:t>
      </w:r>
      <w:r w:rsidR="000B4EE7" w:rsidRPr="008135A8">
        <w:rPr>
          <w:rFonts w:ascii="Times" w:eastAsia="Times New Roman" w:hAnsi="Times" w:cs="Arial"/>
          <w:color w:val="000000"/>
          <w:vertAlign w:val="superscript"/>
        </w:rPr>
        <w:t>*</w:t>
      </w:r>
      <w:r w:rsidRPr="008135A8">
        <w:rPr>
          <w:rFonts w:ascii="Times" w:eastAsia="Times New Roman" w:hAnsi="Times" w:cs="Arial"/>
          <w:color w:val="000000"/>
        </w:rPr>
        <w:t>, Wang CP</w:t>
      </w:r>
      <w:r w:rsidRPr="008135A8">
        <w:rPr>
          <w:rFonts w:ascii="Times" w:eastAsia="Times New Roman" w:hAnsi="Times" w:cs="Arial"/>
          <w:color w:val="000000"/>
          <w:vertAlign w:val="superscript"/>
        </w:rPr>
        <w:t>2</w:t>
      </w:r>
      <w:r w:rsidR="000B4EE7" w:rsidRPr="008135A8">
        <w:rPr>
          <w:rFonts w:ascii="Times" w:eastAsia="Times New Roman" w:hAnsi="Times" w:cs="Arial"/>
          <w:color w:val="000000"/>
          <w:vertAlign w:val="superscript"/>
        </w:rPr>
        <w:t>*</w:t>
      </w:r>
      <w:r w:rsidRPr="008135A8">
        <w:rPr>
          <w:rFonts w:ascii="Times" w:eastAsia="Times New Roman" w:hAnsi="Times" w:cs="Arial"/>
          <w:color w:val="000000"/>
        </w:rPr>
        <w:t>, Kee D</w:t>
      </w:r>
      <w:r w:rsidRPr="008135A8">
        <w:rPr>
          <w:rFonts w:ascii="Times" w:eastAsia="Times New Roman" w:hAnsi="Times" w:cs="Arial"/>
          <w:color w:val="000000"/>
          <w:vertAlign w:val="superscript"/>
        </w:rPr>
        <w:t>1</w:t>
      </w:r>
      <w:r w:rsidRPr="008135A8">
        <w:rPr>
          <w:rFonts w:ascii="Times" w:eastAsia="Times New Roman" w:hAnsi="Times" w:cs="Arial"/>
          <w:color w:val="000000"/>
        </w:rPr>
        <w:t>, Vang S</w:t>
      </w:r>
      <w:r w:rsidRPr="008135A8">
        <w:rPr>
          <w:rFonts w:ascii="Times" w:eastAsia="Times New Roman" w:hAnsi="Times" w:cs="Arial"/>
          <w:color w:val="000000"/>
          <w:vertAlign w:val="superscript"/>
        </w:rPr>
        <w:t>4</w:t>
      </w:r>
      <w:r w:rsidRPr="008135A8">
        <w:rPr>
          <w:rFonts w:ascii="Times" w:eastAsia="Times New Roman" w:hAnsi="Times" w:cs="Arial"/>
          <w:color w:val="000000"/>
        </w:rPr>
        <w:t>, Mazumdar M</w:t>
      </w:r>
      <w:r w:rsidRPr="008135A8">
        <w:rPr>
          <w:rFonts w:ascii="Times" w:eastAsia="Times New Roman" w:hAnsi="Times" w:cs="Arial"/>
          <w:color w:val="000000"/>
          <w:vertAlign w:val="superscript"/>
        </w:rPr>
        <w:t>3</w:t>
      </w:r>
      <w:r w:rsidRPr="008135A8">
        <w:rPr>
          <w:rFonts w:ascii="Times" w:eastAsia="Times New Roman" w:hAnsi="Times" w:cs="Arial"/>
          <w:color w:val="000000"/>
        </w:rPr>
        <w:t xml:space="preserve">, </w:t>
      </w:r>
      <w:r w:rsidR="001C5BAA" w:rsidRPr="008135A8">
        <w:rPr>
          <w:rFonts w:ascii="Times" w:eastAsia="Times New Roman" w:hAnsi="Times" w:cs="Arial"/>
          <w:color w:val="000000"/>
        </w:rPr>
        <w:t xml:space="preserve">and </w:t>
      </w:r>
      <w:r w:rsidRPr="008135A8">
        <w:rPr>
          <w:rFonts w:ascii="Times" w:eastAsia="Times New Roman" w:hAnsi="Times" w:cs="Arial"/>
          <w:color w:val="000000"/>
        </w:rPr>
        <w:t>Agarwal P</w:t>
      </w:r>
      <w:r w:rsidRPr="008135A8">
        <w:rPr>
          <w:rFonts w:ascii="Times" w:eastAsia="Times New Roman" w:hAnsi="Times" w:cs="Arial"/>
          <w:color w:val="000000"/>
          <w:vertAlign w:val="superscript"/>
        </w:rPr>
        <w:t>3</w:t>
      </w:r>
      <w:r w:rsidRPr="008135A8">
        <w:rPr>
          <w:rFonts w:ascii="Times" w:eastAsia="Times New Roman" w:hAnsi="Times" w:cs="Arial"/>
          <w:color w:val="000000"/>
        </w:rPr>
        <w:t xml:space="preserve"> </w:t>
      </w:r>
    </w:p>
    <w:p w14:paraId="5C0B7577" w14:textId="3EA64606" w:rsidR="00C35A19" w:rsidRPr="008135A8" w:rsidRDefault="00C35A19" w:rsidP="0024649B">
      <w:pPr>
        <w:rPr>
          <w:rFonts w:ascii="Times" w:eastAsia="Times New Roman" w:hAnsi="Times" w:cs="Arial"/>
          <w:color w:val="000000"/>
        </w:rPr>
      </w:pPr>
    </w:p>
    <w:p w14:paraId="0BD92E52" w14:textId="453D60DB" w:rsidR="00C35A19" w:rsidRPr="008135A8" w:rsidRDefault="00C35A19" w:rsidP="0024649B">
      <w:pPr>
        <w:rPr>
          <w:rFonts w:ascii="Times" w:eastAsia="Times New Roman" w:hAnsi="Times" w:cs="Arial"/>
          <w:color w:val="000000"/>
        </w:rPr>
      </w:pPr>
      <w:r w:rsidRPr="008135A8">
        <w:rPr>
          <w:rFonts w:ascii="Times" w:eastAsia="Times New Roman" w:hAnsi="Times" w:cs="Arial"/>
          <w:color w:val="000000"/>
        </w:rPr>
        <w:t>*Co-first authors</w:t>
      </w:r>
    </w:p>
    <w:p w14:paraId="08DCC625" w14:textId="77777777" w:rsidR="009C70B8" w:rsidRPr="008135A8" w:rsidRDefault="009C70B8" w:rsidP="0024649B">
      <w:pPr>
        <w:rPr>
          <w:rFonts w:ascii="Times" w:eastAsia="Times New Roman" w:hAnsi="Times" w:cs="Arial"/>
          <w:color w:val="000000"/>
        </w:rPr>
      </w:pPr>
    </w:p>
    <w:p w14:paraId="18AA3131" w14:textId="587ECC8F" w:rsidR="009C70B8" w:rsidRPr="008135A8" w:rsidRDefault="000A7CF8" w:rsidP="0024649B">
      <w:pPr>
        <w:rPr>
          <w:rFonts w:ascii="Times" w:eastAsia="Times New Roman" w:hAnsi="Times" w:cs="Arial"/>
          <w:color w:val="000000"/>
        </w:rPr>
      </w:pPr>
      <w:r w:rsidRPr="008135A8">
        <w:rPr>
          <w:rFonts w:ascii="Times" w:eastAsia="Times New Roman" w:hAnsi="Times" w:cs="Arial"/>
          <w:color w:val="000000"/>
        </w:rPr>
        <w:t>Institutional</w:t>
      </w:r>
      <w:r w:rsidR="009C70B8" w:rsidRPr="008135A8">
        <w:rPr>
          <w:rFonts w:ascii="Times" w:eastAsia="Times New Roman" w:hAnsi="Times" w:cs="Arial"/>
          <w:color w:val="000000"/>
        </w:rPr>
        <w:t xml:space="preserve"> affiliation</w:t>
      </w:r>
      <w:r w:rsidR="001C5BAA" w:rsidRPr="008135A8">
        <w:rPr>
          <w:rFonts w:ascii="Times" w:eastAsia="Times New Roman" w:hAnsi="Times" w:cs="Arial"/>
          <w:color w:val="000000"/>
        </w:rPr>
        <w:t>s</w:t>
      </w:r>
      <w:r w:rsidR="009C70B8" w:rsidRPr="008135A8">
        <w:rPr>
          <w:rFonts w:ascii="Times" w:eastAsia="Times New Roman" w:hAnsi="Times" w:cs="Arial"/>
          <w:color w:val="000000"/>
        </w:rPr>
        <w:t xml:space="preserve">: </w:t>
      </w:r>
    </w:p>
    <w:p w14:paraId="542DDDAC" w14:textId="146E736E"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vertAlign w:val="superscript"/>
        </w:rPr>
        <w:t>1</w:t>
      </w:r>
      <w:r w:rsidRPr="008135A8">
        <w:rPr>
          <w:rFonts w:ascii="Times" w:eastAsia="Times New Roman" w:hAnsi="Times" w:cs="Arial"/>
          <w:color w:val="000000"/>
        </w:rPr>
        <w:t xml:space="preserve">Icahn School of Medicine at Mount Sinai </w:t>
      </w:r>
    </w:p>
    <w:p w14:paraId="7E9DE426" w14:textId="2D9B897D"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vertAlign w:val="superscript"/>
        </w:rPr>
        <w:t>2</w:t>
      </w:r>
      <w:r w:rsidRPr="008135A8">
        <w:rPr>
          <w:rFonts w:ascii="Times" w:eastAsia="Times New Roman" w:hAnsi="Times" w:cs="Arial"/>
          <w:color w:val="000000"/>
        </w:rPr>
        <w:t xml:space="preserve">Dr. Henry D. </w:t>
      </w:r>
      <w:proofErr w:type="spellStart"/>
      <w:r w:rsidRPr="008135A8">
        <w:rPr>
          <w:rFonts w:ascii="Times" w:eastAsia="Times New Roman" w:hAnsi="Times" w:cs="Arial"/>
          <w:color w:val="000000"/>
        </w:rPr>
        <w:t>Janowitz</w:t>
      </w:r>
      <w:proofErr w:type="spellEnd"/>
      <w:r w:rsidRPr="008135A8">
        <w:rPr>
          <w:rFonts w:ascii="Times" w:eastAsia="Times New Roman" w:hAnsi="Times" w:cs="Arial"/>
          <w:color w:val="000000"/>
        </w:rPr>
        <w:t xml:space="preserve"> Division of Gastroenterology, Icahn School of Medicine at Mount Sinai</w:t>
      </w:r>
    </w:p>
    <w:p w14:paraId="0A468FC0" w14:textId="77777777"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vertAlign w:val="superscript"/>
        </w:rPr>
        <w:t xml:space="preserve">3 </w:t>
      </w:r>
      <w:proofErr w:type="spellStart"/>
      <w:r w:rsidRPr="008135A8">
        <w:rPr>
          <w:rFonts w:ascii="Times" w:eastAsia="Times New Roman" w:hAnsi="Times" w:cs="Arial"/>
          <w:color w:val="000000"/>
        </w:rPr>
        <w:t>Tisch</w:t>
      </w:r>
      <w:proofErr w:type="spellEnd"/>
      <w:r w:rsidRPr="008135A8">
        <w:rPr>
          <w:rFonts w:ascii="Times" w:eastAsia="Times New Roman" w:hAnsi="Times" w:cs="Arial"/>
          <w:color w:val="000000"/>
        </w:rPr>
        <w:t xml:space="preserve"> Cancer Institute, Institute for Healthcare Delivery Science and Department of Population Health Science and Policy, Icahn School of Medicine at Mount Sinai</w:t>
      </w:r>
    </w:p>
    <w:p w14:paraId="46694188" w14:textId="77777777" w:rsidR="009C2E9C" w:rsidRPr="008135A8" w:rsidRDefault="009C70B8" w:rsidP="00BA2A5E">
      <w:pPr>
        <w:rPr>
          <w:rFonts w:ascii="Times" w:eastAsia="Times New Roman" w:hAnsi="Times" w:cs="Arial"/>
          <w:color w:val="000000"/>
        </w:rPr>
      </w:pPr>
      <w:r w:rsidRPr="008135A8">
        <w:rPr>
          <w:rFonts w:ascii="Times" w:eastAsia="Times New Roman" w:hAnsi="Times" w:cs="Arial"/>
          <w:color w:val="000000"/>
          <w:vertAlign w:val="superscript"/>
        </w:rPr>
        <w:t xml:space="preserve">4 </w:t>
      </w:r>
      <w:r w:rsidRPr="008135A8">
        <w:rPr>
          <w:rFonts w:ascii="Times" w:eastAsia="Times New Roman" w:hAnsi="Times" w:cs="Arial"/>
          <w:color w:val="000000"/>
        </w:rPr>
        <w:t>Center for Behavioral Oncology, Department of Population Health Science and Policy, Icahn School of Medicine at Mount Sinai</w:t>
      </w:r>
    </w:p>
    <w:p w14:paraId="606FB09E" w14:textId="77777777" w:rsidR="009C2E9C" w:rsidRPr="008135A8" w:rsidRDefault="009C2E9C" w:rsidP="00BA2A5E">
      <w:pPr>
        <w:rPr>
          <w:rFonts w:ascii="Times" w:eastAsia="Times New Roman" w:hAnsi="Times" w:cs="Arial"/>
          <w:color w:val="000000"/>
        </w:rPr>
      </w:pPr>
    </w:p>
    <w:p w14:paraId="2E0FA7CF" w14:textId="77777777" w:rsidR="009C71EF" w:rsidRDefault="009C2E9C" w:rsidP="009C71EF">
      <w:pPr>
        <w:rPr>
          <w:rFonts w:ascii="Times" w:eastAsia="Times New Roman" w:hAnsi="Times" w:cs="Arial"/>
          <w:color w:val="000000"/>
        </w:rPr>
      </w:pPr>
      <w:r w:rsidRPr="008135A8">
        <w:rPr>
          <w:rFonts w:ascii="Times" w:eastAsia="Times New Roman" w:hAnsi="Times" w:cs="Arial"/>
          <w:color w:val="000000"/>
        </w:rPr>
        <w:t>Corresponding author:</w:t>
      </w:r>
      <w:r w:rsidR="009C71EF">
        <w:rPr>
          <w:rFonts w:ascii="Times" w:eastAsia="Times New Roman" w:hAnsi="Times" w:cs="Arial"/>
          <w:color w:val="000000"/>
        </w:rPr>
        <w:t xml:space="preserve"> </w:t>
      </w:r>
    </w:p>
    <w:p w14:paraId="0AAAFC89" w14:textId="1F424AD4"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Parul Agarwal, PhD</w:t>
      </w:r>
      <w:r>
        <w:rPr>
          <w:rFonts w:ascii="Times" w:eastAsia="Times New Roman" w:hAnsi="Times" w:cs="Arial"/>
          <w:color w:val="000000"/>
        </w:rPr>
        <w:t xml:space="preserve"> MPH</w:t>
      </w:r>
    </w:p>
    <w:p w14:paraId="5CA6D2C8" w14:textId="69FEF42A" w:rsidR="009C71EF" w:rsidRDefault="009C71EF" w:rsidP="009C71EF">
      <w:pPr>
        <w:rPr>
          <w:rFonts w:ascii="Times" w:eastAsia="Times New Roman" w:hAnsi="Times" w:cs="Arial"/>
          <w:color w:val="000000"/>
        </w:rPr>
      </w:pPr>
      <w:r w:rsidRPr="009C71EF">
        <w:rPr>
          <w:rFonts w:ascii="Times" w:eastAsia="Times New Roman" w:hAnsi="Times" w:cs="Arial"/>
          <w:color w:val="000000"/>
        </w:rPr>
        <w:t>Assistant Professor</w:t>
      </w:r>
    </w:p>
    <w:p w14:paraId="74E9EB90" w14:textId="4A16A62E" w:rsidR="009C71EF" w:rsidRDefault="009C71EF" w:rsidP="009C71EF">
      <w:pPr>
        <w:rPr>
          <w:rFonts w:ascii="Times" w:eastAsia="Times New Roman" w:hAnsi="Times" w:cs="Arial"/>
          <w:color w:val="000000"/>
        </w:rPr>
      </w:pPr>
      <w:r>
        <w:rPr>
          <w:rFonts w:ascii="Times" w:eastAsia="Times New Roman" w:hAnsi="Times" w:cs="Arial"/>
          <w:color w:val="000000"/>
        </w:rPr>
        <w:t>Institute for Healthcare Delivery Science</w:t>
      </w:r>
    </w:p>
    <w:p w14:paraId="61F207D4" w14:textId="20BBD001" w:rsidR="009C71EF" w:rsidRPr="009C71EF" w:rsidRDefault="009C71EF" w:rsidP="009C71EF">
      <w:pPr>
        <w:rPr>
          <w:rFonts w:ascii="Times" w:eastAsia="Times New Roman" w:hAnsi="Times" w:cs="Arial"/>
          <w:color w:val="000000"/>
        </w:rPr>
      </w:pPr>
      <w:proofErr w:type="spellStart"/>
      <w:r>
        <w:rPr>
          <w:rFonts w:ascii="Times" w:eastAsia="Times New Roman" w:hAnsi="Times" w:cs="Arial"/>
          <w:color w:val="000000"/>
        </w:rPr>
        <w:t>Tisch</w:t>
      </w:r>
      <w:proofErr w:type="spellEnd"/>
      <w:r>
        <w:rPr>
          <w:rFonts w:ascii="Times" w:eastAsia="Times New Roman" w:hAnsi="Times" w:cs="Arial"/>
          <w:color w:val="000000"/>
        </w:rPr>
        <w:t xml:space="preserve"> Cancer Institute</w:t>
      </w:r>
    </w:p>
    <w:p w14:paraId="06F139A5" w14:textId="7BFA742B"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Department of Population Health Science and Policy</w:t>
      </w:r>
    </w:p>
    <w:p w14:paraId="6F3D3380" w14:textId="77777777"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Icahn School of Medicine at Mount Sinai</w:t>
      </w:r>
    </w:p>
    <w:p w14:paraId="19ED970F" w14:textId="77777777"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1425 @ East 98th Street L2-37, 2nd Floor</w:t>
      </w:r>
    </w:p>
    <w:p w14:paraId="4AC8E11B" w14:textId="77777777"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New York, NY 10029, USA</w:t>
      </w:r>
    </w:p>
    <w:p w14:paraId="725AC69D" w14:textId="1770ADAA" w:rsidR="009C2E9C" w:rsidRDefault="009C71EF" w:rsidP="009C71EF">
      <w:pPr>
        <w:rPr>
          <w:rFonts w:ascii="Times" w:eastAsia="Times New Roman" w:hAnsi="Times" w:cs="Arial"/>
          <w:color w:val="000000"/>
        </w:rPr>
      </w:pPr>
      <w:r w:rsidRPr="009C71EF">
        <w:rPr>
          <w:rFonts w:ascii="Times" w:eastAsia="Times New Roman" w:hAnsi="Times" w:cs="Arial"/>
          <w:color w:val="000000"/>
        </w:rPr>
        <w:t>Email: parul.agarwal@mountsinai.org</w:t>
      </w:r>
    </w:p>
    <w:p w14:paraId="7F1EA94D" w14:textId="79E7ED7B" w:rsidR="009C71EF" w:rsidRPr="008135A8" w:rsidRDefault="009C71EF" w:rsidP="00BA2A5E">
      <w:pPr>
        <w:rPr>
          <w:rFonts w:ascii="Times" w:eastAsia="Times New Roman" w:hAnsi="Times" w:cs="Arial"/>
          <w:color w:val="000000"/>
        </w:rPr>
      </w:pPr>
      <w:r>
        <w:rPr>
          <w:rFonts w:ascii="Times" w:eastAsia="Times New Roman" w:hAnsi="Times" w:cs="Arial"/>
          <w:color w:val="000000"/>
        </w:rPr>
        <w:tab/>
      </w:r>
      <w:r>
        <w:rPr>
          <w:rFonts w:ascii="Times" w:eastAsia="Times New Roman" w:hAnsi="Times" w:cs="Arial"/>
          <w:color w:val="000000"/>
        </w:rPr>
        <w:tab/>
      </w:r>
      <w:r>
        <w:rPr>
          <w:rFonts w:ascii="Times" w:eastAsia="Times New Roman" w:hAnsi="Times" w:cs="Arial"/>
          <w:color w:val="000000"/>
        </w:rPr>
        <w:tab/>
        <w:t xml:space="preserve"> </w:t>
      </w:r>
    </w:p>
    <w:p w14:paraId="0C3F4D5E" w14:textId="03BF0094" w:rsidR="009C2E9C" w:rsidRPr="008135A8" w:rsidRDefault="00C62975" w:rsidP="00BA2A5E">
      <w:pPr>
        <w:rPr>
          <w:rFonts w:ascii="Times" w:eastAsia="Times New Roman" w:hAnsi="Times" w:cs="Arial"/>
          <w:color w:val="000000"/>
        </w:rPr>
      </w:pPr>
      <w:r>
        <w:rPr>
          <w:rFonts w:ascii="Times" w:eastAsia="Times New Roman" w:hAnsi="Times" w:cs="Arial"/>
          <w:color w:val="000000"/>
        </w:rPr>
        <w:t>Target Journal: JGIM</w:t>
      </w:r>
    </w:p>
    <w:p w14:paraId="7D4D8F48" w14:textId="2FF11DC0"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References: 6</w:t>
      </w:r>
      <w:r w:rsidR="00C62975">
        <w:rPr>
          <w:rFonts w:ascii="Times" w:eastAsia="Times New Roman" w:hAnsi="Times" w:cs="Arial"/>
          <w:color w:val="000000"/>
        </w:rPr>
        <w:t>/7</w:t>
      </w:r>
    </w:p>
    <w:p w14:paraId="1B5871D4" w14:textId="3E3D8252"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Tables: 1</w:t>
      </w:r>
      <w:r w:rsidR="00C62975">
        <w:rPr>
          <w:rFonts w:ascii="Times" w:eastAsia="Times New Roman" w:hAnsi="Times" w:cs="Arial"/>
          <w:color w:val="000000"/>
        </w:rPr>
        <w:t>/1</w:t>
      </w:r>
    </w:p>
    <w:p w14:paraId="409FA4C0" w14:textId="174446C8"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Figures: 1</w:t>
      </w:r>
      <w:r w:rsidR="00C62975">
        <w:rPr>
          <w:rFonts w:ascii="Times" w:eastAsia="Times New Roman" w:hAnsi="Times" w:cs="Arial"/>
          <w:color w:val="000000"/>
        </w:rPr>
        <w:t>/1</w:t>
      </w:r>
    </w:p>
    <w:p w14:paraId="1A200D2F" w14:textId="2A396C1C"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Appendices: 0</w:t>
      </w:r>
      <w:r w:rsidR="00C62975">
        <w:rPr>
          <w:rFonts w:ascii="Times" w:eastAsia="Times New Roman" w:hAnsi="Times" w:cs="Arial"/>
          <w:color w:val="000000"/>
        </w:rPr>
        <w:t>/0</w:t>
      </w:r>
    </w:p>
    <w:p w14:paraId="01F31AD1" w14:textId="27133682"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Word length: 696</w:t>
      </w:r>
      <w:r w:rsidR="00C62975">
        <w:rPr>
          <w:rFonts w:ascii="Times" w:eastAsia="Times New Roman" w:hAnsi="Times" w:cs="Arial"/>
          <w:color w:val="000000"/>
        </w:rPr>
        <w:t>/700</w:t>
      </w:r>
    </w:p>
    <w:p w14:paraId="566A32D7" w14:textId="77777777" w:rsidR="009C2E9C" w:rsidRPr="008135A8" w:rsidRDefault="009C2E9C" w:rsidP="00BA2A5E">
      <w:pPr>
        <w:rPr>
          <w:rFonts w:ascii="Times" w:eastAsia="Times New Roman" w:hAnsi="Times" w:cs="Arial"/>
          <w:color w:val="000000"/>
        </w:rPr>
      </w:pPr>
    </w:p>
    <w:p w14:paraId="69B018CD" w14:textId="2B90B4E1" w:rsidR="00591FC8" w:rsidRPr="008135A8" w:rsidRDefault="009C2E9C" w:rsidP="00591FC8">
      <w:pPr>
        <w:rPr>
          <w:rFonts w:ascii="Times" w:eastAsia="Times New Roman" w:hAnsi="Times" w:cs="Arial"/>
          <w:color w:val="000000"/>
        </w:rPr>
      </w:pPr>
      <w:r w:rsidRPr="008135A8">
        <w:rPr>
          <w:rFonts w:ascii="Times" w:eastAsia="Times New Roman" w:hAnsi="Times" w:cs="Arial"/>
          <w:color w:val="000000"/>
        </w:rPr>
        <w:t xml:space="preserve">Key words: </w:t>
      </w:r>
      <w:r w:rsidR="00EF1FCB" w:rsidRPr="008135A8">
        <w:rPr>
          <w:rFonts w:ascii="Times" w:eastAsia="Times New Roman" w:hAnsi="Times" w:cs="Arial"/>
          <w:color w:val="000000"/>
        </w:rPr>
        <w:t>ambulatory care, cancer survivors, preventative health services, cancer care</w:t>
      </w:r>
      <w:r w:rsidR="00591FC8" w:rsidRPr="008135A8">
        <w:rPr>
          <w:rFonts w:ascii="Times" w:eastAsia="Times New Roman" w:hAnsi="Times" w:cs="Arial"/>
          <w:b/>
          <w:bCs/>
          <w:color w:val="000000"/>
        </w:rPr>
        <w:br w:type="page"/>
      </w:r>
    </w:p>
    <w:p w14:paraId="2D1CA84A" w14:textId="0DD97026" w:rsidR="0024649B" w:rsidRPr="008135A8" w:rsidRDefault="0024649B" w:rsidP="0024649B">
      <w:pPr>
        <w:spacing w:line="480" w:lineRule="auto"/>
        <w:rPr>
          <w:rFonts w:ascii="Times" w:eastAsia="Times New Roman" w:hAnsi="Times" w:cs="Arial"/>
          <w:b/>
          <w:bCs/>
          <w:color w:val="000000"/>
        </w:rPr>
      </w:pPr>
      <w:r w:rsidRPr="008135A8">
        <w:rPr>
          <w:rFonts w:ascii="Times" w:eastAsia="Times New Roman" w:hAnsi="Times" w:cs="Arial"/>
          <w:b/>
          <w:bCs/>
          <w:color w:val="000000"/>
        </w:rPr>
        <w:lastRenderedPageBreak/>
        <w:t>INTRODUCTION</w:t>
      </w:r>
    </w:p>
    <w:p w14:paraId="62CABC7B" w14:textId="0C5089FD" w:rsidR="00C75968" w:rsidRPr="008135A8" w:rsidRDefault="00CC1888" w:rsidP="00B41F7A">
      <w:pPr>
        <w:spacing w:after="40" w:line="480" w:lineRule="auto"/>
        <w:ind w:firstLine="720"/>
        <w:rPr>
          <w:rFonts w:ascii="Times" w:hAnsi="Times" w:cs="Arial"/>
          <w:bCs/>
        </w:rPr>
      </w:pPr>
      <w:r w:rsidRPr="008135A8">
        <w:rPr>
          <w:rFonts w:ascii="Times" w:eastAsia="Times New Roman" w:hAnsi="Times" w:cs="Arial"/>
          <w:color w:val="000000"/>
        </w:rPr>
        <w:t>As of 2022, almost 18 million Americans were living with cancer, and this number is expected to increase to 26 million by 2040</w:t>
      </w:r>
      <w:r w:rsidR="00BA35D8" w:rsidRPr="008135A8">
        <w:rPr>
          <w:rFonts w:ascii="Times" w:eastAsia="Times New Roman" w:hAnsi="Times" w:cs="Arial"/>
          <w:color w:val="000000"/>
        </w:rPr>
        <w:t>.</w:t>
      </w:r>
      <w:r w:rsidR="00741E13" w:rsidRPr="008135A8">
        <w:rPr>
          <w:rFonts w:ascii="Times" w:eastAsia="Times New Roman" w:hAnsi="Times" w:cs="Arial"/>
          <w:color w:val="000000"/>
        </w:rPr>
        <w:fldChar w:fldCharType="begin"/>
      </w:r>
      <w:r w:rsidR="00741E13" w:rsidRPr="008135A8">
        <w:rPr>
          <w:rFonts w:ascii="Times" w:eastAsia="Times New Roman" w:hAnsi="Times" w:cs="Arial"/>
          <w:color w:val="000000"/>
        </w:rPr>
        <w:instrText xml:space="preserve"> ADDIN EN.CITE &lt;EndNote&gt;&lt;Cite&gt;&lt;RecNum&gt;2&lt;/RecNum&gt;&lt;DisplayText&gt;&lt;style face="superscript"&gt;1&lt;/style&gt;&lt;/DisplayText&gt;&lt;record&gt;&lt;rec-number&gt;2&lt;/rec-number&gt;&lt;foreign-keys&gt;&lt;key app="EN" db-id="tv5trz5d9tvs2ied5rupd2aesx0z2eaee5aa" timestamp="1679431732"&gt;2&lt;/key&gt;&lt;/foreign-keys&gt;&lt;ref-type name="Web Page"&gt;12&lt;/ref-type&gt;&lt;contributors&gt;&lt;/contributors&gt;&lt;titles&gt;&lt;title&gt;National Cancer Institute Division of Cancer Control &amp;amp; Population Sciences. Statistics and Graphs. National Institutes of Health&lt;/title&gt;&lt;/titles&gt;&lt;number&gt;March 21, 2023&lt;/number&gt;&lt;dates&gt;&lt;/dates&gt;&lt;urls&gt;&lt;related-urls&gt;&lt;url&gt;https://cancercontrol.cancer.gov/ocs/statistics#:~:text=As%20of%20January%202022%2C%20it,approximately%205.4%25%20of%20the%20population.&amp;amp;text=The%20number%20of%20cancer%20survivors%20is%20projected%20to%20increase%20by,to%2022.5%20million%2C%20by%202032.&lt;/url&gt;&lt;/related-urls&gt;&lt;/urls&gt;&lt;/record&gt;&lt;/Cite&gt;&lt;/EndNote&gt;</w:instrText>
      </w:r>
      <w:r w:rsidR="00741E13" w:rsidRPr="008135A8">
        <w:rPr>
          <w:rFonts w:ascii="Times" w:eastAsia="Times New Roman" w:hAnsi="Times" w:cs="Arial"/>
          <w:color w:val="000000"/>
        </w:rPr>
        <w:fldChar w:fldCharType="separate"/>
      </w:r>
      <w:r w:rsidR="00741E13" w:rsidRPr="008135A8">
        <w:rPr>
          <w:rFonts w:ascii="Times" w:eastAsia="Times New Roman" w:hAnsi="Times" w:cs="Arial"/>
          <w:noProof/>
          <w:color w:val="000000"/>
          <w:vertAlign w:val="superscript"/>
        </w:rPr>
        <w:t>1</w:t>
      </w:r>
      <w:r w:rsidR="00741E13" w:rsidRPr="008135A8">
        <w:rPr>
          <w:rFonts w:ascii="Times" w:eastAsia="Times New Roman" w:hAnsi="Times" w:cs="Arial"/>
          <w:color w:val="000000"/>
        </w:rPr>
        <w:fldChar w:fldCharType="end"/>
      </w:r>
      <w:r w:rsidR="00741E13" w:rsidRPr="008135A8">
        <w:rPr>
          <w:rFonts w:ascii="Times" w:eastAsia="Times New Roman" w:hAnsi="Times" w:cs="Arial"/>
          <w:color w:val="000000"/>
        </w:rPr>
        <w:t xml:space="preserve"> </w:t>
      </w:r>
      <w:r w:rsidR="006579F1" w:rsidRPr="008135A8">
        <w:rPr>
          <w:rFonts w:ascii="Times" w:eastAsia="Times New Roman" w:hAnsi="Times" w:cs="Arial"/>
          <w:color w:val="000000"/>
        </w:rPr>
        <w:t>C</w:t>
      </w:r>
      <w:r w:rsidR="001872DC" w:rsidRPr="008135A8">
        <w:rPr>
          <w:rFonts w:ascii="Times" w:hAnsi="Times" w:cs="Times New Roman"/>
        </w:rPr>
        <w:t xml:space="preserve">ancer survivors require multi-disciplinary care to mitigate cancer and treatment-related </w:t>
      </w:r>
      <w:r w:rsidR="00DD654C" w:rsidRPr="008135A8">
        <w:rPr>
          <w:rFonts w:ascii="Times" w:hAnsi="Times" w:cs="Times New Roman"/>
        </w:rPr>
        <w:t xml:space="preserve">side effects and </w:t>
      </w:r>
      <w:r w:rsidR="001872DC" w:rsidRPr="008135A8">
        <w:rPr>
          <w:rFonts w:ascii="Times" w:hAnsi="Times" w:cs="Times New Roman"/>
        </w:rPr>
        <w:t xml:space="preserve">morbidity </w:t>
      </w:r>
      <w:r w:rsidR="002853EB" w:rsidRPr="008135A8">
        <w:rPr>
          <w:rFonts w:ascii="Times" w:hAnsi="Times" w:cs="Times New Roman"/>
        </w:rPr>
        <w:t>in addition to preventative care</w:t>
      </w:r>
      <w:r w:rsidR="001872DC" w:rsidRPr="008135A8">
        <w:rPr>
          <w:rFonts w:ascii="Times" w:hAnsi="Times" w:cs="Times New Roman"/>
        </w:rPr>
        <w:t>.</w:t>
      </w:r>
      <w:r w:rsidR="001872DC" w:rsidRPr="008135A8">
        <w:rPr>
          <w:rFonts w:ascii="Times" w:hAnsi="Times" w:cs="Times New Roman"/>
        </w:rPr>
        <w:fldChar w:fldCharType="begin">
          <w:fldData xml:space="preserve">PEVuZE5vdGU+PENpdGU+PEF1dGhvcj5OYXVnaHRvbjwvQXV0aG9yPjxZZWFyPjIwMTQ8L1llYXI+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</w:fldData>
        </w:fldChar>
      </w:r>
      <w:r w:rsidR="002853EB" w:rsidRPr="008135A8">
        <w:rPr>
          <w:rFonts w:ascii="Times" w:hAnsi="Times" w:cs="Times New Roman"/>
        </w:rPr>
        <w:instrText xml:space="preserve"> ADDIN EN.CITE </w:instrText>
      </w:r>
      <w:r w:rsidR="002853EB" w:rsidRPr="008135A8">
        <w:rPr>
          <w:rFonts w:ascii="Times" w:hAnsi="Times" w:cs="Times New Roman"/>
        </w:rPr>
        <w:fldChar w:fldCharType="begin">
          <w:fldData xml:space="preserve">PEVuZE5vdGU+PENpdGU+PEF1dGhvcj5OYXVnaHRvbjwvQXV0aG9yPjxZZWFyPjIwMTQ8L1llYXI+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</w:fldData>
        </w:fldChar>
      </w:r>
      <w:r w:rsidR="002853EB" w:rsidRPr="008135A8">
        <w:rPr>
          <w:rFonts w:ascii="Times" w:hAnsi="Times" w:cs="Times New Roman"/>
        </w:rPr>
        <w:instrText xml:space="preserve"> ADDIN EN.CITE.DATA </w:instrText>
      </w:r>
      <w:r w:rsidR="002853EB" w:rsidRPr="008135A8">
        <w:rPr>
          <w:rFonts w:ascii="Times" w:hAnsi="Times" w:cs="Times New Roman"/>
        </w:rPr>
      </w:r>
      <w:r w:rsidR="002853EB" w:rsidRPr="008135A8">
        <w:rPr>
          <w:rFonts w:ascii="Times" w:hAnsi="Times" w:cs="Times New Roman"/>
        </w:rPr>
        <w:fldChar w:fldCharType="end"/>
      </w:r>
      <w:r w:rsidR="001872DC" w:rsidRPr="008135A8">
        <w:rPr>
          <w:rFonts w:ascii="Times" w:hAnsi="Times" w:cs="Times New Roman"/>
        </w:rPr>
      </w:r>
      <w:r w:rsidR="001872DC" w:rsidRPr="008135A8">
        <w:rPr>
          <w:rFonts w:ascii="Times" w:hAnsi="Times" w:cs="Times New Roman"/>
        </w:rPr>
        <w:fldChar w:fldCharType="separate"/>
      </w:r>
      <w:r w:rsidR="002853EB" w:rsidRPr="008135A8">
        <w:rPr>
          <w:rFonts w:ascii="Times" w:hAnsi="Times" w:cs="Times New Roman"/>
          <w:noProof/>
          <w:vertAlign w:val="superscript"/>
        </w:rPr>
        <w:t>2</w:t>
      </w:r>
      <w:r w:rsidR="001872DC" w:rsidRPr="008135A8">
        <w:rPr>
          <w:rFonts w:ascii="Times" w:hAnsi="Times" w:cs="Times New Roman"/>
        </w:rPr>
        <w:fldChar w:fldCharType="end"/>
      </w:r>
      <w:r w:rsidR="001872DC" w:rsidRPr="008135A8">
        <w:rPr>
          <w:rFonts w:ascii="Times" w:hAnsi="Times" w:cs="Times New Roman"/>
        </w:rPr>
        <w:t xml:space="preserve"> </w:t>
      </w:r>
      <w:r w:rsidR="003758A4" w:rsidRPr="008135A8">
        <w:rPr>
          <w:rFonts w:ascii="Times" w:hAnsi="Times" w:cs="Times New Roman"/>
        </w:rPr>
        <w:t>Prior studies</w:t>
      </w:r>
      <w:r w:rsidR="00C10180" w:rsidRPr="008135A8">
        <w:rPr>
          <w:rFonts w:ascii="Times" w:hAnsi="Times" w:cs="Times New Roman"/>
        </w:rPr>
        <w:t>, however,</w:t>
      </w:r>
      <w:r w:rsidR="003758A4" w:rsidRPr="008135A8">
        <w:rPr>
          <w:rFonts w:ascii="Times" w:hAnsi="Times" w:cs="Times New Roman"/>
        </w:rPr>
        <w:t xml:space="preserve"> suggest differences in </w:t>
      </w:r>
      <w:r w:rsidR="00935C7D" w:rsidRPr="008135A8">
        <w:rPr>
          <w:rFonts w:ascii="Times" w:hAnsi="Times" w:cs="Times New Roman"/>
        </w:rPr>
        <w:t>physician</w:t>
      </w:r>
      <w:r w:rsidR="006C50A7" w:rsidRPr="008135A8">
        <w:rPr>
          <w:rFonts w:ascii="Times" w:hAnsi="Times" w:cs="Times New Roman"/>
        </w:rPr>
        <w:t>s’</w:t>
      </w:r>
      <w:r w:rsidR="003758A4" w:rsidRPr="008135A8">
        <w:rPr>
          <w:rFonts w:ascii="Times" w:hAnsi="Times" w:cs="Times New Roman"/>
        </w:rPr>
        <w:t xml:space="preserve"> knowledge and </w:t>
      </w:r>
      <w:r w:rsidR="00591667" w:rsidRPr="008135A8">
        <w:rPr>
          <w:rFonts w:ascii="Times" w:hAnsi="Times" w:cs="Times New Roman"/>
        </w:rPr>
        <w:t>practice</w:t>
      </w:r>
      <w:r w:rsidR="003758A4" w:rsidRPr="008135A8">
        <w:rPr>
          <w:rFonts w:ascii="Times" w:hAnsi="Times" w:cs="Times New Roman"/>
        </w:rPr>
        <w:t xml:space="preserve"> of care for cancer survivors.</w:t>
      </w:r>
      <w:r w:rsidR="00493BB3" w:rsidRPr="008135A8">
        <w:rPr>
          <w:rFonts w:ascii="Times" w:hAnsi="Times" w:cs="Times New Roman"/>
        </w:rPr>
        <w:fldChar w:fldCharType="begin">
          <w:fldData xml:space="preserve">PEVuZE5vdGU+PENpdGU+PEF1dGhvcj5Qb3Rvc2t5PC9BdXRob3I+PFllYXI+MjAxMTwvWWVhcj48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</w:fldData>
        </w:fldChar>
      </w:r>
      <w:r w:rsidR="00493BB3" w:rsidRPr="008135A8">
        <w:rPr>
          <w:rFonts w:ascii="Times" w:hAnsi="Times" w:cs="Times New Roman"/>
        </w:rPr>
        <w:instrText xml:space="preserve"> ADDIN EN.CITE </w:instrText>
      </w:r>
      <w:r w:rsidR="00493BB3" w:rsidRPr="008135A8">
        <w:rPr>
          <w:rFonts w:ascii="Times" w:hAnsi="Times" w:cs="Times New Roman"/>
        </w:rPr>
        <w:fldChar w:fldCharType="begin">
          <w:fldData xml:space="preserve">PEVuZE5vdGU+PENpdGU+PEF1dGhvcj5Qb3Rvc2t5PC9BdXRob3I+PFllYXI+MjAxMTwvWWVhcj48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</w:fldData>
        </w:fldChar>
      </w:r>
      <w:r w:rsidR="00493BB3" w:rsidRPr="008135A8">
        <w:rPr>
          <w:rFonts w:ascii="Times" w:hAnsi="Times" w:cs="Times New Roman"/>
        </w:rPr>
        <w:instrText xml:space="preserve"> ADDIN EN.CITE.DATA </w:instrText>
      </w:r>
      <w:r w:rsidR="00493BB3" w:rsidRPr="008135A8">
        <w:rPr>
          <w:rFonts w:ascii="Times" w:hAnsi="Times" w:cs="Times New Roman"/>
        </w:rPr>
      </w:r>
      <w:r w:rsidR="00493BB3" w:rsidRPr="008135A8">
        <w:rPr>
          <w:rFonts w:ascii="Times" w:hAnsi="Times" w:cs="Times New Roman"/>
        </w:rPr>
        <w:fldChar w:fldCharType="end"/>
      </w:r>
      <w:r w:rsidR="00493BB3" w:rsidRPr="008135A8">
        <w:rPr>
          <w:rFonts w:ascii="Times" w:hAnsi="Times" w:cs="Times New Roman"/>
        </w:rPr>
      </w:r>
      <w:r w:rsidR="00493BB3" w:rsidRPr="008135A8">
        <w:rPr>
          <w:rFonts w:ascii="Times" w:hAnsi="Times" w:cs="Times New Roman"/>
        </w:rPr>
        <w:fldChar w:fldCharType="separate"/>
      </w:r>
      <w:r w:rsidR="00493BB3" w:rsidRPr="008135A8">
        <w:rPr>
          <w:rFonts w:ascii="Times" w:hAnsi="Times" w:cs="Times New Roman"/>
          <w:noProof/>
          <w:vertAlign w:val="superscript"/>
        </w:rPr>
        <w:t>3</w:t>
      </w:r>
      <w:r w:rsidR="00493BB3" w:rsidRPr="008135A8">
        <w:rPr>
          <w:rFonts w:ascii="Times" w:hAnsi="Times" w:cs="Times New Roman"/>
        </w:rPr>
        <w:fldChar w:fldCharType="end"/>
      </w:r>
      <w:r w:rsidR="003758A4" w:rsidRPr="008135A8">
        <w:rPr>
          <w:rFonts w:ascii="Times" w:hAnsi="Times" w:cs="Times New Roman"/>
        </w:rPr>
        <w:t xml:space="preserve"> </w:t>
      </w:r>
      <w:r w:rsidR="00541D97" w:rsidRPr="008135A8">
        <w:rPr>
          <w:rFonts w:ascii="Times" w:hAnsi="Times" w:cs="Times New Roman"/>
        </w:rPr>
        <w:t>Thus, w</w:t>
      </w:r>
      <w:r w:rsidR="006579F1" w:rsidRPr="008135A8">
        <w:rPr>
          <w:rFonts w:ascii="Times" w:hAnsi="Times" w:cs="Times New Roman"/>
        </w:rPr>
        <w:t>e aimed to extend the literature by performing a</w:t>
      </w:r>
      <w:r w:rsidR="00743D66" w:rsidRPr="008135A8">
        <w:rPr>
          <w:rFonts w:ascii="Times" w:hAnsi="Times" w:cs="Times New Roman"/>
        </w:rPr>
        <w:t xml:space="preserve"> nationwide</w:t>
      </w:r>
      <w:r w:rsidR="00A77544" w:rsidRPr="008135A8">
        <w:rPr>
          <w:rFonts w:ascii="Times" w:hAnsi="Times" w:cs="Times New Roman"/>
        </w:rPr>
        <w:t>, comparative analysis</w:t>
      </w:r>
      <w:r w:rsidR="00771D0F" w:rsidRPr="008135A8">
        <w:rPr>
          <w:rFonts w:ascii="Times" w:hAnsi="Times" w:cs="Times New Roman"/>
        </w:rPr>
        <w:t xml:space="preserve"> </w:t>
      </w:r>
      <w:r w:rsidR="00541D97" w:rsidRPr="008135A8">
        <w:rPr>
          <w:rFonts w:ascii="Times" w:hAnsi="Times" w:cs="Times New Roman"/>
        </w:rPr>
        <w:t>of</w:t>
      </w:r>
      <w:r w:rsidR="00771D0F" w:rsidRPr="008135A8">
        <w:rPr>
          <w:rFonts w:ascii="Times" w:hAnsi="Times" w:cs="Times New Roman"/>
        </w:rPr>
        <w:t xml:space="preserve"> the provision of</w:t>
      </w:r>
      <w:r w:rsidR="00743D66" w:rsidRPr="008135A8">
        <w:rPr>
          <w:rFonts w:ascii="Times" w:hAnsi="Times" w:cs="Times New Roman"/>
        </w:rPr>
        <w:t xml:space="preserve"> ambulatory care </w:t>
      </w:r>
      <w:r w:rsidR="00771D0F" w:rsidRPr="008135A8">
        <w:rPr>
          <w:rFonts w:ascii="Times" w:hAnsi="Times" w:cs="Times New Roman"/>
        </w:rPr>
        <w:t xml:space="preserve">services </w:t>
      </w:r>
      <w:r w:rsidR="00541D97" w:rsidRPr="008135A8">
        <w:rPr>
          <w:rFonts w:ascii="Times" w:hAnsi="Times" w:cs="Times New Roman"/>
        </w:rPr>
        <w:t xml:space="preserve">in </w:t>
      </w:r>
      <w:r w:rsidR="00743D66" w:rsidRPr="008135A8">
        <w:rPr>
          <w:rFonts w:ascii="Times" w:hAnsi="Times" w:cs="Times New Roman"/>
        </w:rPr>
        <w:t xml:space="preserve">cancer and non-cancer patients. </w:t>
      </w:r>
    </w:p>
    <w:p w14:paraId="4F3202E2" w14:textId="77777777" w:rsidR="00B41F7A" w:rsidRPr="008135A8" w:rsidRDefault="00B41F7A" w:rsidP="00B41F7A">
      <w:pPr>
        <w:spacing w:after="40" w:line="480" w:lineRule="auto"/>
        <w:ind w:firstLine="720"/>
        <w:rPr>
          <w:rFonts w:ascii="Times" w:hAnsi="Times" w:cs="Arial"/>
          <w:bCs/>
        </w:rPr>
      </w:pPr>
    </w:p>
    <w:p w14:paraId="376CE30D" w14:textId="1A47794E" w:rsidR="009B663E" w:rsidRPr="008135A8" w:rsidRDefault="0024649B" w:rsidP="0024649B">
      <w:pPr>
        <w:spacing w:after="40" w:line="480" w:lineRule="auto"/>
        <w:rPr>
          <w:rFonts w:ascii="Times" w:hAnsi="Times" w:cs="Times New Roman"/>
          <w:b/>
          <w:bCs/>
        </w:rPr>
      </w:pPr>
      <w:r w:rsidRPr="008135A8">
        <w:rPr>
          <w:rFonts w:ascii="Times" w:hAnsi="Times" w:cs="Times New Roman"/>
          <w:b/>
          <w:bCs/>
        </w:rPr>
        <w:t>METHODS</w:t>
      </w:r>
    </w:p>
    <w:p w14:paraId="7B642469" w14:textId="3844A020" w:rsidR="0092107C" w:rsidRPr="008135A8" w:rsidRDefault="00C22926" w:rsidP="003B5252">
      <w:pPr>
        <w:spacing w:line="480" w:lineRule="auto"/>
        <w:ind w:firstLine="720"/>
        <w:rPr>
          <w:rFonts w:ascii="Times" w:eastAsia="Times New Roman" w:hAnsi="Times" w:cs="Arial"/>
          <w:color w:val="000000"/>
        </w:rPr>
      </w:pPr>
      <w:r w:rsidRPr="008135A8">
        <w:rPr>
          <w:rFonts w:ascii="Times" w:eastAsia="Times New Roman" w:hAnsi="Times" w:cs="Arial"/>
          <w:color w:val="000000"/>
        </w:rPr>
        <w:t>We evaluated data from</w:t>
      </w:r>
      <w:r w:rsidR="009B663E" w:rsidRPr="008135A8">
        <w:rPr>
          <w:rFonts w:ascii="Times" w:eastAsia="Times New Roman" w:hAnsi="Times" w:cs="Arial"/>
          <w:color w:val="000000"/>
        </w:rPr>
        <w:t xml:space="preserve"> the </w:t>
      </w:r>
      <w:r w:rsidRPr="008135A8">
        <w:rPr>
          <w:rFonts w:ascii="Times" w:eastAsia="Times New Roman" w:hAnsi="Times" w:cs="Arial"/>
          <w:color w:val="000000"/>
        </w:rPr>
        <w:t xml:space="preserve">2016-2018 </w:t>
      </w:r>
      <w:r w:rsidR="009B663E" w:rsidRPr="008135A8">
        <w:rPr>
          <w:rFonts w:ascii="Times" w:eastAsia="Times New Roman" w:hAnsi="Times" w:cs="Arial"/>
          <w:color w:val="000000"/>
        </w:rPr>
        <w:t>National Ambulatory Medical Care Survey (NAMCS)</w:t>
      </w:r>
      <w:r w:rsidR="006D55EA" w:rsidRPr="008135A8">
        <w:rPr>
          <w:rFonts w:ascii="Times" w:eastAsia="Times New Roman" w:hAnsi="Times" w:cs="Arial"/>
          <w:color w:val="000000"/>
        </w:rPr>
        <w:t xml:space="preserve">, </w:t>
      </w:r>
      <w:r w:rsidR="00696BA1" w:rsidRPr="008135A8">
        <w:rPr>
          <w:rFonts w:ascii="Times" w:eastAsia="Times New Roman" w:hAnsi="Times" w:cs="Arial"/>
          <w:color w:val="000000"/>
        </w:rPr>
        <w:t>an annual</w:t>
      </w:r>
      <w:r w:rsidRPr="008135A8">
        <w:rPr>
          <w:rFonts w:ascii="Times" w:eastAsia="Times New Roman" w:hAnsi="Times" w:cs="Arial"/>
          <w:color w:val="000000"/>
        </w:rPr>
        <w:t>ly administered</w:t>
      </w:r>
      <w:r w:rsidR="0024649B" w:rsidRPr="008135A8">
        <w:rPr>
          <w:rFonts w:ascii="Times" w:eastAsia="Times New Roman" w:hAnsi="Times" w:cs="Arial"/>
          <w:color w:val="000000"/>
        </w:rPr>
        <w:t>,</w:t>
      </w:r>
      <w:r w:rsidR="00696BA1" w:rsidRPr="008135A8">
        <w:rPr>
          <w:rFonts w:ascii="Times" w:eastAsia="Times New Roman" w:hAnsi="Times" w:cs="Arial"/>
          <w:color w:val="000000"/>
        </w:rPr>
        <w:t xml:space="preserve"> nationa</w:t>
      </w:r>
      <w:r w:rsidR="0024649B" w:rsidRPr="008135A8">
        <w:rPr>
          <w:rFonts w:ascii="Times" w:eastAsia="Times New Roman" w:hAnsi="Times" w:cs="Arial"/>
          <w:color w:val="000000"/>
        </w:rPr>
        <w:t>l</w:t>
      </w:r>
      <w:r w:rsidR="00696BA1" w:rsidRPr="008135A8">
        <w:rPr>
          <w:rFonts w:ascii="Times" w:eastAsia="Times New Roman" w:hAnsi="Times" w:cs="Arial"/>
          <w:color w:val="000000"/>
        </w:rPr>
        <w:t>l</w:t>
      </w:r>
      <w:r w:rsidR="0024649B" w:rsidRPr="008135A8">
        <w:rPr>
          <w:rFonts w:ascii="Times" w:eastAsia="Times New Roman" w:hAnsi="Times" w:cs="Arial"/>
          <w:color w:val="000000"/>
        </w:rPr>
        <w:t>y representative</w:t>
      </w:r>
      <w:r w:rsidR="00477257" w:rsidRPr="008135A8">
        <w:rPr>
          <w:rFonts w:ascii="Times" w:eastAsia="Times New Roman" w:hAnsi="Times" w:cs="Arial"/>
          <w:color w:val="000000"/>
        </w:rPr>
        <w:t xml:space="preserve"> </w:t>
      </w:r>
      <w:r w:rsidRPr="008135A8">
        <w:rPr>
          <w:rFonts w:ascii="Times" w:eastAsia="Times New Roman" w:hAnsi="Times" w:cs="Arial"/>
          <w:color w:val="000000"/>
        </w:rPr>
        <w:t>survey</w:t>
      </w:r>
      <w:r w:rsidR="00477257" w:rsidRPr="008135A8">
        <w:rPr>
          <w:rFonts w:ascii="Times" w:eastAsia="Times New Roman" w:hAnsi="Times" w:cs="Arial"/>
          <w:color w:val="000000"/>
        </w:rPr>
        <w:t xml:space="preserve"> of</w:t>
      </w:r>
      <w:r w:rsidR="0024649B" w:rsidRPr="008135A8">
        <w:rPr>
          <w:rFonts w:ascii="Times" w:eastAsia="Times New Roman" w:hAnsi="Times" w:cs="Arial"/>
          <w:color w:val="000000"/>
        </w:rPr>
        <w:t xml:space="preserve"> ambulatory visits made to nonfederal</w:t>
      </w:r>
      <w:r w:rsidR="00477257" w:rsidRPr="008135A8">
        <w:rPr>
          <w:rFonts w:ascii="Times" w:eastAsia="Times New Roman" w:hAnsi="Times" w:cs="Arial"/>
          <w:color w:val="000000"/>
        </w:rPr>
        <w:t xml:space="preserve"> </w:t>
      </w:r>
      <w:r w:rsidR="00696BA1" w:rsidRPr="008135A8">
        <w:rPr>
          <w:rFonts w:ascii="Times" w:eastAsia="Times New Roman" w:hAnsi="Times" w:cs="Arial"/>
          <w:color w:val="000000"/>
        </w:rPr>
        <w:t xml:space="preserve">office-based physician </w:t>
      </w:r>
      <w:r w:rsidR="0024649B" w:rsidRPr="008135A8">
        <w:rPr>
          <w:rFonts w:ascii="Times" w:eastAsia="Times New Roman" w:hAnsi="Times" w:cs="Arial"/>
          <w:color w:val="000000"/>
        </w:rPr>
        <w:t xml:space="preserve">practices </w:t>
      </w:r>
      <w:r w:rsidR="00477257" w:rsidRPr="008135A8">
        <w:rPr>
          <w:rFonts w:ascii="Times" w:eastAsia="Times New Roman" w:hAnsi="Times" w:cs="Arial"/>
          <w:color w:val="000000"/>
        </w:rPr>
        <w:t>conducted by the National Center for Health Statistics of the Centers for Disease Control and Prevention</w:t>
      </w:r>
      <w:r w:rsidRPr="008135A8">
        <w:rPr>
          <w:rFonts w:ascii="Times" w:eastAsia="Times New Roman" w:hAnsi="Times" w:cs="Arial"/>
          <w:color w:val="000000"/>
        </w:rPr>
        <w:t xml:space="preserve">. </w:t>
      </w:r>
      <w:r w:rsidR="00AE6AAB" w:rsidRPr="008135A8">
        <w:rPr>
          <w:rFonts w:ascii="Times" w:eastAsia="Times New Roman" w:hAnsi="Times" w:cs="Arial"/>
          <w:color w:val="000000"/>
        </w:rPr>
        <w:t xml:space="preserve">The NAMCS uses a multistage sample design for data collection </w:t>
      </w:r>
      <w:r w:rsidR="00492C24" w:rsidRPr="008135A8">
        <w:rPr>
          <w:rFonts w:ascii="Times" w:eastAsia="Times New Roman" w:hAnsi="Times" w:cs="Arial"/>
          <w:color w:val="000000"/>
        </w:rPr>
        <w:t xml:space="preserve">on patient demographics, visit indications, prior diagnoses, medications, and services (e.g., examinations, laboratory tests, diagnostic imaging, counseling, and procedures). </w:t>
      </w:r>
      <w:r w:rsidR="00404B71" w:rsidRPr="008135A8">
        <w:rPr>
          <w:rFonts w:ascii="Times" w:eastAsia="Times New Roman" w:hAnsi="Times" w:cs="Arial"/>
          <w:color w:val="000000"/>
        </w:rPr>
        <w:t>Our analyses included preventive services using</w:t>
      </w:r>
      <w:r w:rsidR="00492C24" w:rsidRPr="008135A8">
        <w:rPr>
          <w:rFonts w:ascii="Times" w:eastAsia="Times New Roman" w:hAnsi="Times" w:cs="Arial"/>
          <w:color w:val="000000"/>
        </w:rPr>
        <w:t xml:space="preserve"> US Preventive Services Task Force</w:t>
      </w:r>
      <w:r w:rsidRPr="008135A8">
        <w:rPr>
          <w:rFonts w:ascii="Times" w:eastAsia="Times New Roman" w:hAnsi="Times" w:cs="Arial"/>
          <w:color w:val="000000"/>
        </w:rPr>
        <w:t xml:space="preserve"> Grade A or B recommendations</w:t>
      </w:r>
      <w:r w:rsidR="00B41F7A" w:rsidRPr="008135A8">
        <w:rPr>
          <w:rFonts w:ascii="Times" w:eastAsia="Times New Roman" w:hAnsi="Times" w:cs="Arial"/>
          <w:color w:val="000000"/>
        </w:rPr>
        <w:t xml:space="preserve"> as well as </w:t>
      </w:r>
      <w:r w:rsidR="00E73D7D" w:rsidRPr="008135A8">
        <w:rPr>
          <w:rFonts w:ascii="Times" w:eastAsia="Times New Roman" w:hAnsi="Times" w:cs="Arial"/>
          <w:color w:val="000000"/>
        </w:rPr>
        <w:t xml:space="preserve">pertinent, </w:t>
      </w:r>
      <w:r w:rsidR="00B41F7A" w:rsidRPr="008135A8">
        <w:rPr>
          <w:rFonts w:ascii="Times" w:eastAsia="Times New Roman" w:hAnsi="Times" w:cs="Arial"/>
          <w:color w:val="000000"/>
        </w:rPr>
        <w:t xml:space="preserve">ancillary cancer </w:t>
      </w:r>
      <w:r w:rsidR="00083418" w:rsidRPr="008135A8">
        <w:rPr>
          <w:rFonts w:ascii="Times" w:eastAsia="Times New Roman" w:hAnsi="Times" w:cs="Arial"/>
          <w:color w:val="000000"/>
        </w:rPr>
        <w:t>care</w:t>
      </w:r>
      <w:r w:rsidR="00E73D7D" w:rsidRPr="008135A8">
        <w:rPr>
          <w:rFonts w:ascii="Times" w:eastAsia="Times New Roman" w:hAnsi="Times" w:cs="Arial"/>
          <w:color w:val="000000"/>
        </w:rPr>
        <w:t xml:space="preserve"> services</w:t>
      </w:r>
      <w:r w:rsidR="009B663E" w:rsidRPr="008135A8">
        <w:rPr>
          <w:rFonts w:ascii="Times" w:eastAsia="Times New Roman" w:hAnsi="Times" w:cs="Arial"/>
          <w:color w:val="000000"/>
        </w:rPr>
        <w:t>.</w:t>
      </w:r>
      <w:r w:rsidR="00492C24" w:rsidRPr="008135A8">
        <w:rPr>
          <w:rFonts w:ascii="Times" w:eastAsia="Times New Roman" w:hAnsi="Times" w:cs="Arial"/>
          <w:color w:val="000000"/>
        </w:rPr>
        <w:fldChar w:fldCharType="begin">
          <w:fldData xml:space="preserve">PEVuZE5vdGU+PENpdGU+PFJlY051bT41PC9SZWNOdW0+PERpc3BsYXlUZXh0PjxzdHlsZSBmYWNl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</w:fldData>
        </w:fldChar>
      </w:r>
      <w:r w:rsidR="006B4E71" w:rsidRPr="008135A8">
        <w:rPr>
          <w:rFonts w:ascii="Times" w:eastAsia="Times New Roman" w:hAnsi="Times" w:cs="Arial"/>
          <w:color w:val="000000"/>
        </w:rPr>
        <w:instrText xml:space="preserve"> ADDIN EN.CITE </w:instrText>
      </w:r>
      <w:r w:rsidR="006B4E71" w:rsidRPr="008135A8">
        <w:rPr>
          <w:rFonts w:ascii="Times" w:eastAsia="Times New Roman" w:hAnsi="Times" w:cs="Arial"/>
          <w:color w:val="000000"/>
        </w:rPr>
        <w:fldChar w:fldCharType="begin">
          <w:fldData xml:space="preserve">PEVuZE5vdGU+PENpdGU+PFJlY051bT41PC9SZWNOdW0+PERpc3BsYXlUZXh0PjxzdHlsZSBmYWNl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</w:fldData>
        </w:fldChar>
      </w:r>
      <w:r w:rsidR="006B4E71" w:rsidRPr="008135A8">
        <w:rPr>
          <w:rFonts w:ascii="Times" w:eastAsia="Times New Roman" w:hAnsi="Times" w:cs="Arial"/>
          <w:color w:val="000000"/>
        </w:rPr>
        <w:instrText xml:space="preserve"> ADDIN EN.CITE.DATA </w:instrText>
      </w:r>
      <w:r w:rsidR="006B4E71" w:rsidRPr="008135A8">
        <w:rPr>
          <w:rFonts w:ascii="Times" w:eastAsia="Times New Roman" w:hAnsi="Times" w:cs="Arial"/>
          <w:color w:val="000000"/>
        </w:rPr>
      </w:r>
      <w:r w:rsidR="006B4E71" w:rsidRPr="008135A8">
        <w:rPr>
          <w:rFonts w:ascii="Times" w:eastAsia="Times New Roman" w:hAnsi="Times" w:cs="Arial"/>
          <w:color w:val="000000"/>
        </w:rPr>
        <w:fldChar w:fldCharType="end"/>
      </w:r>
      <w:r w:rsidR="00492C24" w:rsidRPr="008135A8">
        <w:rPr>
          <w:rFonts w:ascii="Times" w:eastAsia="Times New Roman" w:hAnsi="Times" w:cs="Arial"/>
          <w:color w:val="000000"/>
        </w:rPr>
      </w:r>
      <w:r w:rsidR="00492C24" w:rsidRPr="008135A8">
        <w:rPr>
          <w:rFonts w:ascii="Times" w:eastAsia="Times New Roman" w:hAnsi="Times" w:cs="Arial"/>
          <w:color w:val="000000"/>
        </w:rPr>
        <w:fldChar w:fldCharType="separate"/>
      </w:r>
      <w:r w:rsidR="006B4E71" w:rsidRPr="008135A8">
        <w:rPr>
          <w:rFonts w:ascii="Times" w:eastAsia="Times New Roman" w:hAnsi="Times" w:cs="Arial"/>
          <w:noProof/>
          <w:color w:val="000000"/>
          <w:vertAlign w:val="superscript"/>
        </w:rPr>
        <w:t>2,4,5</w:t>
      </w:r>
      <w:r w:rsidR="00492C24" w:rsidRPr="008135A8">
        <w:rPr>
          <w:rFonts w:ascii="Times" w:eastAsia="Times New Roman" w:hAnsi="Times" w:cs="Arial"/>
          <w:color w:val="000000"/>
        </w:rPr>
        <w:fldChar w:fldCharType="end"/>
      </w:r>
      <w:r w:rsidR="006D55EA" w:rsidRPr="008135A8">
        <w:rPr>
          <w:rFonts w:ascii="Times" w:eastAsia="Times New Roman" w:hAnsi="Times" w:cs="Arial"/>
          <w:color w:val="000000"/>
        </w:rPr>
        <w:t xml:space="preserve"> </w:t>
      </w:r>
      <w:proofErr w:type="gramStart"/>
      <w:r w:rsidRPr="008135A8">
        <w:rPr>
          <w:rFonts w:ascii="Times" w:eastAsia="Times New Roman" w:hAnsi="Times" w:cs="Arial"/>
          <w:color w:val="000000"/>
        </w:rPr>
        <w:t>We</w:t>
      </w:r>
      <w:proofErr w:type="gramEnd"/>
      <w:r w:rsidRPr="008135A8">
        <w:rPr>
          <w:rFonts w:ascii="Times" w:eastAsia="Times New Roman" w:hAnsi="Times" w:cs="Arial"/>
          <w:color w:val="000000"/>
        </w:rPr>
        <w:t xml:space="preserve"> performed bivariate </w:t>
      </w:r>
      <w:r w:rsidR="000A31EE" w:rsidRPr="008135A8">
        <w:rPr>
          <w:rFonts w:ascii="Times" w:eastAsia="Times New Roman" w:hAnsi="Times" w:cs="Arial"/>
          <w:color w:val="000000"/>
        </w:rPr>
        <w:t xml:space="preserve">analyses </w:t>
      </w:r>
      <w:r w:rsidR="0018412D" w:rsidRPr="008135A8">
        <w:rPr>
          <w:rFonts w:ascii="Times" w:eastAsia="Times New Roman" w:hAnsi="Times" w:cs="Arial"/>
          <w:color w:val="000000"/>
        </w:rPr>
        <w:t xml:space="preserve">and </w:t>
      </w:r>
      <w:r w:rsidRPr="008135A8">
        <w:rPr>
          <w:rFonts w:ascii="Times" w:eastAsia="Times New Roman" w:hAnsi="Times" w:cs="Arial"/>
          <w:color w:val="000000"/>
        </w:rPr>
        <w:t xml:space="preserve">multivariable-adjusted </w:t>
      </w:r>
      <w:r w:rsidR="0018412D" w:rsidRPr="008135A8">
        <w:rPr>
          <w:rFonts w:ascii="Times" w:eastAsia="Times New Roman" w:hAnsi="Times" w:cs="Arial"/>
          <w:color w:val="000000"/>
        </w:rPr>
        <w:t xml:space="preserve">logistic regression </w:t>
      </w:r>
      <w:r w:rsidRPr="008135A8">
        <w:rPr>
          <w:rFonts w:ascii="Times" w:eastAsia="Times New Roman" w:hAnsi="Times" w:cs="Arial"/>
          <w:color w:val="000000"/>
        </w:rPr>
        <w:t>to examine the relationship</w:t>
      </w:r>
      <w:r w:rsidR="0067502F" w:rsidRPr="008135A8">
        <w:rPr>
          <w:rFonts w:ascii="Times" w:eastAsia="Times New Roman" w:hAnsi="Times" w:cs="Arial"/>
          <w:color w:val="000000"/>
        </w:rPr>
        <w:t>s</w:t>
      </w:r>
      <w:r w:rsidR="009B663E" w:rsidRPr="008135A8">
        <w:rPr>
          <w:rFonts w:ascii="Times" w:eastAsia="Times New Roman" w:hAnsi="Times" w:cs="Arial"/>
          <w:color w:val="000000"/>
        </w:rPr>
        <w:t xml:space="preserve"> between </w:t>
      </w:r>
      <w:r w:rsidR="00AB5437">
        <w:rPr>
          <w:rFonts w:ascii="Times" w:eastAsia="Times New Roman" w:hAnsi="Times" w:cs="Arial"/>
          <w:color w:val="000000"/>
        </w:rPr>
        <w:t xml:space="preserve">cancer status and </w:t>
      </w:r>
      <w:r w:rsidR="002B3C6E" w:rsidRPr="008135A8">
        <w:rPr>
          <w:rFonts w:ascii="Times" w:eastAsia="Times New Roman" w:hAnsi="Times" w:cs="Arial"/>
          <w:color w:val="000000"/>
        </w:rPr>
        <w:t>type of service rendered</w:t>
      </w:r>
      <w:r w:rsidR="009B663E" w:rsidRPr="008135A8">
        <w:rPr>
          <w:rFonts w:ascii="Times" w:eastAsia="Times New Roman" w:hAnsi="Times" w:cs="Arial"/>
          <w:color w:val="000000"/>
        </w:rPr>
        <w:t xml:space="preserve">. </w:t>
      </w:r>
      <w:r w:rsidR="0067502F" w:rsidRPr="008135A8">
        <w:rPr>
          <w:rFonts w:ascii="Times" w:eastAsia="Times New Roman" w:hAnsi="Times" w:cs="Arial"/>
          <w:color w:val="000000"/>
        </w:rPr>
        <w:t>All analyses were conducted using SAS Enterprise Guide 7.1 (SAS, Inc., Cary, NC).</w:t>
      </w:r>
    </w:p>
    <w:p w14:paraId="64A303F3" w14:textId="77777777" w:rsidR="003B5252" w:rsidRPr="008135A8" w:rsidRDefault="003B5252" w:rsidP="003B5252">
      <w:pPr>
        <w:spacing w:line="480" w:lineRule="auto"/>
        <w:ind w:firstLine="720"/>
        <w:rPr>
          <w:rFonts w:ascii="Times" w:eastAsia="Times New Roman" w:hAnsi="Times" w:cs="Arial"/>
          <w:color w:val="000000"/>
        </w:rPr>
      </w:pPr>
    </w:p>
    <w:p w14:paraId="193F2593" w14:textId="6DBC0D21" w:rsidR="0024649B" w:rsidRPr="008135A8" w:rsidRDefault="0024649B" w:rsidP="0024649B">
      <w:pPr>
        <w:spacing w:after="40" w:line="480" w:lineRule="auto"/>
        <w:rPr>
          <w:rFonts w:ascii="Times" w:hAnsi="Times" w:cs="Times New Roman"/>
          <w:b/>
          <w:bCs/>
        </w:rPr>
      </w:pPr>
      <w:r w:rsidRPr="008135A8">
        <w:rPr>
          <w:rFonts w:ascii="Times" w:hAnsi="Times" w:cs="Times New Roman"/>
          <w:b/>
          <w:bCs/>
        </w:rPr>
        <w:t>RESULTS</w:t>
      </w:r>
    </w:p>
    <w:p w14:paraId="574D1550" w14:textId="182ADAFB" w:rsidR="009736BF" w:rsidRPr="008135A8" w:rsidRDefault="00CB5C71" w:rsidP="001D4C9A">
      <w:pPr>
        <w:spacing w:line="480" w:lineRule="auto"/>
        <w:ind w:firstLine="720"/>
        <w:rPr>
          <w:rFonts w:ascii="Times" w:eastAsia="Times New Roman" w:hAnsi="Times" w:cs="Arial"/>
          <w:color w:val="000000"/>
        </w:rPr>
      </w:pPr>
      <w:r w:rsidRPr="008135A8">
        <w:rPr>
          <w:rFonts w:ascii="Times" w:eastAsia="Times New Roman" w:hAnsi="Times" w:cs="Arial"/>
          <w:color w:val="000000"/>
        </w:rPr>
        <w:lastRenderedPageBreak/>
        <w:t>W</w:t>
      </w:r>
      <w:r w:rsidR="00997376" w:rsidRPr="008135A8">
        <w:rPr>
          <w:rFonts w:ascii="Times" w:eastAsia="Times New Roman" w:hAnsi="Times" w:cs="Arial"/>
          <w:color w:val="000000"/>
        </w:rPr>
        <w:t>e identified 1,744,110,764 patient visits</w:t>
      </w:r>
      <w:r w:rsidRPr="008135A8">
        <w:rPr>
          <w:rFonts w:ascii="Times" w:eastAsia="Times New Roman" w:hAnsi="Times" w:cs="Arial"/>
          <w:color w:val="000000"/>
        </w:rPr>
        <w:t xml:space="preserve"> between 2016 and 2018</w:t>
      </w:r>
      <w:r w:rsidR="00997376" w:rsidRPr="008135A8">
        <w:rPr>
          <w:rFonts w:ascii="Times" w:eastAsia="Times New Roman" w:hAnsi="Times" w:cs="Arial"/>
          <w:color w:val="000000"/>
        </w:rPr>
        <w:t xml:space="preserve"> </w:t>
      </w:r>
      <w:r w:rsidR="00060AA6" w:rsidRPr="008135A8">
        <w:rPr>
          <w:rFonts w:ascii="Times" w:eastAsia="Times New Roman" w:hAnsi="Times" w:cs="Arial"/>
          <w:color w:val="000000"/>
        </w:rPr>
        <w:t xml:space="preserve">(Table 1) </w:t>
      </w:r>
      <w:r w:rsidR="006B4E71" w:rsidRPr="008135A8">
        <w:rPr>
          <w:rFonts w:ascii="Times" w:eastAsia="Times New Roman" w:hAnsi="Times" w:cs="Arial"/>
          <w:color w:val="000000"/>
        </w:rPr>
        <w:t>and</w:t>
      </w:r>
      <w:r w:rsidR="00997376" w:rsidRPr="008135A8">
        <w:rPr>
          <w:rFonts w:ascii="Times" w:eastAsia="Times New Roman" w:hAnsi="Times" w:cs="Arial"/>
          <w:color w:val="000000"/>
        </w:rPr>
        <w:t xml:space="preserve"> 125,294,620 visits associated with a cancer diagnosis (7.2%). </w:t>
      </w:r>
      <w:r w:rsidR="00AB5437" w:rsidRPr="008135A8">
        <w:rPr>
          <w:rFonts w:ascii="Times" w:eastAsia="Times New Roman" w:hAnsi="Times" w:cs="Arial"/>
          <w:color w:val="000000"/>
        </w:rPr>
        <w:t xml:space="preserve">Across all visits, 69.4% of patients were non-Hispanic white, 15.7% of patients were Hispanic, 8.6% of patients were non-Hispanic black, and 6.2% of patients were other race/ethnicity. </w:t>
      </w:r>
      <w:r w:rsidR="009736BF" w:rsidRPr="008135A8">
        <w:rPr>
          <w:rFonts w:ascii="Times" w:eastAsia="Times New Roman" w:hAnsi="Times" w:cs="Arial"/>
          <w:color w:val="000000"/>
        </w:rPr>
        <w:t xml:space="preserve">The </w:t>
      </w:r>
      <w:r w:rsidR="00CC73BF">
        <w:rPr>
          <w:rFonts w:ascii="Times" w:eastAsia="Times New Roman" w:hAnsi="Times" w:cs="Arial"/>
          <w:color w:val="000000"/>
        </w:rPr>
        <w:t>mean</w:t>
      </w:r>
      <w:r w:rsidR="00CC73BF" w:rsidRPr="008135A8">
        <w:rPr>
          <w:rFonts w:ascii="Times" w:eastAsia="Times New Roman" w:hAnsi="Times" w:cs="Arial"/>
          <w:color w:val="000000"/>
        </w:rPr>
        <w:t xml:space="preserve"> </w:t>
      </w:r>
      <w:r w:rsidR="009736BF" w:rsidRPr="008135A8">
        <w:rPr>
          <w:rFonts w:ascii="Times" w:eastAsia="Times New Roman" w:hAnsi="Times" w:cs="Arial"/>
          <w:color w:val="000000"/>
        </w:rPr>
        <w:t xml:space="preserve">age of cancer patients was </w:t>
      </w:r>
      <w:r w:rsidR="00CC73BF">
        <w:rPr>
          <w:rFonts w:ascii="Times" w:eastAsia="Times New Roman" w:hAnsi="Times" w:cs="Arial"/>
          <w:color w:val="000000"/>
        </w:rPr>
        <w:t>66.2</w:t>
      </w:r>
      <w:r w:rsidR="009736BF" w:rsidRPr="008135A8">
        <w:rPr>
          <w:rFonts w:ascii="Times" w:eastAsia="Times New Roman" w:hAnsi="Times" w:cs="Arial"/>
          <w:color w:val="000000"/>
        </w:rPr>
        <w:t xml:space="preserve"> years</w:t>
      </w:r>
      <w:r w:rsidR="00CC73BF">
        <w:rPr>
          <w:rFonts w:ascii="Times" w:eastAsia="Times New Roman" w:hAnsi="Times" w:cs="Arial"/>
          <w:color w:val="000000"/>
        </w:rPr>
        <w:t xml:space="preserve"> </w:t>
      </w:r>
      <w:r w:rsidR="00CC73BF" w:rsidRPr="008135A8">
        <w:rPr>
          <w:rFonts w:ascii="Times" w:eastAsia="Times New Roman" w:hAnsi="Times" w:cs="Arial"/>
          <w:color w:val="000000"/>
          <w:u w:val="single"/>
        </w:rPr>
        <w:t>+</w:t>
      </w:r>
      <w:r w:rsidR="00CC73BF">
        <w:rPr>
          <w:rFonts w:ascii="Times" w:eastAsia="Times New Roman" w:hAnsi="Times" w:cs="Arial"/>
          <w:color w:val="000000"/>
        </w:rPr>
        <w:t xml:space="preserve"> </w:t>
      </w:r>
      <w:r w:rsidR="00CC73BF" w:rsidRPr="00AE44AB">
        <w:rPr>
          <w:rFonts w:ascii="Times" w:eastAsia="Times New Roman" w:hAnsi="Times" w:cs="Arial"/>
          <w:color w:val="000000"/>
        </w:rPr>
        <w:t>1.2</w:t>
      </w:r>
      <w:r w:rsidR="009736BF" w:rsidRPr="00AE44AB">
        <w:rPr>
          <w:rFonts w:ascii="Times" w:eastAsia="Times New Roman" w:hAnsi="Times" w:cs="Arial"/>
          <w:color w:val="000000"/>
        </w:rPr>
        <w:t xml:space="preserve"> </w:t>
      </w:r>
      <w:r w:rsidR="00CD28B0" w:rsidRPr="008135A8">
        <w:rPr>
          <w:rFonts w:ascii="Times" w:eastAsia="Times New Roman" w:hAnsi="Times" w:cs="Arial"/>
          <w:color w:val="000000"/>
        </w:rPr>
        <w:t xml:space="preserve">and </w:t>
      </w:r>
      <w:r w:rsidR="00AB5437">
        <w:rPr>
          <w:rFonts w:ascii="Times" w:eastAsia="Times New Roman" w:hAnsi="Times" w:cs="Arial"/>
          <w:color w:val="000000"/>
        </w:rPr>
        <w:t>43.6</w:t>
      </w:r>
      <w:r w:rsidR="00CD28B0" w:rsidRPr="008135A8">
        <w:rPr>
          <w:rFonts w:ascii="Times" w:eastAsia="Times New Roman" w:hAnsi="Times" w:cs="Arial"/>
          <w:color w:val="000000"/>
        </w:rPr>
        <w:t xml:space="preserve">% of cancer patients were male. The </w:t>
      </w:r>
      <w:r w:rsidR="00CC73BF">
        <w:rPr>
          <w:rFonts w:ascii="Times" w:eastAsia="Times New Roman" w:hAnsi="Times" w:cs="Arial"/>
          <w:color w:val="000000"/>
        </w:rPr>
        <w:t>mean</w:t>
      </w:r>
      <w:r w:rsidR="00CC73BF" w:rsidRPr="008135A8">
        <w:rPr>
          <w:rFonts w:ascii="Times" w:eastAsia="Times New Roman" w:hAnsi="Times" w:cs="Arial"/>
          <w:color w:val="000000"/>
        </w:rPr>
        <w:t xml:space="preserve"> </w:t>
      </w:r>
      <w:r w:rsidR="00CD28B0" w:rsidRPr="008135A8">
        <w:rPr>
          <w:rFonts w:ascii="Times" w:eastAsia="Times New Roman" w:hAnsi="Times" w:cs="Arial"/>
          <w:color w:val="000000"/>
        </w:rPr>
        <w:t xml:space="preserve">age of non-cancer patients was </w:t>
      </w:r>
      <w:r w:rsidR="009736BF" w:rsidRPr="008135A8">
        <w:rPr>
          <w:rFonts w:ascii="Times" w:eastAsia="Times New Roman" w:hAnsi="Times" w:cs="Arial"/>
          <w:color w:val="000000"/>
        </w:rPr>
        <w:t xml:space="preserve">45.6 years </w:t>
      </w:r>
      <w:r w:rsidR="00CC73BF" w:rsidRPr="008135A8">
        <w:rPr>
          <w:rFonts w:ascii="Times" w:eastAsia="Times New Roman" w:hAnsi="Times" w:cs="Arial"/>
          <w:color w:val="000000"/>
          <w:u w:val="single"/>
        </w:rPr>
        <w:t>+</w:t>
      </w:r>
      <w:r w:rsidR="00CC73BF" w:rsidRPr="008135A8" w:rsidDel="00CC73BF">
        <w:rPr>
          <w:rFonts w:ascii="Times" w:eastAsia="Times New Roman" w:hAnsi="Times" w:cs="Arial"/>
          <w:color w:val="000000"/>
        </w:rPr>
        <w:t xml:space="preserve"> </w:t>
      </w:r>
      <w:r w:rsidR="00CC73BF">
        <w:rPr>
          <w:rFonts w:ascii="Times" w:eastAsia="Times New Roman" w:hAnsi="Times" w:cs="Arial"/>
          <w:color w:val="000000"/>
        </w:rPr>
        <w:t>2.4</w:t>
      </w:r>
      <w:r w:rsidR="009736BF" w:rsidRPr="008135A8">
        <w:rPr>
          <w:rFonts w:ascii="Times" w:eastAsia="Times New Roman" w:hAnsi="Times" w:cs="Arial"/>
          <w:color w:val="000000"/>
        </w:rPr>
        <w:t xml:space="preserve"> </w:t>
      </w:r>
      <w:r w:rsidR="00CD28B0" w:rsidRPr="008135A8">
        <w:rPr>
          <w:rFonts w:ascii="Times" w:eastAsia="Times New Roman" w:hAnsi="Times" w:cs="Arial"/>
          <w:color w:val="000000"/>
        </w:rPr>
        <w:t xml:space="preserve">and </w:t>
      </w:r>
      <w:r w:rsidR="00AB5437">
        <w:rPr>
          <w:rFonts w:ascii="Times" w:eastAsia="Times New Roman" w:hAnsi="Times" w:cs="Arial"/>
          <w:color w:val="000000"/>
        </w:rPr>
        <w:t>41.4</w:t>
      </w:r>
      <w:r w:rsidR="00CD28B0" w:rsidRPr="008135A8">
        <w:rPr>
          <w:rFonts w:ascii="Times" w:eastAsia="Times New Roman" w:hAnsi="Times" w:cs="Arial"/>
          <w:color w:val="000000"/>
        </w:rPr>
        <w:t xml:space="preserve">% of non-cancer patients were male. </w:t>
      </w:r>
      <w:r w:rsidR="00F660E5" w:rsidRPr="008135A8">
        <w:rPr>
          <w:rFonts w:ascii="Times" w:eastAsia="Times New Roman" w:hAnsi="Times" w:cs="Arial"/>
          <w:color w:val="000000"/>
        </w:rPr>
        <w:t xml:space="preserve">Cancer patients experienced more </w:t>
      </w:r>
      <w:r w:rsidR="00CC73BF">
        <w:rPr>
          <w:rFonts w:ascii="Times" w:eastAsia="Times New Roman" w:hAnsi="Times" w:cs="Arial"/>
          <w:color w:val="000000"/>
        </w:rPr>
        <w:t xml:space="preserve">mean number of </w:t>
      </w:r>
      <w:r w:rsidR="00F660E5" w:rsidRPr="008135A8">
        <w:rPr>
          <w:rFonts w:ascii="Times" w:eastAsia="Times New Roman" w:hAnsi="Times" w:cs="Arial"/>
          <w:color w:val="000000"/>
        </w:rPr>
        <w:t>chronic conditions and were</w:t>
      </w:r>
      <w:r w:rsidR="00CC73BF">
        <w:rPr>
          <w:rFonts w:ascii="Times" w:eastAsia="Times New Roman" w:hAnsi="Times" w:cs="Arial"/>
          <w:color w:val="000000"/>
        </w:rPr>
        <w:t xml:space="preserve"> on average</w:t>
      </w:r>
      <w:r w:rsidR="00F660E5" w:rsidRPr="008135A8">
        <w:rPr>
          <w:rFonts w:ascii="Times" w:eastAsia="Times New Roman" w:hAnsi="Times" w:cs="Arial"/>
          <w:color w:val="000000"/>
        </w:rPr>
        <w:t xml:space="preserve"> seen more frequently over the past year (</w:t>
      </w:r>
      <w:r w:rsidR="00CC73BF">
        <w:rPr>
          <w:rFonts w:ascii="Times" w:eastAsia="Times New Roman" w:hAnsi="Times" w:cs="Arial"/>
          <w:color w:val="000000"/>
        </w:rPr>
        <w:t>2.7</w:t>
      </w:r>
      <w:r w:rsidR="00F660E5" w:rsidRPr="008135A8">
        <w:rPr>
          <w:rFonts w:ascii="Times" w:eastAsia="Times New Roman" w:hAnsi="Times" w:cs="Arial"/>
          <w:color w:val="000000"/>
        </w:rPr>
        <w:t xml:space="preserve"> conditions </w:t>
      </w:r>
      <w:r w:rsidR="00F660E5" w:rsidRPr="008135A8">
        <w:rPr>
          <w:rFonts w:ascii="Times" w:eastAsia="Times New Roman" w:hAnsi="Times" w:cs="Arial"/>
          <w:color w:val="000000"/>
          <w:u w:val="single"/>
        </w:rPr>
        <w:t>+</w:t>
      </w:r>
      <w:r w:rsidR="00F660E5" w:rsidRPr="008135A8">
        <w:rPr>
          <w:rFonts w:ascii="Times" w:eastAsia="Times New Roman" w:hAnsi="Times" w:cs="Arial"/>
          <w:color w:val="000000"/>
        </w:rPr>
        <w:t xml:space="preserve"> </w:t>
      </w:r>
      <w:r w:rsidR="00CC73BF">
        <w:rPr>
          <w:rFonts w:ascii="Times" w:eastAsia="Times New Roman" w:hAnsi="Times" w:cs="Arial"/>
          <w:color w:val="000000"/>
        </w:rPr>
        <w:t>0.1</w:t>
      </w:r>
      <w:r w:rsidR="00F660E5" w:rsidRPr="008135A8">
        <w:rPr>
          <w:rFonts w:ascii="Times" w:eastAsia="Times New Roman" w:hAnsi="Times" w:cs="Arial"/>
          <w:color w:val="000000"/>
        </w:rPr>
        <w:t xml:space="preserve">; </w:t>
      </w:r>
      <w:r w:rsidR="00CC73BF">
        <w:rPr>
          <w:rFonts w:ascii="Times" w:eastAsia="Times New Roman" w:hAnsi="Times" w:cs="Arial"/>
          <w:color w:val="000000"/>
        </w:rPr>
        <w:t>4.8</w:t>
      </w:r>
      <w:r w:rsidR="00F660E5" w:rsidRPr="008135A8">
        <w:rPr>
          <w:rFonts w:ascii="Times" w:eastAsia="Times New Roman" w:hAnsi="Times" w:cs="Arial"/>
          <w:color w:val="000000"/>
        </w:rPr>
        <w:t xml:space="preserve"> visits </w:t>
      </w:r>
      <w:r w:rsidR="00F660E5" w:rsidRPr="008135A8">
        <w:rPr>
          <w:rFonts w:ascii="Times" w:eastAsia="Times New Roman" w:hAnsi="Times" w:cs="Arial"/>
          <w:color w:val="000000"/>
          <w:u w:val="single"/>
        </w:rPr>
        <w:t>+</w:t>
      </w:r>
      <w:r w:rsidR="00F660E5" w:rsidRPr="008135A8">
        <w:rPr>
          <w:rFonts w:ascii="Times" w:eastAsia="Times New Roman" w:hAnsi="Times" w:cs="Arial"/>
          <w:color w:val="000000"/>
        </w:rPr>
        <w:t xml:space="preserve"> </w:t>
      </w:r>
      <w:r w:rsidR="00CC73BF">
        <w:rPr>
          <w:rFonts w:ascii="Times" w:eastAsia="Times New Roman" w:hAnsi="Times" w:cs="Arial"/>
          <w:color w:val="000000"/>
        </w:rPr>
        <w:t>0.6</w:t>
      </w:r>
      <w:r w:rsidR="00F660E5" w:rsidRPr="008135A8">
        <w:rPr>
          <w:rFonts w:ascii="Times" w:eastAsia="Times New Roman" w:hAnsi="Times" w:cs="Arial"/>
          <w:color w:val="000000"/>
        </w:rPr>
        <w:t>)  than non-cancer patients (1.</w:t>
      </w:r>
      <w:r w:rsidR="00CC73BF">
        <w:rPr>
          <w:rFonts w:ascii="Times" w:eastAsia="Times New Roman" w:hAnsi="Times" w:cs="Arial"/>
          <w:color w:val="000000"/>
        </w:rPr>
        <w:t>3</w:t>
      </w:r>
      <w:r w:rsidR="00F660E5" w:rsidRPr="008135A8">
        <w:rPr>
          <w:rFonts w:ascii="Times" w:eastAsia="Times New Roman" w:hAnsi="Times" w:cs="Arial"/>
          <w:color w:val="000000"/>
        </w:rPr>
        <w:t xml:space="preserve"> conditions </w:t>
      </w:r>
      <w:r w:rsidR="00F660E5" w:rsidRPr="008135A8">
        <w:rPr>
          <w:rFonts w:ascii="Times" w:eastAsia="Times New Roman" w:hAnsi="Times" w:cs="Arial"/>
          <w:color w:val="000000"/>
          <w:u w:val="single"/>
        </w:rPr>
        <w:t>+</w:t>
      </w:r>
      <w:r w:rsidR="00F660E5" w:rsidRPr="008135A8">
        <w:rPr>
          <w:rFonts w:ascii="Times" w:eastAsia="Times New Roman" w:hAnsi="Times" w:cs="Arial"/>
          <w:color w:val="000000"/>
        </w:rPr>
        <w:t xml:space="preserve"> </w:t>
      </w:r>
      <w:r w:rsidR="00CC73BF">
        <w:rPr>
          <w:rFonts w:ascii="Times" w:eastAsia="Times New Roman" w:hAnsi="Times" w:cs="Arial"/>
          <w:color w:val="000000"/>
        </w:rPr>
        <w:t>0.1</w:t>
      </w:r>
      <w:r w:rsidR="00F660E5" w:rsidRPr="008135A8">
        <w:rPr>
          <w:rFonts w:ascii="Times" w:eastAsia="Times New Roman" w:hAnsi="Times" w:cs="Arial"/>
          <w:color w:val="000000"/>
        </w:rPr>
        <w:t xml:space="preserve">; </w:t>
      </w:r>
      <w:r w:rsidR="00CC73BF">
        <w:rPr>
          <w:rFonts w:ascii="Times" w:eastAsia="Times New Roman" w:hAnsi="Times" w:cs="Arial"/>
          <w:color w:val="000000"/>
        </w:rPr>
        <w:t>4.6</w:t>
      </w:r>
      <w:r w:rsidR="00F660E5" w:rsidRPr="008135A8">
        <w:rPr>
          <w:rFonts w:ascii="Times" w:eastAsia="Times New Roman" w:hAnsi="Times" w:cs="Arial"/>
          <w:color w:val="000000"/>
        </w:rPr>
        <w:t xml:space="preserve"> visits </w:t>
      </w:r>
      <w:r w:rsidR="00F660E5" w:rsidRPr="008135A8">
        <w:rPr>
          <w:rFonts w:ascii="Times" w:eastAsia="Times New Roman" w:hAnsi="Times" w:cs="Arial"/>
          <w:color w:val="000000"/>
          <w:u w:val="single"/>
        </w:rPr>
        <w:t>+</w:t>
      </w:r>
      <w:r w:rsidR="00CC73BF">
        <w:rPr>
          <w:rFonts w:ascii="Times" w:eastAsia="Times New Roman" w:hAnsi="Times" w:cs="Arial"/>
          <w:color w:val="000000"/>
        </w:rPr>
        <w:t xml:space="preserve"> 0.2</w:t>
      </w:r>
      <w:r w:rsidR="00F660E5" w:rsidRPr="008135A8">
        <w:rPr>
          <w:rFonts w:ascii="Times" w:eastAsia="Times New Roman" w:hAnsi="Times" w:cs="Arial"/>
          <w:color w:val="000000"/>
        </w:rPr>
        <w:t xml:space="preserve">).  </w:t>
      </w:r>
      <w:r w:rsidR="007B5FF9" w:rsidRPr="008135A8">
        <w:rPr>
          <w:rFonts w:ascii="Times" w:eastAsia="Times New Roman" w:hAnsi="Times" w:cs="Arial"/>
          <w:color w:val="000000"/>
        </w:rPr>
        <w:t xml:space="preserve">On bivariate analyses </w:t>
      </w:r>
      <w:r w:rsidR="009674F0" w:rsidRPr="008135A8">
        <w:rPr>
          <w:rFonts w:ascii="Times" w:eastAsia="Times New Roman" w:hAnsi="Times" w:cs="Arial"/>
          <w:color w:val="000000"/>
        </w:rPr>
        <w:t xml:space="preserve">(Table 1) </w:t>
      </w:r>
      <w:r w:rsidR="007B5FF9" w:rsidRPr="008135A8">
        <w:rPr>
          <w:rFonts w:ascii="Times" w:eastAsia="Times New Roman" w:hAnsi="Times" w:cs="Arial"/>
          <w:color w:val="000000"/>
        </w:rPr>
        <w:t xml:space="preserve">of </w:t>
      </w:r>
      <w:r w:rsidR="009674F0" w:rsidRPr="008135A8">
        <w:rPr>
          <w:rFonts w:ascii="Times" w:eastAsia="Times New Roman" w:hAnsi="Times" w:cs="Arial"/>
          <w:color w:val="000000"/>
        </w:rPr>
        <w:t xml:space="preserve">services rendered, </w:t>
      </w:r>
      <w:r w:rsidR="00AB5437">
        <w:rPr>
          <w:rFonts w:ascii="Times" w:eastAsia="Times New Roman" w:hAnsi="Times" w:cs="Arial"/>
          <w:color w:val="000000"/>
        </w:rPr>
        <w:t>as compared to non-cancer patients cancer patients were less likely</w:t>
      </w:r>
      <w:r w:rsidR="00EB2539" w:rsidRPr="008135A8">
        <w:rPr>
          <w:rFonts w:ascii="Times" w:eastAsia="Times New Roman" w:hAnsi="Times" w:cs="Arial"/>
          <w:color w:val="000000"/>
        </w:rPr>
        <w:t xml:space="preserve"> to be</w:t>
      </w:r>
      <w:r w:rsidR="00207D4B" w:rsidRPr="008135A8">
        <w:rPr>
          <w:rFonts w:ascii="Times" w:eastAsia="Times New Roman" w:hAnsi="Times" w:cs="Arial"/>
          <w:color w:val="000000"/>
        </w:rPr>
        <w:t xml:space="preserve"> offered </w:t>
      </w:r>
      <w:r w:rsidR="003A5C6A" w:rsidRPr="008135A8">
        <w:rPr>
          <w:rFonts w:ascii="Times" w:eastAsia="Times New Roman" w:hAnsi="Times" w:cs="Arial"/>
          <w:color w:val="000000"/>
        </w:rPr>
        <w:t xml:space="preserve">dietary </w:t>
      </w:r>
      <w:r w:rsidR="00AB5437">
        <w:rPr>
          <w:rFonts w:ascii="Times" w:eastAsia="Times New Roman" w:hAnsi="Times" w:cs="Arial"/>
          <w:color w:val="000000"/>
        </w:rPr>
        <w:t xml:space="preserve">or mental health </w:t>
      </w:r>
      <w:r w:rsidR="003A5C6A" w:rsidRPr="008135A8">
        <w:rPr>
          <w:rFonts w:ascii="Times" w:eastAsia="Times New Roman" w:hAnsi="Times" w:cs="Arial"/>
          <w:color w:val="000000"/>
        </w:rPr>
        <w:t>counseling</w:t>
      </w:r>
      <w:r w:rsidR="00AB5437">
        <w:rPr>
          <w:rFonts w:ascii="Times" w:eastAsia="Times New Roman" w:hAnsi="Times" w:cs="Arial"/>
          <w:color w:val="000000"/>
        </w:rPr>
        <w:t xml:space="preserve"> or psychotherapy</w:t>
      </w:r>
      <w:r w:rsidR="003A5C6A" w:rsidRPr="008135A8">
        <w:rPr>
          <w:rFonts w:ascii="Times" w:eastAsia="Times New Roman" w:hAnsi="Times" w:cs="Arial"/>
          <w:color w:val="000000"/>
        </w:rPr>
        <w:t xml:space="preserve">. </w:t>
      </w:r>
    </w:p>
    <w:p w14:paraId="3A7A5452" w14:textId="045D22DD" w:rsidR="00E2731F" w:rsidRPr="008135A8" w:rsidRDefault="00B91556" w:rsidP="00C744B8">
      <w:pPr>
        <w:spacing w:line="480" w:lineRule="auto"/>
        <w:ind w:firstLine="720"/>
        <w:rPr>
          <w:rFonts w:ascii="Times" w:eastAsia="Times New Roman" w:hAnsi="Times" w:cs="Arial"/>
          <w:color w:val="000000"/>
        </w:rPr>
      </w:pPr>
      <w:r w:rsidRPr="008135A8">
        <w:rPr>
          <w:rFonts w:ascii="Times" w:eastAsia="Times New Roman" w:hAnsi="Times" w:cs="Arial"/>
          <w:color w:val="000000"/>
        </w:rPr>
        <w:t>In mult</w:t>
      </w:r>
      <w:r w:rsidR="00AB5437">
        <w:rPr>
          <w:rFonts w:ascii="Times" w:eastAsia="Times New Roman" w:hAnsi="Times" w:cs="Arial"/>
          <w:color w:val="000000"/>
        </w:rPr>
        <w:t>ivariable</w:t>
      </w:r>
      <w:r w:rsidRPr="008135A8">
        <w:rPr>
          <w:rFonts w:ascii="Times" w:eastAsia="Times New Roman" w:hAnsi="Times" w:cs="Arial"/>
          <w:color w:val="000000"/>
        </w:rPr>
        <w:t xml:space="preserve"> logistic regression analyses adjusting for age, race/ethnicity, sex, and insurance status (Figure 1)</w:t>
      </w:r>
      <w:r w:rsidR="00AB5437">
        <w:rPr>
          <w:rFonts w:ascii="Times" w:eastAsia="Times New Roman" w:hAnsi="Times" w:cs="Arial"/>
          <w:color w:val="000000"/>
        </w:rPr>
        <w:t xml:space="preserve"> and number of chronic conditions</w:t>
      </w:r>
      <w:r w:rsidRPr="008135A8">
        <w:rPr>
          <w:rFonts w:ascii="Times" w:eastAsia="Times New Roman" w:hAnsi="Times" w:cs="Arial"/>
          <w:color w:val="000000"/>
        </w:rPr>
        <w:t xml:space="preserve">, cancer patients experienced </w:t>
      </w:r>
      <w:r w:rsidR="005A50A9" w:rsidRPr="008135A8">
        <w:rPr>
          <w:rFonts w:ascii="Times" w:eastAsia="Times New Roman" w:hAnsi="Times" w:cs="Arial"/>
          <w:color w:val="000000"/>
        </w:rPr>
        <w:t xml:space="preserve">significantly </w:t>
      </w:r>
      <w:r w:rsidR="00C36CF5" w:rsidRPr="008135A8">
        <w:rPr>
          <w:rFonts w:ascii="Times" w:eastAsia="Times New Roman" w:hAnsi="Times" w:cs="Arial"/>
          <w:color w:val="000000"/>
        </w:rPr>
        <w:t xml:space="preserve">lower odds of </w:t>
      </w:r>
      <w:r w:rsidR="00F65E97" w:rsidRPr="008135A8">
        <w:rPr>
          <w:rFonts w:ascii="Times" w:eastAsia="Times New Roman" w:hAnsi="Times" w:cs="Arial"/>
          <w:color w:val="000000"/>
        </w:rPr>
        <w:t xml:space="preserve">receiving </w:t>
      </w:r>
      <w:r w:rsidR="00C36CF5" w:rsidRPr="008135A8">
        <w:rPr>
          <w:rFonts w:ascii="Times" w:eastAsia="Times New Roman" w:hAnsi="Times" w:cs="Arial"/>
          <w:color w:val="000000"/>
        </w:rPr>
        <w:t>any</w:t>
      </w:r>
      <w:r w:rsidRPr="008135A8">
        <w:rPr>
          <w:rFonts w:ascii="Times" w:eastAsia="Times New Roman" w:hAnsi="Times" w:cs="Arial"/>
          <w:color w:val="000000"/>
        </w:rPr>
        <w:t xml:space="preserve"> </w:t>
      </w:r>
      <w:r w:rsidR="00C36CF5" w:rsidRPr="008135A8">
        <w:rPr>
          <w:rFonts w:ascii="Times" w:eastAsia="Times New Roman" w:hAnsi="Times" w:cs="Arial"/>
          <w:color w:val="000000"/>
        </w:rPr>
        <w:t>health service</w:t>
      </w:r>
      <w:r w:rsidR="00F65E97" w:rsidRPr="008135A8">
        <w:rPr>
          <w:rFonts w:ascii="Times" w:eastAsia="Times New Roman" w:hAnsi="Times" w:cs="Arial"/>
          <w:color w:val="000000"/>
        </w:rPr>
        <w:t xml:space="preserve"> </w:t>
      </w:r>
      <w:r w:rsidR="00C36CF5" w:rsidRPr="008135A8">
        <w:rPr>
          <w:rFonts w:ascii="Times" w:eastAsia="Times New Roman" w:hAnsi="Times" w:cs="Arial"/>
          <w:color w:val="000000"/>
        </w:rPr>
        <w:t>(OR: 0.53</w:t>
      </w:r>
      <w:r w:rsidR="005A50A9" w:rsidRPr="008135A8">
        <w:rPr>
          <w:rFonts w:ascii="Times" w:eastAsia="Times New Roman" w:hAnsi="Times" w:cs="Arial"/>
          <w:color w:val="000000"/>
        </w:rPr>
        <w:t>; 95% CI, 0.46-0.61</w:t>
      </w:r>
      <w:r w:rsidR="00C36CF5" w:rsidRPr="008135A8">
        <w:rPr>
          <w:rFonts w:ascii="Times" w:eastAsia="Times New Roman" w:hAnsi="Times" w:cs="Arial"/>
          <w:color w:val="000000"/>
        </w:rPr>
        <w:t>)</w:t>
      </w:r>
      <w:r w:rsidR="00A93036" w:rsidRPr="008135A8">
        <w:rPr>
          <w:rFonts w:ascii="Times" w:eastAsia="Times New Roman" w:hAnsi="Times" w:cs="Arial"/>
          <w:color w:val="000000"/>
        </w:rPr>
        <w:t xml:space="preserve"> compared to non-cancer patients. Cancer patients experienced lower odds of</w:t>
      </w:r>
      <w:r w:rsidR="00F65E97" w:rsidRPr="008135A8">
        <w:rPr>
          <w:rFonts w:ascii="Times" w:eastAsia="Times New Roman" w:hAnsi="Times" w:cs="Arial"/>
          <w:color w:val="000000"/>
        </w:rPr>
        <w:t xml:space="preserve"> </w:t>
      </w:r>
      <w:r w:rsidR="000E2C21" w:rsidRPr="008135A8">
        <w:rPr>
          <w:rFonts w:ascii="Times" w:eastAsia="Times New Roman" w:hAnsi="Times" w:cs="Arial"/>
          <w:color w:val="000000"/>
        </w:rPr>
        <w:t xml:space="preserve">depression screening (OR: 0.69; 95% CI, 0.53-0.91), </w:t>
      </w:r>
      <w:r w:rsidR="00F65E97" w:rsidRPr="008135A8">
        <w:rPr>
          <w:rFonts w:ascii="Times" w:eastAsia="Times New Roman" w:hAnsi="Times" w:cs="Arial"/>
          <w:color w:val="000000"/>
        </w:rPr>
        <w:t>mental health counseling (OR</w:t>
      </w:r>
      <w:r w:rsidR="00FA1C7B" w:rsidRPr="008135A8">
        <w:rPr>
          <w:rFonts w:ascii="Times" w:eastAsia="Times New Roman" w:hAnsi="Times" w:cs="Arial"/>
          <w:color w:val="000000"/>
        </w:rPr>
        <w:t>:</w:t>
      </w:r>
      <w:r w:rsidR="00F65E97" w:rsidRPr="008135A8">
        <w:rPr>
          <w:rFonts w:ascii="Times" w:eastAsia="Times New Roman" w:hAnsi="Times" w:cs="Arial"/>
          <w:color w:val="000000"/>
        </w:rPr>
        <w:t xml:space="preserve"> 0.23</w:t>
      </w:r>
      <w:r w:rsidR="00C2430C" w:rsidRPr="008135A8">
        <w:rPr>
          <w:rFonts w:ascii="Times" w:eastAsia="Times New Roman" w:hAnsi="Times" w:cs="Arial"/>
          <w:color w:val="000000"/>
        </w:rPr>
        <w:t>; 95% CI, 0.11-0.48</w:t>
      </w:r>
      <w:r w:rsidR="00F65E97" w:rsidRPr="008135A8">
        <w:rPr>
          <w:rFonts w:ascii="Times" w:eastAsia="Times New Roman" w:hAnsi="Times" w:cs="Arial"/>
          <w:color w:val="000000"/>
        </w:rPr>
        <w:t xml:space="preserve">), </w:t>
      </w:r>
      <w:r w:rsidR="000E2C21" w:rsidRPr="008135A8">
        <w:rPr>
          <w:rFonts w:ascii="Times" w:eastAsia="Times New Roman" w:hAnsi="Times" w:cs="Arial"/>
          <w:color w:val="000000"/>
        </w:rPr>
        <w:t xml:space="preserve">stress management (OR: 0.42; 95% CI, 0.20-0.87), </w:t>
      </w:r>
      <w:r w:rsidR="00F65E97" w:rsidRPr="008135A8">
        <w:rPr>
          <w:rFonts w:ascii="Times" w:eastAsia="Times New Roman" w:hAnsi="Times" w:cs="Arial"/>
          <w:color w:val="000000"/>
        </w:rPr>
        <w:t>physical therapy (OR</w:t>
      </w:r>
      <w:r w:rsidR="00FA1C7B" w:rsidRPr="008135A8">
        <w:rPr>
          <w:rFonts w:ascii="Times" w:eastAsia="Times New Roman" w:hAnsi="Times" w:cs="Arial"/>
          <w:color w:val="000000"/>
        </w:rPr>
        <w:t>:</w:t>
      </w:r>
      <w:r w:rsidR="00F65E97" w:rsidRPr="008135A8">
        <w:rPr>
          <w:rFonts w:ascii="Times" w:eastAsia="Times New Roman" w:hAnsi="Times" w:cs="Arial"/>
          <w:color w:val="000000"/>
        </w:rPr>
        <w:t xml:space="preserve"> 0.38</w:t>
      </w:r>
      <w:r w:rsidR="00C2430C" w:rsidRPr="008135A8">
        <w:rPr>
          <w:rFonts w:ascii="Times" w:eastAsia="Times New Roman" w:hAnsi="Times" w:cs="Arial"/>
          <w:color w:val="000000"/>
        </w:rPr>
        <w:t>; 95% CI, 0.22-0.65</w:t>
      </w:r>
      <w:r w:rsidR="00F65E97" w:rsidRPr="008135A8">
        <w:rPr>
          <w:rFonts w:ascii="Times" w:eastAsia="Times New Roman" w:hAnsi="Times" w:cs="Arial"/>
          <w:color w:val="000000"/>
        </w:rPr>
        <w:t xml:space="preserve">), </w:t>
      </w:r>
      <w:r w:rsidR="005A50A9" w:rsidRPr="008135A8">
        <w:rPr>
          <w:rFonts w:ascii="Times" w:eastAsia="Times New Roman" w:hAnsi="Times" w:cs="Arial"/>
          <w:color w:val="000000"/>
        </w:rPr>
        <w:t>exercise education (OR</w:t>
      </w:r>
      <w:r w:rsidR="00FA1C7B" w:rsidRPr="008135A8">
        <w:rPr>
          <w:rFonts w:ascii="Times" w:eastAsia="Times New Roman" w:hAnsi="Times" w:cs="Arial"/>
          <w:color w:val="000000"/>
        </w:rPr>
        <w:t>:</w:t>
      </w:r>
      <w:r w:rsidR="005A50A9" w:rsidRPr="008135A8">
        <w:rPr>
          <w:rFonts w:ascii="Times" w:eastAsia="Times New Roman" w:hAnsi="Times" w:cs="Arial"/>
          <w:color w:val="000000"/>
        </w:rPr>
        <w:t xml:space="preserve"> 0.46</w:t>
      </w:r>
      <w:r w:rsidR="00943A23" w:rsidRPr="008135A8">
        <w:rPr>
          <w:rFonts w:ascii="Times" w:eastAsia="Times New Roman" w:hAnsi="Times" w:cs="Arial"/>
          <w:color w:val="000000"/>
        </w:rPr>
        <w:t xml:space="preserve">; 95% CI, </w:t>
      </w:r>
      <w:r w:rsidR="00F2545B" w:rsidRPr="008135A8">
        <w:rPr>
          <w:rFonts w:ascii="Times" w:eastAsia="Times New Roman" w:hAnsi="Times" w:cs="Arial"/>
          <w:color w:val="000000"/>
        </w:rPr>
        <w:t>0.36-0.59</w:t>
      </w:r>
      <w:r w:rsidR="005A50A9" w:rsidRPr="008135A8">
        <w:rPr>
          <w:rFonts w:ascii="Times" w:eastAsia="Times New Roman" w:hAnsi="Times" w:cs="Arial"/>
          <w:color w:val="000000"/>
        </w:rPr>
        <w:t xml:space="preserve">), </w:t>
      </w:r>
      <w:r w:rsidR="00F2545B" w:rsidRPr="008135A8">
        <w:rPr>
          <w:rFonts w:ascii="Times" w:eastAsia="Times New Roman" w:hAnsi="Times" w:cs="Arial"/>
          <w:color w:val="000000"/>
        </w:rPr>
        <w:t>dietary</w:t>
      </w:r>
      <w:r w:rsidR="005A50A9" w:rsidRPr="008135A8">
        <w:rPr>
          <w:rFonts w:ascii="Times" w:eastAsia="Times New Roman" w:hAnsi="Times" w:cs="Arial"/>
          <w:color w:val="000000"/>
        </w:rPr>
        <w:t xml:space="preserve"> </w:t>
      </w:r>
      <w:r w:rsidR="00E268A9" w:rsidRPr="008135A8">
        <w:rPr>
          <w:rFonts w:ascii="Times" w:eastAsia="Times New Roman" w:hAnsi="Times" w:cs="Arial"/>
          <w:color w:val="000000"/>
        </w:rPr>
        <w:t>counseling</w:t>
      </w:r>
      <w:r w:rsidR="005A50A9" w:rsidRPr="008135A8">
        <w:rPr>
          <w:rFonts w:ascii="Times" w:eastAsia="Times New Roman" w:hAnsi="Times" w:cs="Arial"/>
          <w:color w:val="000000"/>
        </w:rPr>
        <w:t xml:space="preserve"> (OR</w:t>
      </w:r>
      <w:r w:rsidR="00FA1C7B" w:rsidRPr="008135A8">
        <w:rPr>
          <w:rFonts w:ascii="Times" w:eastAsia="Times New Roman" w:hAnsi="Times" w:cs="Arial"/>
          <w:color w:val="000000"/>
        </w:rPr>
        <w:t>:</w:t>
      </w:r>
      <w:r w:rsidR="005A50A9" w:rsidRPr="008135A8">
        <w:rPr>
          <w:rFonts w:ascii="Times" w:eastAsia="Times New Roman" w:hAnsi="Times" w:cs="Arial"/>
          <w:color w:val="000000"/>
        </w:rPr>
        <w:t xml:space="preserve"> 0.48</w:t>
      </w:r>
      <w:r w:rsidR="00F2545B" w:rsidRPr="008135A8">
        <w:rPr>
          <w:rFonts w:ascii="Times" w:eastAsia="Times New Roman" w:hAnsi="Times" w:cs="Arial"/>
          <w:color w:val="000000"/>
        </w:rPr>
        <w:t>; 95% CI, 0.38-0.59</w:t>
      </w:r>
      <w:r w:rsidR="005A50A9" w:rsidRPr="008135A8">
        <w:rPr>
          <w:rFonts w:ascii="Times" w:eastAsia="Times New Roman" w:hAnsi="Times" w:cs="Arial"/>
          <w:color w:val="000000"/>
        </w:rPr>
        <w:t>)</w:t>
      </w:r>
      <w:r w:rsidR="00E268A9" w:rsidRPr="008135A8">
        <w:rPr>
          <w:rFonts w:ascii="Times" w:eastAsia="Times New Roman" w:hAnsi="Times" w:cs="Arial"/>
          <w:color w:val="000000"/>
        </w:rPr>
        <w:t xml:space="preserve">, </w:t>
      </w:r>
      <w:r w:rsidR="00FA1C7B" w:rsidRPr="008135A8">
        <w:rPr>
          <w:rFonts w:ascii="Times" w:eastAsia="Times New Roman" w:hAnsi="Times" w:cs="Arial"/>
          <w:color w:val="000000"/>
        </w:rPr>
        <w:t xml:space="preserve">or </w:t>
      </w:r>
      <w:r w:rsidR="005377A5" w:rsidRPr="008135A8">
        <w:rPr>
          <w:rFonts w:ascii="Times" w:eastAsia="Times New Roman" w:hAnsi="Times" w:cs="Arial"/>
          <w:color w:val="000000"/>
        </w:rPr>
        <w:t>smoking cessation counseling</w:t>
      </w:r>
      <w:r w:rsidR="00FA1C7B" w:rsidRPr="008135A8">
        <w:rPr>
          <w:rFonts w:ascii="Times" w:eastAsia="Times New Roman" w:hAnsi="Times" w:cs="Arial"/>
          <w:color w:val="000000"/>
        </w:rPr>
        <w:t xml:space="preserve"> (OR: 0.68; 95% CI, 0.48-0.96).</w:t>
      </w:r>
      <w:r w:rsidR="008A46DF" w:rsidRPr="008135A8">
        <w:rPr>
          <w:rFonts w:ascii="Times" w:eastAsia="Times New Roman" w:hAnsi="Times" w:cs="Arial"/>
          <w:color w:val="000000"/>
        </w:rPr>
        <w:t xml:space="preserve"> While</w:t>
      </w:r>
      <w:r w:rsidR="004A40E5" w:rsidRPr="008135A8">
        <w:rPr>
          <w:rFonts w:ascii="Times" w:eastAsia="Times New Roman" w:hAnsi="Times" w:cs="Arial"/>
          <w:color w:val="000000"/>
        </w:rPr>
        <w:t xml:space="preserve"> </w:t>
      </w:r>
      <w:r w:rsidR="008A46DF" w:rsidRPr="008135A8">
        <w:rPr>
          <w:rFonts w:ascii="Times" w:eastAsia="Times New Roman" w:hAnsi="Times" w:cs="Arial"/>
          <w:color w:val="000000"/>
        </w:rPr>
        <w:t>c</w:t>
      </w:r>
      <w:r w:rsidR="004A40E5" w:rsidRPr="008135A8">
        <w:rPr>
          <w:rFonts w:ascii="Times" w:eastAsia="Times New Roman" w:hAnsi="Times" w:cs="Arial"/>
          <w:color w:val="000000"/>
        </w:rPr>
        <w:t>ancer patients experienced greater odds of mammography referral</w:t>
      </w:r>
      <w:r w:rsidR="00F90BF9" w:rsidRPr="008135A8">
        <w:rPr>
          <w:rFonts w:ascii="Times" w:eastAsia="Times New Roman" w:hAnsi="Times" w:cs="Arial"/>
          <w:color w:val="000000"/>
        </w:rPr>
        <w:t>s</w:t>
      </w:r>
      <w:r w:rsidR="00ED05B2" w:rsidRPr="008135A8">
        <w:rPr>
          <w:rFonts w:ascii="Times" w:eastAsia="Times New Roman" w:hAnsi="Times" w:cs="Arial"/>
          <w:color w:val="000000"/>
        </w:rPr>
        <w:t xml:space="preserve"> (OR: 1.57; 95% CI, 1.10-2.23</w:t>
      </w:r>
      <w:r w:rsidR="000E3B5B" w:rsidRPr="008135A8">
        <w:rPr>
          <w:rFonts w:ascii="Times" w:eastAsia="Times New Roman" w:hAnsi="Times" w:cs="Arial"/>
          <w:color w:val="000000"/>
        </w:rPr>
        <w:t>)</w:t>
      </w:r>
      <w:r w:rsidR="006702DE" w:rsidRPr="008135A8">
        <w:rPr>
          <w:rFonts w:ascii="Times" w:eastAsia="Times New Roman" w:hAnsi="Times" w:cs="Arial"/>
          <w:color w:val="000000"/>
        </w:rPr>
        <w:t xml:space="preserve"> compared to non-cancer patients</w:t>
      </w:r>
      <w:r w:rsidR="008A46DF" w:rsidRPr="008135A8">
        <w:rPr>
          <w:rFonts w:ascii="Times" w:eastAsia="Times New Roman" w:hAnsi="Times" w:cs="Arial"/>
          <w:color w:val="000000"/>
        </w:rPr>
        <w:t>,</w:t>
      </w:r>
      <w:r w:rsidR="004A40E5" w:rsidRPr="008135A8">
        <w:rPr>
          <w:rFonts w:ascii="Times" w:eastAsia="Times New Roman" w:hAnsi="Times" w:cs="Arial"/>
          <w:color w:val="000000"/>
        </w:rPr>
        <w:t xml:space="preserve"> there were no significant differences in the provision of cervical cancer screening, colonoscopy, </w:t>
      </w:r>
      <w:r w:rsidR="00F63F13" w:rsidRPr="008135A8">
        <w:rPr>
          <w:rFonts w:ascii="Times" w:eastAsia="Times New Roman" w:hAnsi="Times" w:cs="Arial"/>
          <w:color w:val="000000"/>
        </w:rPr>
        <w:t xml:space="preserve">or </w:t>
      </w:r>
      <w:r w:rsidR="008A46DF" w:rsidRPr="008135A8">
        <w:rPr>
          <w:rFonts w:ascii="Times" w:eastAsia="Times New Roman" w:hAnsi="Times" w:cs="Arial"/>
          <w:color w:val="000000"/>
        </w:rPr>
        <w:t xml:space="preserve">bone density scans. </w:t>
      </w:r>
      <w:r w:rsidR="004F1BC9" w:rsidRPr="008135A8">
        <w:rPr>
          <w:rFonts w:ascii="Times" w:eastAsia="Times New Roman" w:hAnsi="Times" w:cs="Arial"/>
          <w:color w:val="000000"/>
        </w:rPr>
        <w:t xml:space="preserve">There were no significant differences in </w:t>
      </w:r>
      <w:r w:rsidR="00B5791E" w:rsidRPr="008135A8">
        <w:rPr>
          <w:rFonts w:ascii="Times" w:eastAsia="Times New Roman" w:hAnsi="Times" w:cs="Arial"/>
          <w:color w:val="000000"/>
        </w:rPr>
        <w:t>hepatitis</w:t>
      </w:r>
      <w:r w:rsidR="00133629" w:rsidRPr="008135A8">
        <w:rPr>
          <w:rFonts w:ascii="Times" w:eastAsia="Times New Roman" w:hAnsi="Times" w:cs="Arial"/>
          <w:color w:val="000000"/>
        </w:rPr>
        <w:t xml:space="preserve"> testing,</w:t>
      </w:r>
      <w:r w:rsidR="00B5791E" w:rsidRPr="008135A8">
        <w:rPr>
          <w:rFonts w:ascii="Times" w:eastAsia="Times New Roman" w:hAnsi="Times" w:cs="Arial"/>
          <w:color w:val="000000"/>
        </w:rPr>
        <w:t xml:space="preserve"> HIV testing and </w:t>
      </w:r>
      <w:r w:rsidR="00366BC7" w:rsidRPr="008135A8">
        <w:rPr>
          <w:rFonts w:ascii="Times" w:eastAsia="Times New Roman" w:hAnsi="Times" w:cs="Arial"/>
          <w:color w:val="000000"/>
        </w:rPr>
        <w:t>substance abuse screening</w:t>
      </w:r>
      <w:r w:rsidR="00B5791E" w:rsidRPr="008135A8">
        <w:rPr>
          <w:rFonts w:ascii="Times" w:eastAsia="Times New Roman" w:hAnsi="Times" w:cs="Arial"/>
          <w:color w:val="000000"/>
        </w:rPr>
        <w:t xml:space="preserve"> between cancer and non-cancer patients.</w:t>
      </w:r>
    </w:p>
    <w:p w14:paraId="5C9A540D" w14:textId="77777777" w:rsidR="00C744B8" w:rsidRPr="008135A8" w:rsidRDefault="00C744B8" w:rsidP="00C744B8">
      <w:pPr>
        <w:spacing w:line="480" w:lineRule="auto"/>
        <w:ind w:firstLine="720"/>
        <w:rPr>
          <w:rFonts w:ascii="Times" w:eastAsia="Times New Roman" w:hAnsi="Times" w:cs="Arial"/>
          <w:b/>
          <w:bCs/>
          <w:color w:val="000000"/>
        </w:rPr>
      </w:pPr>
    </w:p>
    <w:p w14:paraId="53B525E4" w14:textId="08F315EA" w:rsidR="006F5333" w:rsidRPr="008135A8" w:rsidRDefault="006B326A" w:rsidP="0024649B">
      <w:pPr>
        <w:spacing w:after="40" w:line="480" w:lineRule="auto"/>
        <w:rPr>
          <w:rFonts w:ascii="Times" w:hAnsi="Times" w:cs="Times New Roman"/>
          <w:b/>
          <w:bCs/>
        </w:rPr>
      </w:pPr>
      <w:r w:rsidRPr="008135A8">
        <w:rPr>
          <w:rFonts w:ascii="Times" w:hAnsi="Times" w:cs="Times New Roman"/>
          <w:b/>
          <w:bCs/>
        </w:rPr>
        <w:t>DISCUSSION</w:t>
      </w:r>
    </w:p>
    <w:p w14:paraId="7405BF03" w14:textId="09A8201D" w:rsidR="001872DC" w:rsidRPr="008135A8" w:rsidRDefault="00696BA1" w:rsidP="007648DE">
      <w:pPr>
        <w:spacing w:after="40" w:line="480" w:lineRule="auto"/>
        <w:rPr>
          <w:rFonts w:ascii="Times" w:hAnsi="Times" w:cs="Times New Roman"/>
        </w:rPr>
      </w:pPr>
      <w:r w:rsidRPr="008135A8">
        <w:rPr>
          <w:rFonts w:ascii="Times" w:hAnsi="Times" w:cs="Times New Roman"/>
        </w:rPr>
        <w:tab/>
      </w:r>
      <w:r w:rsidR="00F16179" w:rsidRPr="008135A8">
        <w:rPr>
          <w:rFonts w:ascii="Times" w:hAnsi="Times" w:cs="Times New Roman"/>
        </w:rPr>
        <w:t>Due to</w:t>
      </w:r>
      <w:r w:rsidR="00004DF8" w:rsidRPr="008135A8">
        <w:rPr>
          <w:rFonts w:ascii="Times" w:hAnsi="Times" w:cs="Times New Roman"/>
        </w:rPr>
        <w:t xml:space="preserve"> s</w:t>
      </w:r>
      <w:r w:rsidR="00E2731F" w:rsidRPr="008135A8">
        <w:rPr>
          <w:rFonts w:ascii="Times" w:hAnsi="Times" w:cs="Times New Roman"/>
        </w:rPr>
        <w:t>ignificant advances in cancer detection and treatment</w:t>
      </w:r>
      <w:r w:rsidR="00004DF8" w:rsidRPr="008135A8">
        <w:rPr>
          <w:rFonts w:ascii="Times" w:hAnsi="Times" w:cs="Times New Roman"/>
        </w:rPr>
        <w:t xml:space="preserve">, the number of cancer </w:t>
      </w:r>
      <w:r w:rsidR="00356882" w:rsidRPr="008135A8">
        <w:rPr>
          <w:rFonts w:ascii="Times" w:hAnsi="Times" w:cs="Times New Roman"/>
        </w:rPr>
        <w:t xml:space="preserve">survivors </w:t>
      </w:r>
      <w:r w:rsidR="00641FAC" w:rsidRPr="008135A8">
        <w:rPr>
          <w:rFonts w:ascii="Times" w:hAnsi="Times" w:cs="Times New Roman"/>
        </w:rPr>
        <w:t xml:space="preserve">has grown exponentially and </w:t>
      </w:r>
      <w:r w:rsidR="00356882" w:rsidRPr="008135A8">
        <w:rPr>
          <w:rFonts w:ascii="Times" w:hAnsi="Times" w:cs="Times New Roman"/>
        </w:rPr>
        <w:t>is</w:t>
      </w:r>
      <w:r w:rsidR="00004DF8" w:rsidRPr="008135A8">
        <w:rPr>
          <w:rFonts w:ascii="Times" w:hAnsi="Times" w:cs="Times New Roman"/>
        </w:rPr>
        <w:t xml:space="preserve"> expected to </w:t>
      </w:r>
      <w:r w:rsidR="00641FAC" w:rsidRPr="008135A8">
        <w:rPr>
          <w:rFonts w:ascii="Times" w:hAnsi="Times" w:cs="Times New Roman"/>
        </w:rPr>
        <w:t>increase</w:t>
      </w:r>
      <w:r w:rsidR="00004DF8" w:rsidRPr="008135A8">
        <w:rPr>
          <w:rFonts w:ascii="Times" w:hAnsi="Times" w:cs="Times New Roman"/>
        </w:rPr>
        <w:t xml:space="preserve"> by 25% </w:t>
      </w:r>
      <w:r w:rsidR="00A53864" w:rsidRPr="008135A8">
        <w:rPr>
          <w:rFonts w:ascii="Times" w:hAnsi="Times" w:cs="Times New Roman"/>
        </w:rPr>
        <w:t>over the next decade</w:t>
      </w:r>
      <w:r w:rsidR="00004DF8" w:rsidRPr="008135A8">
        <w:rPr>
          <w:rFonts w:ascii="Times" w:hAnsi="Times" w:cs="Times New Roman"/>
        </w:rPr>
        <w:t>.</w:t>
      </w:r>
      <w:r w:rsidR="00356882" w:rsidRPr="008135A8">
        <w:rPr>
          <w:rFonts w:ascii="Times" w:hAnsi="Times" w:cs="Times New Roman"/>
        </w:rPr>
        <w:fldChar w:fldCharType="begin"/>
      </w:r>
      <w:r w:rsidR="00741E13" w:rsidRPr="008135A8">
        <w:rPr>
          <w:rFonts w:ascii="Times" w:hAnsi="Times" w:cs="Times New Roman"/>
        </w:rPr>
        <w:instrText xml:space="preserve"> ADDIN EN.CITE &lt;EndNote&gt;&lt;Cite&gt;&lt;RecNum&gt;2&lt;/RecNum&gt;&lt;DisplayText&gt;&lt;style face="superscript"&gt;1&lt;/style&gt;&lt;/DisplayText&gt;&lt;record&gt;&lt;rec-number&gt;2&lt;/rec-number&gt;&lt;foreign-keys&gt;&lt;key app="EN" db-id="tv5trz5d9tvs2ied5rupd2aesx0z2eaee5aa" timestamp="1679431732"&gt;2&lt;/key&gt;&lt;/foreign-keys&gt;&lt;ref-type name="Web Page"&gt;12&lt;/ref-type&gt;&lt;contributors&gt;&lt;/contributors&gt;&lt;titles&gt;&lt;title&gt;National Cancer Institute Division of Cancer Control &amp;amp; Population Sciences. Statistics and Graphs. National Institutes of Health&lt;/title&gt;&lt;/titles&gt;&lt;number&gt;March 21, 2023&lt;/number&gt;&lt;dates&gt;&lt;/dates&gt;&lt;urls&gt;&lt;related-urls&gt;&lt;url&gt;https://cancercontrol.cancer.gov/ocs/statistics#:~:text=As%20of%20January%202022%2C%20it,approximately%205.4%25%20of%20the%20population.&amp;amp;text=The%20number%20of%20cancer%20survivors%20is%20projected%20to%20increase%20by,to%2022.5%20million%2C%20by%202032.&lt;/url&gt;&lt;/related-urls&gt;&lt;/urls&gt;&lt;/record&gt;&lt;/Cite&gt;&lt;/EndNote&gt;</w:instrText>
      </w:r>
      <w:r w:rsidR="00356882" w:rsidRPr="008135A8">
        <w:rPr>
          <w:rFonts w:ascii="Times" w:hAnsi="Times" w:cs="Times New Roman"/>
        </w:rPr>
        <w:fldChar w:fldCharType="separate"/>
      </w:r>
      <w:r w:rsidR="00741E13" w:rsidRPr="008135A8">
        <w:rPr>
          <w:rFonts w:ascii="Times" w:hAnsi="Times" w:cs="Times New Roman"/>
          <w:noProof/>
          <w:vertAlign w:val="superscript"/>
        </w:rPr>
        <w:t>1</w:t>
      </w:r>
      <w:r w:rsidR="00356882" w:rsidRPr="008135A8">
        <w:rPr>
          <w:rFonts w:ascii="Times" w:hAnsi="Times" w:cs="Times New Roman"/>
        </w:rPr>
        <w:fldChar w:fldCharType="end"/>
      </w:r>
      <w:r w:rsidR="00DF05AF" w:rsidRPr="008135A8">
        <w:rPr>
          <w:rFonts w:ascii="Times" w:hAnsi="Times" w:cs="Times New Roman"/>
        </w:rPr>
        <w:t xml:space="preserve"> </w:t>
      </w:r>
      <w:r w:rsidR="001872DC" w:rsidRPr="008135A8">
        <w:rPr>
          <w:rFonts w:ascii="Times" w:eastAsia="Times New Roman" w:hAnsi="Times" w:cs="Arial"/>
          <w:color w:val="000000"/>
        </w:rPr>
        <w:t xml:space="preserve">As more people live longer with cancer, </w:t>
      </w:r>
      <w:r w:rsidR="00B1318D" w:rsidRPr="008135A8">
        <w:rPr>
          <w:rFonts w:ascii="Times" w:eastAsia="Times New Roman" w:hAnsi="Times" w:cs="Arial"/>
          <w:color w:val="000000"/>
        </w:rPr>
        <w:t xml:space="preserve">there are </w:t>
      </w:r>
      <w:r w:rsidR="006B4E71" w:rsidRPr="008135A8">
        <w:rPr>
          <w:rFonts w:ascii="Times" w:eastAsia="Times New Roman" w:hAnsi="Times" w:cs="Arial"/>
          <w:color w:val="000000"/>
        </w:rPr>
        <w:t xml:space="preserve">also </w:t>
      </w:r>
      <w:r w:rsidR="00B1318D" w:rsidRPr="008135A8">
        <w:rPr>
          <w:rFonts w:ascii="Times" w:eastAsia="Times New Roman" w:hAnsi="Times" w:cs="Arial"/>
          <w:color w:val="000000"/>
        </w:rPr>
        <w:t>a growing number of cancer survivors living with multiple</w:t>
      </w:r>
      <w:r w:rsidR="001872DC" w:rsidRPr="008135A8">
        <w:rPr>
          <w:rFonts w:ascii="Times" w:eastAsia="Times New Roman" w:hAnsi="Times" w:cs="Arial"/>
          <w:color w:val="000000"/>
        </w:rPr>
        <w:t xml:space="preserve"> comorbid illnesses. </w:t>
      </w:r>
      <w:r w:rsidR="001872DC" w:rsidRPr="008135A8">
        <w:rPr>
          <w:rFonts w:ascii="Times" w:hAnsi="Times" w:cs="Arial"/>
          <w:bCs/>
        </w:rPr>
        <w:t>Comorbidities also negatively impact cancer survivors’ overall physical and mental health, resulting in increased morbidity and poorer quality of life.</w:t>
      </w:r>
      <w:r w:rsidR="001872DC" w:rsidRPr="008135A8">
        <w:rPr>
          <w:rFonts w:ascii="Times" w:hAnsi="Times" w:cs="Arial"/>
          <w:bCs/>
        </w:rPr>
        <w:fldChar w:fldCharType="begin">
          <w:fldData xml:space="preserve">PEVuZE5vdGU+PENpdGU+PEF1dGhvcj5HYWxsaWNjaGlvPC9BdXRob3I+PFllYXI+MjAwODwvWWVh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</w:fldData>
        </w:fldChar>
      </w:r>
      <w:r w:rsidR="006B4E71" w:rsidRPr="008135A8">
        <w:rPr>
          <w:rFonts w:ascii="Times" w:hAnsi="Times" w:cs="Arial"/>
          <w:bCs/>
        </w:rPr>
        <w:instrText xml:space="preserve"> ADDIN EN.CITE </w:instrText>
      </w:r>
      <w:r w:rsidR="006B4E71" w:rsidRPr="008135A8">
        <w:rPr>
          <w:rFonts w:ascii="Times" w:hAnsi="Times" w:cs="Arial"/>
          <w:bCs/>
        </w:rPr>
        <w:fldChar w:fldCharType="begin">
          <w:fldData xml:space="preserve">PEVuZE5vdGU+PENpdGU+PEF1dGhvcj5HYWxsaWNjaGlvPC9BdXRob3I+PFllYXI+MjAwODwvWWVh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</w:fldData>
        </w:fldChar>
      </w:r>
      <w:r w:rsidR="006B4E71" w:rsidRPr="008135A8">
        <w:rPr>
          <w:rFonts w:ascii="Times" w:hAnsi="Times" w:cs="Arial"/>
          <w:bCs/>
        </w:rPr>
        <w:instrText xml:space="preserve"> ADDIN EN.CITE.DATA </w:instrText>
      </w:r>
      <w:r w:rsidR="006B4E71" w:rsidRPr="008135A8">
        <w:rPr>
          <w:rFonts w:ascii="Times" w:hAnsi="Times" w:cs="Arial"/>
          <w:bCs/>
        </w:rPr>
      </w:r>
      <w:r w:rsidR="006B4E71" w:rsidRPr="008135A8">
        <w:rPr>
          <w:rFonts w:ascii="Times" w:hAnsi="Times" w:cs="Arial"/>
          <w:bCs/>
        </w:rPr>
        <w:fldChar w:fldCharType="end"/>
      </w:r>
      <w:r w:rsidR="001872DC" w:rsidRPr="008135A8">
        <w:rPr>
          <w:rFonts w:ascii="Times" w:hAnsi="Times" w:cs="Arial"/>
          <w:bCs/>
        </w:rPr>
      </w:r>
      <w:r w:rsidR="001872DC" w:rsidRPr="008135A8">
        <w:rPr>
          <w:rFonts w:ascii="Times" w:hAnsi="Times" w:cs="Arial"/>
          <w:bCs/>
        </w:rPr>
        <w:fldChar w:fldCharType="separate"/>
      </w:r>
      <w:r w:rsidR="006B4E71" w:rsidRPr="008135A8">
        <w:rPr>
          <w:rFonts w:ascii="Times" w:hAnsi="Times" w:cs="Arial"/>
          <w:bCs/>
          <w:noProof/>
          <w:vertAlign w:val="superscript"/>
        </w:rPr>
        <w:t>6</w:t>
      </w:r>
      <w:r w:rsidR="001872DC" w:rsidRPr="008135A8">
        <w:rPr>
          <w:rFonts w:ascii="Times" w:hAnsi="Times" w:cs="Arial"/>
          <w:bCs/>
        </w:rPr>
        <w:fldChar w:fldCharType="end"/>
      </w:r>
      <w:r w:rsidR="001872DC" w:rsidRPr="008135A8">
        <w:rPr>
          <w:rFonts w:ascii="Times" w:hAnsi="Times" w:cs="Arial"/>
          <w:bCs/>
        </w:rPr>
        <w:t xml:space="preserve"> Thus, </w:t>
      </w:r>
      <w:r w:rsidR="00B1318D" w:rsidRPr="008135A8">
        <w:rPr>
          <w:rFonts w:ascii="Times" w:hAnsi="Times" w:cs="Arial"/>
          <w:bCs/>
        </w:rPr>
        <w:t xml:space="preserve">there is a critical need for </w:t>
      </w:r>
      <w:r w:rsidR="001872DC" w:rsidRPr="008135A8">
        <w:rPr>
          <w:rFonts w:ascii="Times" w:hAnsi="Times" w:cs="Arial"/>
          <w:bCs/>
        </w:rPr>
        <w:t>comprehensive, multi-disciplinary efforts to effectively manage the consequences of cancer</w:t>
      </w:r>
      <w:r w:rsidR="00B1318D" w:rsidRPr="008135A8">
        <w:rPr>
          <w:rFonts w:ascii="Times" w:hAnsi="Times" w:cs="Arial"/>
          <w:bCs/>
        </w:rPr>
        <w:t>,</w:t>
      </w:r>
      <w:r w:rsidR="001872DC" w:rsidRPr="008135A8">
        <w:rPr>
          <w:rFonts w:ascii="Times" w:hAnsi="Times" w:cs="Arial"/>
          <w:bCs/>
        </w:rPr>
        <w:t xml:space="preserve"> cancer-related treatment</w:t>
      </w:r>
      <w:r w:rsidR="00B1318D" w:rsidRPr="008135A8">
        <w:rPr>
          <w:rFonts w:ascii="Times" w:hAnsi="Times" w:cs="Arial"/>
          <w:bCs/>
        </w:rPr>
        <w:t>, and other comorbid conditions</w:t>
      </w:r>
      <w:r w:rsidR="001872DC" w:rsidRPr="008135A8">
        <w:rPr>
          <w:rFonts w:ascii="Times" w:hAnsi="Times" w:cs="Arial"/>
          <w:bCs/>
        </w:rPr>
        <w:t>, in addition to monitoring for cancer recurrence and screening for secondary cancers.</w:t>
      </w:r>
      <w:r w:rsidR="001872DC" w:rsidRPr="008135A8">
        <w:rPr>
          <w:rFonts w:ascii="Times" w:eastAsia="Times New Roman" w:hAnsi="Times" w:cs="Arial"/>
          <w:color w:val="000000"/>
        </w:rPr>
        <w:t xml:space="preserve"> </w:t>
      </w:r>
    </w:p>
    <w:p w14:paraId="491294CC" w14:textId="421ECEFB" w:rsidR="00A15340" w:rsidRPr="008135A8" w:rsidRDefault="009B79D1" w:rsidP="00D80B89">
      <w:pPr>
        <w:spacing w:after="40" w:line="480" w:lineRule="auto"/>
        <w:ind w:firstLine="720"/>
        <w:rPr>
          <w:rFonts w:ascii="Times" w:hAnsi="Times" w:cs="Times New Roman"/>
        </w:rPr>
      </w:pPr>
      <w:r w:rsidRPr="008135A8">
        <w:rPr>
          <w:rFonts w:ascii="Times" w:hAnsi="Times" w:cs="Times New Roman"/>
        </w:rPr>
        <w:t>Our</w:t>
      </w:r>
      <w:r w:rsidR="00E9597E" w:rsidRPr="008135A8">
        <w:rPr>
          <w:rFonts w:ascii="Times" w:hAnsi="Times" w:cs="Times New Roman"/>
        </w:rPr>
        <w:t xml:space="preserve"> study is not without limitations.</w:t>
      </w:r>
      <w:r w:rsidR="006D7DF2" w:rsidRPr="008135A8">
        <w:rPr>
          <w:rFonts w:ascii="Times" w:hAnsi="Times" w:cs="Times New Roman"/>
        </w:rPr>
        <w:t xml:space="preserve"> </w:t>
      </w:r>
      <w:r w:rsidR="00E9597E" w:rsidRPr="008135A8">
        <w:rPr>
          <w:rFonts w:ascii="Times" w:hAnsi="Times" w:cs="Times New Roman"/>
        </w:rPr>
        <w:t xml:space="preserve">Data </w:t>
      </w:r>
      <w:r w:rsidR="00B42C66">
        <w:rPr>
          <w:rFonts w:ascii="Times" w:hAnsi="Times" w:cs="Times New Roman"/>
        </w:rPr>
        <w:t>are</w:t>
      </w:r>
      <w:r w:rsidR="00B42C66" w:rsidRPr="008135A8">
        <w:rPr>
          <w:rFonts w:ascii="Times" w:hAnsi="Times" w:cs="Times New Roman"/>
        </w:rPr>
        <w:t xml:space="preserve"> </w:t>
      </w:r>
      <w:r w:rsidR="00ED023D" w:rsidRPr="008135A8">
        <w:rPr>
          <w:rFonts w:ascii="Times" w:hAnsi="Times" w:cs="Times New Roman"/>
        </w:rPr>
        <w:t xml:space="preserve">missing </w:t>
      </w:r>
      <w:r w:rsidR="00E9597E" w:rsidRPr="008135A8">
        <w:rPr>
          <w:rFonts w:ascii="Times" w:hAnsi="Times" w:cs="Times New Roman"/>
        </w:rPr>
        <w:t>on certain patient</w:t>
      </w:r>
      <w:r w:rsidR="00E9203D" w:rsidRPr="008135A8">
        <w:rPr>
          <w:rFonts w:ascii="Times" w:hAnsi="Times" w:cs="Times New Roman"/>
        </w:rPr>
        <w:t xml:space="preserve"> (e.g., education</w:t>
      </w:r>
      <w:r w:rsidR="004E6672" w:rsidRPr="008135A8">
        <w:rPr>
          <w:rFonts w:ascii="Times" w:hAnsi="Times" w:cs="Times New Roman"/>
        </w:rPr>
        <w:t xml:space="preserve"> level</w:t>
      </w:r>
      <w:r w:rsidR="00E9203D" w:rsidRPr="008135A8">
        <w:rPr>
          <w:rFonts w:ascii="Times" w:hAnsi="Times" w:cs="Times New Roman"/>
        </w:rPr>
        <w:t xml:space="preserve">, </w:t>
      </w:r>
      <w:r w:rsidR="004E6672" w:rsidRPr="008135A8">
        <w:rPr>
          <w:rFonts w:ascii="Times" w:hAnsi="Times" w:cs="Times New Roman"/>
        </w:rPr>
        <w:t>income, marital status</w:t>
      </w:r>
      <w:r w:rsidR="00E9203D" w:rsidRPr="008135A8">
        <w:rPr>
          <w:rFonts w:ascii="Times" w:hAnsi="Times" w:cs="Times New Roman"/>
        </w:rPr>
        <w:t>)</w:t>
      </w:r>
      <w:r w:rsidR="00E9597E" w:rsidRPr="008135A8">
        <w:rPr>
          <w:rFonts w:ascii="Times" w:hAnsi="Times" w:cs="Times New Roman"/>
        </w:rPr>
        <w:t xml:space="preserve"> and provider </w:t>
      </w:r>
      <w:r w:rsidR="007E3BA8" w:rsidRPr="008135A8">
        <w:rPr>
          <w:rFonts w:ascii="Times" w:hAnsi="Times" w:cs="Times New Roman"/>
        </w:rPr>
        <w:t xml:space="preserve">(e.g., years in clinical practice) </w:t>
      </w:r>
      <w:r w:rsidR="00EC7EF1" w:rsidRPr="008135A8">
        <w:rPr>
          <w:rFonts w:ascii="Times" w:hAnsi="Times" w:cs="Times New Roman"/>
        </w:rPr>
        <w:t>factors</w:t>
      </w:r>
      <w:r w:rsidR="00E9597E" w:rsidRPr="008135A8">
        <w:rPr>
          <w:rFonts w:ascii="Times" w:hAnsi="Times" w:cs="Times New Roman"/>
        </w:rPr>
        <w:t>, which may influence the rendering of health services</w:t>
      </w:r>
      <w:r w:rsidR="006D7DF2" w:rsidRPr="008135A8">
        <w:rPr>
          <w:rFonts w:ascii="Times" w:hAnsi="Times" w:cs="Times New Roman"/>
        </w:rPr>
        <w:t xml:space="preserve">. </w:t>
      </w:r>
      <w:r w:rsidR="00385161" w:rsidRPr="008135A8">
        <w:rPr>
          <w:rFonts w:ascii="Times" w:hAnsi="Times" w:cs="Times New Roman"/>
        </w:rPr>
        <w:t xml:space="preserve">Despite these limitations, the </w:t>
      </w:r>
      <w:r w:rsidR="00E647A3" w:rsidRPr="008135A8">
        <w:rPr>
          <w:rFonts w:ascii="Times" w:hAnsi="Times" w:cs="Times New Roman"/>
        </w:rPr>
        <w:t xml:space="preserve">strengths of our study are reflected in the use of a </w:t>
      </w:r>
      <w:r w:rsidR="0023495B" w:rsidRPr="008135A8">
        <w:rPr>
          <w:rFonts w:ascii="Times" w:hAnsi="Times" w:cs="Times New Roman"/>
        </w:rPr>
        <w:t xml:space="preserve">robust and </w:t>
      </w:r>
      <w:r w:rsidR="00E647A3" w:rsidRPr="008135A8">
        <w:rPr>
          <w:rFonts w:ascii="Times" w:hAnsi="Times" w:cs="Times New Roman"/>
        </w:rPr>
        <w:t xml:space="preserve">nationally representative </w:t>
      </w:r>
      <w:r w:rsidR="00ED5CF1" w:rsidRPr="008135A8">
        <w:rPr>
          <w:rFonts w:ascii="Times" w:hAnsi="Times" w:cs="Times New Roman"/>
        </w:rPr>
        <w:t xml:space="preserve">survey </w:t>
      </w:r>
      <w:r w:rsidR="00E647A3" w:rsidRPr="008135A8">
        <w:rPr>
          <w:rFonts w:ascii="Times" w:hAnsi="Times" w:cs="Times New Roman"/>
        </w:rPr>
        <w:t xml:space="preserve">to </w:t>
      </w:r>
      <w:r w:rsidR="006B4E71" w:rsidRPr="008135A8">
        <w:rPr>
          <w:rFonts w:ascii="Times" w:hAnsi="Times" w:cs="Times New Roman"/>
        </w:rPr>
        <w:t xml:space="preserve">provide a </w:t>
      </w:r>
      <w:r w:rsidR="007F326B" w:rsidRPr="008135A8">
        <w:rPr>
          <w:rFonts w:ascii="Times" w:hAnsi="Times" w:cs="Times New Roman"/>
        </w:rPr>
        <w:t>contemporary</w:t>
      </w:r>
      <w:r w:rsidR="006B4E71" w:rsidRPr="008135A8">
        <w:rPr>
          <w:rFonts w:ascii="Times" w:hAnsi="Times" w:cs="Times New Roman"/>
        </w:rPr>
        <w:t xml:space="preserve"> analysis of </w:t>
      </w:r>
      <w:r w:rsidR="00080023" w:rsidRPr="008135A8">
        <w:rPr>
          <w:rFonts w:ascii="Times" w:hAnsi="Times" w:cs="Times New Roman"/>
        </w:rPr>
        <w:t>health services</w:t>
      </w:r>
      <w:r w:rsidR="00A77544" w:rsidRPr="008135A8">
        <w:rPr>
          <w:rFonts w:ascii="Times" w:hAnsi="Times" w:cs="Times New Roman"/>
        </w:rPr>
        <w:t xml:space="preserve"> utilization</w:t>
      </w:r>
      <w:r w:rsidR="00080023" w:rsidRPr="008135A8">
        <w:rPr>
          <w:rFonts w:ascii="Times" w:hAnsi="Times" w:cs="Times New Roman"/>
        </w:rPr>
        <w:t xml:space="preserve"> </w:t>
      </w:r>
      <w:r w:rsidR="006B4E71" w:rsidRPr="008135A8">
        <w:rPr>
          <w:rFonts w:ascii="Times" w:hAnsi="Times" w:cs="Times New Roman"/>
        </w:rPr>
        <w:t>in cancer and non-cancer populations</w:t>
      </w:r>
      <w:r w:rsidR="00021EAD" w:rsidRPr="008135A8">
        <w:rPr>
          <w:rFonts w:ascii="Times" w:hAnsi="Times" w:cs="Times New Roman"/>
        </w:rPr>
        <w:t xml:space="preserve"> and</w:t>
      </w:r>
      <w:r w:rsidR="00734823" w:rsidRPr="008135A8">
        <w:rPr>
          <w:rFonts w:ascii="Times" w:hAnsi="Times" w:cs="Times New Roman"/>
        </w:rPr>
        <w:t xml:space="preserve"> whose insights</w:t>
      </w:r>
      <w:r w:rsidR="00A1695E" w:rsidRPr="008135A8">
        <w:rPr>
          <w:rFonts w:ascii="Times" w:hAnsi="Times" w:cs="Times New Roman"/>
        </w:rPr>
        <w:t xml:space="preserve"> will</w:t>
      </w:r>
      <w:r w:rsidR="00734823" w:rsidRPr="008135A8">
        <w:rPr>
          <w:rFonts w:ascii="Times" w:hAnsi="Times" w:cs="Times New Roman"/>
        </w:rPr>
        <w:t xml:space="preserve"> </w:t>
      </w:r>
      <w:r w:rsidR="00A77544" w:rsidRPr="008135A8">
        <w:rPr>
          <w:rFonts w:ascii="Times" w:hAnsi="Times" w:cs="Times New Roman"/>
        </w:rPr>
        <w:t xml:space="preserve">inform </w:t>
      </w:r>
      <w:r w:rsidR="00717539" w:rsidRPr="008135A8">
        <w:rPr>
          <w:rFonts w:ascii="Times" w:hAnsi="Times" w:cs="Times New Roman"/>
        </w:rPr>
        <w:t>future</w:t>
      </w:r>
      <w:r w:rsidR="007E27E9" w:rsidRPr="008135A8">
        <w:rPr>
          <w:rFonts w:ascii="Times" w:hAnsi="Times" w:cs="Times New Roman"/>
        </w:rPr>
        <w:t xml:space="preserve"> </w:t>
      </w:r>
      <w:r w:rsidR="001B3AF8" w:rsidRPr="008135A8">
        <w:rPr>
          <w:rFonts w:ascii="Times" w:hAnsi="Times" w:cs="Times New Roman"/>
        </w:rPr>
        <w:t>cancer survivorship care</w:t>
      </w:r>
      <w:r w:rsidR="007E27E9" w:rsidRPr="008135A8">
        <w:rPr>
          <w:rFonts w:ascii="Times" w:hAnsi="Times" w:cs="Times New Roman"/>
        </w:rPr>
        <w:t xml:space="preserve"> practices. </w:t>
      </w:r>
    </w:p>
    <w:p w14:paraId="258E61AE" w14:textId="77777777" w:rsidR="00EF1FCB" w:rsidRPr="008135A8" w:rsidRDefault="00EF1FCB" w:rsidP="00EF1FCB">
      <w:pPr>
        <w:spacing w:after="40" w:line="480" w:lineRule="auto"/>
        <w:rPr>
          <w:rFonts w:ascii="Times" w:hAnsi="Times" w:cs="Times New Roman"/>
        </w:rPr>
      </w:pPr>
    </w:p>
    <w:p w14:paraId="768060C9" w14:textId="32E68F2F" w:rsidR="00EF1FCB" w:rsidRPr="008135A8" w:rsidRDefault="00EF1FCB" w:rsidP="00EF1FCB">
      <w:pPr>
        <w:spacing w:after="40" w:line="480" w:lineRule="auto"/>
        <w:rPr>
          <w:rFonts w:ascii="Times" w:hAnsi="Times" w:cs="Times New Roman"/>
          <w:b/>
          <w:bCs/>
        </w:rPr>
      </w:pPr>
      <w:r w:rsidRPr="008135A8">
        <w:rPr>
          <w:rFonts w:ascii="Times" w:hAnsi="Times" w:cs="Times New Roman"/>
          <w:b/>
          <w:bCs/>
        </w:rPr>
        <w:t>ACKNOWLEDGEMENTS</w:t>
      </w:r>
    </w:p>
    <w:p w14:paraId="2BEB3462" w14:textId="57F003B4" w:rsidR="00EF1FCB" w:rsidRPr="008135A8" w:rsidRDefault="008135A8" w:rsidP="00EF1FCB">
      <w:pPr>
        <w:spacing w:after="40" w:line="480" w:lineRule="auto"/>
        <w:rPr>
          <w:rFonts w:ascii="Times" w:hAnsi="Times" w:cs="Times New Roman"/>
        </w:rPr>
      </w:pPr>
      <w:r w:rsidRPr="008135A8">
        <w:rPr>
          <w:rFonts w:ascii="Times" w:hAnsi="Times" w:cs="Times New Roman"/>
        </w:rPr>
        <w:t xml:space="preserve">Funding: </w:t>
      </w:r>
    </w:p>
    <w:p w14:paraId="6EEC6CC4" w14:textId="217A800A" w:rsidR="008135A8" w:rsidRDefault="008135A8" w:rsidP="00EF1FCB">
      <w:pPr>
        <w:spacing w:after="40" w:line="480" w:lineRule="auto"/>
        <w:rPr>
          <w:rFonts w:ascii="Times" w:hAnsi="Times" w:cs="Arial"/>
          <w:color w:val="000000"/>
        </w:rPr>
      </w:pPr>
      <w:r w:rsidRPr="008135A8">
        <w:rPr>
          <w:rFonts w:ascii="Times" w:hAnsi="Times" w:cs="Arial"/>
        </w:rPr>
        <w:t>No direct funding was received for this study, nor for writing support.</w:t>
      </w:r>
      <w:r w:rsidRPr="008135A8">
        <w:rPr>
          <w:rFonts w:ascii="Times" w:hAnsi="Times" w:cs="Arial"/>
          <w:color w:val="000000"/>
        </w:rPr>
        <w:t xml:space="preserve"> The authors declare the following grant support: CPW receives research salary support from the National Cancer Institute of the National Institutes of Health under Award Number T32CA225617.</w:t>
      </w:r>
    </w:p>
    <w:p w14:paraId="786F64F4" w14:textId="763AA406" w:rsidR="008135A8" w:rsidRPr="008135A8" w:rsidRDefault="008135A8" w:rsidP="00EF1FCB">
      <w:pPr>
        <w:spacing w:after="40" w:line="480" w:lineRule="auto"/>
        <w:rPr>
          <w:rFonts w:ascii="Times" w:hAnsi="Times" w:cs="Arial"/>
          <w:color w:val="000000"/>
        </w:rPr>
      </w:pPr>
      <w:commentRangeStart w:id="1"/>
      <w:r>
        <w:rPr>
          <w:rFonts w:ascii="Times" w:hAnsi="Times" w:cs="Arial"/>
          <w:color w:val="000000"/>
        </w:rPr>
        <w:t>Conflicts</w:t>
      </w:r>
      <w:commentRangeEnd w:id="1"/>
      <w:r>
        <w:rPr>
          <w:rStyle w:val="CommentReference"/>
        </w:rPr>
        <w:commentReference w:id="1"/>
      </w:r>
      <w:r>
        <w:rPr>
          <w:rFonts w:ascii="Times" w:hAnsi="Times" w:cs="Arial"/>
          <w:color w:val="000000"/>
        </w:rPr>
        <w:t xml:space="preserve"> of interest:</w:t>
      </w:r>
    </w:p>
    <w:p w14:paraId="6A7F1E55" w14:textId="77777777" w:rsidR="00352C00" w:rsidRPr="00352C00" w:rsidRDefault="008135A8" w:rsidP="00352C00">
      <w:pPr>
        <w:spacing w:line="480" w:lineRule="auto"/>
        <w:rPr>
          <w:rFonts w:ascii="Times" w:hAnsi="Times" w:cs="Times New Roman"/>
        </w:rPr>
      </w:pPr>
      <w:r>
        <w:rPr>
          <w:rFonts w:ascii="Times" w:hAnsi="Times" w:cs="Times New Roman"/>
        </w:rPr>
        <w:lastRenderedPageBreak/>
        <w:t xml:space="preserve">Data </w:t>
      </w:r>
      <w:r w:rsidRPr="00352C00">
        <w:rPr>
          <w:rFonts w:ascii="Times" w:hAnsi="Times" w:cs="Times New Roman"/>
        </w:rPr>
        <w:t>availability: The datasets during and/or analyzed during the current study available from the corresponding author on reasonable request.</w:t>
      </w:r>
    </w:p>
    <w:p w14:paraId="6AC54F1B" w14:textId="77777777" w:rsidR="00352C00" w:rsidRDefault="00352C00" w:rsidP="00352C00">
      <w:pPr>
        <w:spacing w:line="480" w:lineRule="auto"/>
        <w:rPr>
          <w:rFonts w:ascii="Arial" w:eastAsia="Times New Roman" w:hAnsi="Arial" w:cs="Arial"/>
        </w:rPr>
      </w:pPr>
      <w:r w:rsidRPr="00352C00">
        <w:rPr>
          <w:rFonts w:ascii="Times" w:hAnsi="Times" w:cs="Times New Roman"/>
        </w:rPr>
        <w:t xml:space="preserve">Study exemption: </w:t>
      </w:r>
      <w:r w:rsidRPr="00352C00">
        <w:rPr>
          <w:rFonts w:ascii="Times" w:eastAsia="Times New Roman" w:hAnsi="Times" w:cs="Arial"/>
        </w:rPr>
        <w:t>As these databases are de-identified and publicly available, the study was exempt from review by the Mount Sinai Institutional Review Board.</w:t>
      </w:r>
      <w:r>
        <w:rPr>
          <w:rFonts w:ascii="Arial" w:eastAsia="Times New Roman" w:hAnsi="Arial" w:cs="Arial"/>
        </w:rPr>
        <w:br w:type="page"/>
      </w:r>
    </w:p>
    <w:p w14:paraId="77F6873C" w14:textId="728B72F0" w:rsidR="006B668D" w:rsidRPr="00352C00" w:rsidRDefault="006B668D" w:rsidP="00352C00">
      <w:pPr>
        <w:spacing w:line="360" w:lineRule="auto"/>
        <w:rPr>
          <w:rFonts w:ascii="Arial" w:eastAsia="Times New Roman" w:hAnsi="Arial" w:cs="Arial"/>
        </w:rPr>
      </w:pPr>
      <w:r w:rsidRPr="008135A8">
        <w:rPr>
          <w:rFonts w:ascii="Times" w:hAnsi="Times" w:cs="Times New Roman"/>
          <w:b/>
          <w:bCs/>
        </w:rPr>
        <w:lastRenderedPageBreak/>
        <w:t>REFERENCES</w:t>
      </w:r>
    </w:p>
    <w:p w14:paraId="7C632A8E" w14:textId="1773B152" w:rsidR="006B4E71" w:rsidRPr="008135A8" w:rsidRDefault="00A15340" w:rsidP="006B4E71">
      <w:pPr>
        <w:pStyle w:val="EndNoteBibliography"/>
        <w:rPr>
          <w:rFonts w:ascii="Times" w:hAnsi="Times"/>
          <w:noProof/>
        </w:rPr>
      </w:pPr>
      <w:r w:rsidRPr="008135A8">
        <w:rPr>
          <w:rFonts w:ascii="Times" w:hAnsi="Times" w:cs="Times New Roman"/>
        </w:rPr>
        <w:fldChar w:fldCharType="begin"/>
      </w:r>
      <w:r w:rsidRPr="008135A8">
        <w:rPr>
          <w:rFonts w:ascii="Times" w:hAnsi="Times" w:cs="Times New Roman"/>
        </w:rPr>
        <w:instrText xml:space="preserve"> ADDIN EN.REFLIST </w:instrText>
      </w:r>
      <w:r w:rsidRPr="008135A8">
        <w:rPr>
          <w:rFonts w:ascii="Times" w:hAnsi="Times" w:cs="Times New Roman"/>
        </w:rPr>
        <w:fldChar w:fldCharType="separate"/>
      </w:r>
      <w:r w:rsidR="006B4E71" w:rsidRPr="008135A8">
        <w:rPr>
          <w:rFonts w:ascii="Times" w:hAnsi="Times"/>
          <w:noProof/>
        </w:rPr>
        <w:t>1.</w:t>
      </w:r>
      <w:r w:rsidR="006B4E71" w:rsidRPr="008135A8">
        <w:rPr>
          <w:rFonts w:ascii="Times" w:hAnsi="Times"/>
          <w:noProof/>
        </w:rPr>
        <w:tab/>
        <w:t xml:space="preserve">National Cancer Institute Division of Cancer Control &amp; Population Sciences. Statistics and Graphs. National Institutes of Health. Accessed March 21, 2023, </w:t>
      </w:r>
      <w:hyperlink r:id="rId9" w:anchor=":~:text=As%20of%20January%202022%2C%20it,approximately%205.4%25%20of%20the%20population.&amp;text=The%20number%20of%20cancer%20survivors%20is%20projected%20to%20increase%20by,to%2022.5%20million%2C%20by%202032" w:history="1">
        <w:r w:rsidR="006B4E71" w:rsidRPr="008135A8">
          <w:rPr>
            <w:rStyle w:val="Hyperlink"/>
            <w:rFonts w:ascii="Times" w:hAnsi="Times"/>
            <w:noProof/>
          </w:rPr>
          <w:t>https://cancercontrol.cancer.gov/ocs/statistics#:~:text=As%20of%20January%202022%2C%20it,approximately%205.4%25%20of%20the%20population.&amp;text=The%20number%20of%20cancer%20survivors%20is%20projected%20to%20increase%20by,to%2022.5%20million%2C%20by%202032</w:t>
        </w:r>
      </w:hyperlink>
      <w:r w:rsidR="006B4E71" w:rsidRPr="008135A8">
        <w:rPr>
          <w:rFonts w:ascii="Times" w:hAnsi="Times"/>
          <w:noProof/>
        </w:rPr>
        <w:t>.</w:t>
      </w:r>
    </w:p>
    <w:p w14:paraId="5F470672" w14:textId="77777777" w:rsidR="006B4E71" w:rsidRPr="008135A8" w:rsidRDefault="006B4E71" w:rsidP="006B4E71">
      <w:pPr>
        <w:pStyle w:val="EndNoteBibliography"/>
        <w:rPr>
          <w:rFonts w:ascii="Times" w:hAnsi="Times"/>
          <w:noProof/>
        </w:rPr>
      </w:pPr>
      <w:r w:rsidRPr="008135A8">
        <w:rPr>
          <w:rFonts w:ascii="Times" w:hAnsi="Times"/>
          <w:noProof/>
        </w:rPr>
        <w:t>2.</w:t>
      </w:r>
      <w:r w:rsidRPr="008135A8">
        <w:rPr>
          <w:rFonts w:ascii="Times" w:hAnsi="Times"/>
          <w:noProof/>
        </w:rPr>
        <w:tab/>
        <w:t xml:space="preserve">Naughton MJ, Weaver KE. Physical and mental health among cancer survivors: considerations for long-term care and quality of life. </w:t>
      </w:r>
      <w:r w:rsidRPr="008135A8">
        <w:rPr>
          <w:rFonts w:ascii="Times" w:hAnsi="Times"/>
          <w:i/>
          <w:noProof/>
        </w:rPr>
        <w:t>N C Med J</w:t>
      </w:r>
      <w:r w:rsidRPr="008135A8">
        <w:rPr>
          <w:rFonts w:ascii="Times" w:hAnsi="Times"/>
          <w:noProof/>
        </w:rPr>
        <w:t>. Jul-Aug 2014;75(4):283-6. doi:10.18043/ncm.75.4.283</w:t>
      </w:r>
    </w:p>
    <w:p w14:paraId="4740455B" w14:textId="77777777" w:rsidR="006B4E71" w:rsidRPr="008135A8" w:rsidRDefault="006B4E71" w:rsidP="006B4E71">
      <w:pPr>
        <w:pStyle w:val="EndNoteBibliography"/>
        <w:rPr>
          <w:rFonts w:ascii="Times" w:hAnsi="Times"/>
          <w:noProof/>
        </w:rPr>
      </w:pPr>
      <w:r w:rsidRPr="008135A8">
        <w:rPr>
          <w:rFonts w:ascii="Times" w:hAnsi="Times"/>
          <w:noProof/>
        </w:rPr>
        <w:t>3.</w:t>
      </w:r>
      <w:r w:rsidRPr="008135A8">
        <w:rPr>
          <w:rFonts w:ascii="Times" w:hAnsi="Times"/>
          <w:noProof/>
        </w:rPr>
        <w:tab/>
        <w:t xml:space="preserve">Potosky AL, Han PK, Rowland J, et al. Differences between primary care physicians' and oncologists' knowledge, attitudes and practices regarding the care of cancer survivors. </w:t>
      </w:r>
      <w:r w:rsidRPr="008135A8">
        <w:rPr>
          <w:rFonts w:ascii="Times" w:hAnsi="Times"/>
          <w:i/>
          <w:noProof/>
        </w:rPr>
        <w:t>J Gen Intern Med</w:t>
      </w:r>
      <w:r w:rsidRPr="008135A8">
        <w:rPr>
          <w:rFonts w:ascii="Times" w:hAnsi="Times"/>
          <w:noProof/>
        </w:rPr>
        <w:t>. Dec 2011;26(12):1403-10. doi:10.1007/s11606-011-1808-4</w:t>
      </w:r>
    </w:p>
    <w:p w14:paraId="5EDCE897" w14:textId="23FD88E2" w:rsidR="006B4E71" w:rsidRPr="008135A8" w:rsidRDefault="006B4E71" w:rsidP="006B4E71">
      <w:pPr>
        <w:pStyle w:val="EndNoteBibliography"/>
        <w:rPr>
          <w:rFonts w:ascii="Times" w:hAnsi="Times"/>
          <w:noProof/>
        </w:rPr>
      </w:pPr>
      <w:r w:rsidRPr="008135A8">
        <w:rPr>
          <w:rFonts w:ascii="Times" w:hAnsi="Times"/>
          <w:noProof/>
        </w:rPr>
        <w:t>4.</w:t>
      </w:r>
      <w:r w:rsidRPr="008135A8">
        <w:rPr>
          <w:rFonts w:ascii="Times" w:hAnsi="Times"/>
          <w:noProof/>
        </w:rPr>
        <w:tab/>
        <w:t xml:space="preserve">U.S. Preventive Services Task Force A &amp; B Recommendations. Accessed 13 February 2023, </w:t>
      </w:r>
      <w:hyperlink r:id="rId10" w:history="1">
        <w:r w:rsidRPr="008135A8">
          <w:rPr>
            <w:rStyle w:val="Hyperlink"/>
            <w:rFonts w:ascii="Times" w:hAnsi="Times"/>
            <w:noProof/>
          </w:rPr>
          <w:t>https://www.uspreventiveservicestaskforce.org/uspstf/recommendation-topics/uspstf-a-and-b-recommendations</w:t>
        </w:r>
      </w:hyperlink>
      <w:r w:rsidRPr="008135A8">
        <w:rPr>
          <w:rFonts w:ascii="Times" w:hAnsi="Times"/>
          <w:noProof/>
        </w:rPr>
        <w:t xml:space="preserve">. </w:t>
      </w:r>
    </w:p>
    <w:p w14:paraId="21CCC44C" w14:textId="77777777" w:rsidR="006B4E71" w:rsidRPr="008135A8" w:rsidRDefault="006B4E71" w:rsidP="006B4E71">
      <w:pPr>
        <w:pStyle w:val="EndNoteBibliography"/>
        <w:rPr>
          <w:rFonts w:ascii="Times" w:hAnsi="Times"/>
          <w:noProof/>
        </w:rPr>
      </w:pPr>
      <w:r w:rsidRPr="008135A8">
        <w:rPr>
          <w:rFonts w:ascii="Times" w:hAnsi="Times"/>
          <w:noProof/>
        </w:rPr>
        <w:t>5.</w:t>
      </w:r>
      <w:r w:rsidRPr="008135A8">
        <w:rPr>
          <w:rFonts w:ascii="Times" w:hAnsi="Times"/>
          <w:noProof/>
        </w:rPr>
        <w:tab/>
        <w:t xml:space="preserve">Gospodarowicz M, Trypuc J, D’Cruz A, et al. Cancer Services and the Comprehensive Cancer Center. In: Gelband H, Jha P, Sankaranarayanan R, et al., editors. Cancer: Disease Control Priorities, Third Edition (Volume 3). Washington (DC): The International Bank for Reconstruction and Development / The World Bank; 2015 Nov 1. Chapter 11. doi: 10.1596/978-1-4648-0349-9_ch11. </w:t>
      </w:r>
    </w:p>
    <w:p w14:paraId="04AA8865" w14:textId="77777777" w:rsidR="006B4E71" w:rsidRPr="008135A8" w:rsidRDefault="006B4E71" w:rsidP="006B4E71">
      <w:pPr>
        <w:pStyle w:val="EndNoteBibliography"/>
        <w:rPr>
          <w:rFonts w:ascii="Times" w:hAnsi="Times"/>
          <w:noProof/>
        </w:rPr>
      </w:pPr>
      <w:r w:rsidRPr="008135A8">
        <w:rPr>
          <w:rFonts w:ascii="Times" w:hAnsi="Times"/>
          <w:noProof/>
        </w:rPr>
        <w:t>6.</w:t>
      </w:r>
      <w:r w:rsidRPr="008135A8">
        <w:rPr>
          <w:rFonts w:ascii="Times" w:hAnsi="Times"/>
          <w:noProof/>
        </w:rPr>
        <w:tab/>
        <w:t xml:space="preserve">Gallicchio L, Kalesan B, Hoffman SC, Helzlsouer KJ. Non-cancer adverse health conditions and perceived health and function among cancer survivors participating in a community-based cohort study in Washington County, Maryland. </w:t>
      </w:r>
      <w:r w:rsidRPr="008135A8">
        <w:rPr>
          <w:rFonts w:ascii="Times" w:hAnsi="Times"/>
          <w:i/>
          <w:noProof/>
        </w:rPr>
        <w:t>J Cancer Surviv</w:t>
      </w:r>
      <w:r w:rsidRPr="008135A8">
        <w:rPr>
          <w:rFonts w:ascii="Times" w:hAnsi="Times"/>
          <w:noProof/>
        </w:rPr>
        <w:t>. Mar 2008;2(1):12-9. doi:10.1007/s11764-008-0046-1</w:t>
      </w:r>
    </w:p>
    <w:p w14:paraId="224A7330" w14:textId="1ECBFD77" w:rsidR="00824A31" w:rsidRPr="008135A8" w:rsidRDefault="00A15340" w:rsidP="00492C24">
      <w:pPr>
        <w:spacing w:after="40"/>
        <w:rPr>
          <w:rFonts w:ascii="Times" w:hAnsi="Times" w:cs="Times New Roman"/>
        </w:rPr>
      </w:pPr>
      <w:r w:rsidRPr="008135A8">
        <w:rPr>
          <w:rFonts w:ascii="Times" w:hAnsi="Times" w:cs="Times New Roman"/>
        </w:rPr>
        <w:fldChar w:fldCharType="end"/>
      </w:r>
      <w:r w:rsidR="00824A31" w:rsidRPr="008135A8">
        <w:rPr>
          <w:rFonts w:ascii="Times" w:hAnsi="Times" w:cs="Times New Roman"/>
        </w:rPr>
        <w:br w:type="page"/>
      </w:r>
    </w:p>
    <w:p w14:paraId="30237F2F" w14:textId="4E8C1423" w:rsidR="00AE44AB" w:rsidRDefault="008135A8" w:rsidP="00492C24">
      <w:pPr>
        <w:spacing w:after="40"/>
        <w:rPr>
          <w:rFonts w:ascii="Times" w:hAnsi="Times" w:cs="Times New Roman"/>
        </w:rPr>
      </w:pPr>
      <w:r w:rsidRPr="008135A8">
        <w:rPr>
          <w:rFonts w:ascii="Times" w:hAnsi="Times" w:cs="Times New Roman"/>
          <w:b/>
          <w:bCs/>
        </w:rPr>
        <w:lastRenderedPageBreak/>
        <w:t>Figure 1</w:t>
      </w:r>
      <w:r w:rsidRPr="008135A8">
        <w:rPr>
          <w:rFonts w:ascii="Times" w:hAnsi="Times" w:cs="Times New Roman"/>
        </w:rPr>
        <w:t xml:space="preserve">. Forrest plot of adjusted odds ratios for the provision of ambulatory care services between cancer and non-cancer patients. </w:t>
      </w:r>
    </w:p>
    <w:p w14:paraId="0BB37A7A" w14:textId="10686C21" w:rsidR="00AE44AB" w:rsidRDefault="00AE44AB" w:rsidP="00492C24">
      <w:pPr>
        <w:spacing w:after="40"/>
        <w:rPr>
          <w:rFonts w:ascii="Times" w:hAnsi="Times" w:cs="Times New Roman"/>
        </w:rPr>
      </w:pPr>
      <w:bookmarkStart w:id="2" w:name="_GoBack"/>
      <w:r w:rsidRPr="00CC73BF">
        <w:rPr>
          <w:rFonts w:ascii="Times" w:hAnsi="Times" w:cs="Times New Roman"/>
          <w:noProof/>
        </w:rPr>
        <w:drawing>
          <wp:inline distT="0" distB="0" distL="0" distR="0" wp14:anchorId="1108F39A" wp14:editId="71B6D925">
            <wp:extent cx="5943600" cy="3962400"/>
            <wp:effectExtent l="0" t="0" r="0" b="0"/>
            <wp:docPr id="2" name="Picture 2" descr="C:\Users\agarwp02\Downloads\Forest_plot_CA_2023_04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rwp02\Downloads\Forest_plot_CA_2023_04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bookmarkEnd w:id="2"/>
    </w:p>
    <w:p w14:paraId="3ABFEE8F" w14:textId="32F47253" w:rsidR="00AE44AB" w:rsidRDefault="00AE44AB" w:rsidP="00492C24">
      <w:pPr>
        <w:spacing w:after="40"/>
        <w:rPr>
          <w:rFonts w:ascii="Times" w:hAnsi="Times" w:cs="Times New Roman"/>
        </w:rPr>
      </w:pPr>
    </w:p>
    <w:p w14:paraId="66D2BB08" w14:textId="5D1E305E" w:rsidR="00AE44AB" w:rsidRDefault="00AE44AB" w:rsidP="00492C24">
      <w:pPr>
        <w:spacing w:after="40"/>
        <w:rPr>
          <w:rFonts w:ascii="Times" w:hAnsi="Times" w:cs="Times New Roman"/>
        </w:rPr>
      </w:pPr>
    </w:p>
    <w:p w14:paraId="50FA9BC5" w14:textId="4FCF138A" w:rsidR="008135A8" w:rsidRDefault="008135A8" w:rsidP="00492C24">
      <w:pPr>
        <w:spacing w:after="40"/>
        <w:rPr>
          <w:rFonts w:ascii="Times" w:hAnsi="Times" w:cs="Times New Roman"/>
        </w:rPr>
      </w:pPr>
      <w:r>
        <w:rPr>
          <w:rFonts w:ascii="Times" w:hAnsi="Times" w:cs="Times New Roman"/>
        </w:rPr>
        <w:br w:type="page"/>
      </w:r>
    </w:p>
    <w:p w14:paraId="12C77C80" w14:textId="7E3C9286" w:rsidR="00E73D7D" w:rsidRDefault="00824A31" w:rsidP="00492C24">
      <w:pPr>
        <w:spacing w:after="40"/>
        <w:rPr>
          <w:rFonts w:ascii="Times" w:hAnsi="Times" w:cs="Times New Roman"/>
          <w:b/>
          <w:bCs/>
        </w:rPr>
      </w:pPr>
      <w:r w:rsidRPr="008135A8">
        <w:rPr>
          <w:rFonts w:ascii="Times" w:hAnsi="Times" w:cs="Times New Roman"/>
          <w:b/>
          <w:bCs/>
        </w:rPr>
        <w:t xml:space="preserve">Table 1. </w:t>
      </w:r>
      <w:r w:rsidR="00D1291B" w:rsidRPr="008135A8">
        <w:rPr>
          <w:rFonts w:ascii="Times" w:hAnsi="Times" w:cs="Times New Roman"/>
        </w:rPr>
        <w:t>Comparison of demographics and health services provision between cancer and non-cancer patients.</w:t>
      </w:r>
      <w:r w:rsidR="00D1291B" w:rsidRPr="008135A8">
        <w:rPr>
          <w:rFonts w:ascii="Times" w:hAnsi="Times" w:cs="Times New Roman"/>
          <w:b/>
          <w:bCs/>
        </w:rPr>
        <w:t xml:space="preserve"> </w:t>
      </w:r>
    </w:p>
    <w:p w14:paraId="74CE0E52" w14:textId="244D911B" w:rsidR="00812CED" w:rsidRDefault="00812CED" w:rsidP="00492C24">
      <w:pPr>
        <w:spacing w:after="40"/>
        <w:rPr>
          <w:rFonts w:ascii="Times" w:hAnsi="Times" w:cs="Times New Roman"/>
          <w:b/>
          <w:bCs/>
        </w:rPr>
      </w:pPr>
    </w:p>
    <w:tbl>
      <w:tblPr>
        <w:tblStyle w:val="TableGrid"/>
        <w:tblW w:w="9725" w:type="dxa"/>
        <w:tblInd w:w="-95" w:type="dxa"/>
        <w:tblLook w:val="04A0" w:firstRow="1" w:lastRow="0" w:firstColumn="1" w:lastColumn="0" w:noHBand="0" w:noVBand="1"/>
      </w:tblPr>
      <w:tblGrid>
        <w:gridCol w:w="2337"/>
        <w:gridCol w:w="1968"/>
        <w:gridCol w:w="2152"/>
        <w:gridCol w:w="2188"/>
        <w:gridCol w:w="1080"/>
      </w:tblGrid>
      <w:tr w:rsidR="00812CED" w:rsidRPr="00C37C27" w14:paraId="21B8E531" w14:textId="77777777" w:rsidTr="00EC3AF6">
        <w:trPr>
          <w:trHeight w:val="338"/>
        </w:trPr>
        <w:tc>
          <w:tcPr>
            <w:tcW w:w="2337" w:type="dxa"/>
            <w:tcBorders>
              <w:top w:val="single" w:sz="4" w:space="0" w:color="auto"/>
              <w:left w:val="nil"/>
              <w:bottom w:val="single" w:sz="4" w:space="0" w:color="auto"/>
              <w:right w:val="nil"/>
            </w:tcBorders>
          </w:tcPr>
          <w:p w14:paraId="4F98A462" w14:textId="77777777" w:rsidR="00812CED" w:rsidRPr="00C37C27" w:rsidRDefault="00812CED" w:rsidP="00EC3AF6">
            <w:pPr>
              <w:rPr>
                <w:rFonts w:ascii="Times New Roman" w:hAnsi="Times New Roman" w:cs="Times New Roman"/>
                <w:sz w:val="22"/>
                <w:szCs w:val="22"/>
              </w:rPr>
            </w:pPr>
          </w:p>
        </w:tc>
        <w:tc>
          <w:tcPr>
            <w:tcW w:w="1968" w:type="dxa"/>
            <w:tcBorders>
              <w:top w:val="single" w:sz="4" w:space="0" w:color="auto"/>
              <w:left w:val="nil"/>
              <w:bottom w:val="single" w:sz="4" w:space="0" w:color="auto"/>
              <w:right w:val="nil"/>
            </w:tcBorders>
          </w:tcPr>
          <w:p w14:paraId="2DE714FA" w14:textId="77777777" w:rsidR="00812CED" w:rsidRPr="00C37C27" w:rsidRDefault="00812CED" w:rsidP="00EC3AF6">
            <w:pPr>
              <w:rPr>
                <w:rFonts w:ascii="Times New Roman" w:hAnsi="Times New Roman" w:cs="Times New Roman"/>
                <w:b/>
                <w:bCs/>
                <w:sz w:val="22"/>
                <w:szCs w:val="22"/>
              </w:rPr>
            </w:pPr>
            <w:r w:rsidRPr="00C37C27">
              <w:rPr>
                <w:rFonts w:ascii="Times New Roman" w:hAnsi="Times New Roman" w:cs="Times New Roman"/>
                <w:b/>
                <w:bCs/>
                <w:sz w:val="22"/>
                <w:szCs w:val="22"/>
              </w:rPr>
              <w:t>Overall</w:t>
            </w:r>
          </w:p>
        </w:tc>
        <w:tc>
          <w:tcPr>
            <w:tcW w:w="2152" w:type="dxa"/>
            <w:tcBorders>
              <w:top w:val="single" w:sz="4" w:space="0" w:color="auto"/>
              <w:left w:val="nil"/>
              <w:bottom w:val="single" w:sz="4" w:space="0" w:color="auto"/>
              <w:right w:val="nil"/>
            </w:tcBorders>
          </w:tcPr>
          <w:p w14:paraId="151C86BA" w14:textId="77777777" w:rsidR="00812CED" w:rsidRPr="00C37C27" w:rsidRDefault="00812CED" w:rsidP="00EC3AF6">
            <w:pPr>
              <w:rPr>
                <w:rFonts w:ascii="Times New Roman" w:hAnsi="Times New Roman" w:cs="Times New Roman"/>
                <w:b/>
                <w:bCs/>
                <w:sz w:val="22"/>
                <w:szCs w:val="22"/>
              </w:rPr>
            </w:pPr>
            <w:r w:rsidRPr="00C37C27">
              <w:rPr>
                <w:rFonts w:ascii="Times New Roman" w:hAnsi="Times New Roman" w:cs="Times New Roman"/>
                <w:b/>
                <w:bCs/>
                <w:sz w:val="22"/>
                <w:szCs w:val="22"/>
              </w:rPr>
              <w:t>Patients without cancer</w:t>
            </w:r>
          </w:p>
        </w:tc>
        <w:tc>
          <w:tcPr>
            <w:tcW w:w="2188" w:type="dxa"/>
            <w:tcBorders>
              <w:top w:val="single" w:sz="4" w:space="0" w:color="auto"/>
              <w:left w:val="nil"/>
              <w:bottom w:val="single" w:sz="4" w:space="0" w:color="auto"/>
              <w:right w:val="nil"/>
            </w:tcBorders>
          </w:tcPr>
          <w:p w14:paraId="02694120" w14:textId="77777777" w:rsidR="00812CED" w:rsidRPr="00C37C27" w:rsidRDefault="00812CED" w:rsidP="00EC3AF6">
            <w:pPr>
              <w:rPr>
                <w:rFonts w:ascii="Times New Roman" w:hAnsi="Times New Roman" w:cs="Times New Roman"/>
                <w:b/>
                <w:bCs/>
                <w:sz w:val="22"/>
                <w:szCs w:val="22"/>
              </w:rPr>
            </w:pPr>
            <w:r w:rsidRPr="00C37C27">
              <w:rPr>
                <w:rFonts w:ascii="Times New Roman" w:hAnsi="Times New Roman" w:cs="Times New Roman"/>
                <w:b/>
                <w:bCs/>
                <w:sz w:val="22"/>
                <w:szCs w:val="22"/>
              </w:rPr>
              <w:t>Patients with cancer</w:t>
            </w:r>
          </w:p>
        </w:tc>
        <w:tc>
          <w:tcPr>
            <w:tcW w:w="1080" w:type="dxa"/>
            <w:tcBorders>
              <w:top w:val="single" w:sz="4" w:space="0" w:color="auto"/>
              <w:left w:val="nil"/>
              <w:bottom w:val="single" w:sz="4" w:space="0" w:color="auto"/>
              <w:right w:val="nil"/>
            </w:tcBorders>
          </w:tcPr>
          <w:p w14:paraId="1AF41AE8" w14:textId="77777777" w:rsidR="00812CED" w:rsidRPr="00C37C27" w:rsidRDefault="00812CED" w:rsidP="00EC3AF6">
            <w:pPr>
              <w:rPr>
                <w:rFonts w:ascii="Times New Roman" w:hAnsi="Times New Roman" w:cs="Times New Roman"/>
                <w:b/>
                <w:bCs/>
                <w:sz w:val="22"/>
                <w:szCs w:val="22"/>
              </w:rPr>
            </w:pPr>
            <w:r w:rsidRPr="00C37C27">
              <w:rPr>
                <w:rFonts w:ascii="Times New Roman" w:hAnsi="Times New Roman" w:cs="Times New Roman"/>
                <w:b/>
                <w:bCs/>
                <w:sz w:val="22"/>
                <w:szCs w:val="22"/>
              </w:rPr>
              <w:t>p</w:t>
            </w:r>
          </w:p>
        </w:tc>
      </w:tr>
      <w:tr w:rsidR="00812CED" w:rsidRPr="00C37C27" w14:paraId="3D49EF0C" w14:textId="77777777" w:rsidTr="00EC3AF6">
        <w:trPr>
          <w:trHeight w:val="436"/>
        </w:trPr>
        <w:tc>
          <w:tcPr>
            <w:tcW w:w="2337" w:type="dxa"/>
            <w:tcBorders>
              <w:left w:val="nil"/>
              <w:bottom w:val="nil"/>
              <w:right w:val="nil"/>
            </w:tcBorders>
          </w:tcPr>
          <w:p w14:paraId="4D3D480A"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No.</w:t>
            </w:r>
          </w:p>
        </w:tc>
        <w:tc>
          <w:tcPr>
            <w:tcW w:w="1968" w:type="dxa"/>
            <w:tcBorders>
              <w:top w:val="single" w:sz="4" w:space="0" w:color="auto"/>
              <w:left w:val="nil"/>
              <w:bottom w:val="nil"/>
              <w:right w:val="nil"/>
            </w:tcBorders>
          </w:tcPr>
          <w:p w14:paraId="43018D2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1,744,110,764.30</w:t>
            </w:r>
          </w:p>
        </w:tc>
        <w:tc>
          <w:tcPr>
            <w:tcW w:w="2152" w:type="dxa"/>
            <w:tcBorders>
              <w:top w:val="single" w:sz="4" w:space="0" w:color="auto"/>
              <w:left w:val="nil"/>
              <w:bottom w:val="nil"/>
              <w:right w:val="nil"/>
            </w:tcBorders>
          </w:tcPr>
          <w:p w14:paraId="2D913C75"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1,618,816,143.70</w:t>
            </w:r>
          </w:p>
        </w:tc>
        <w:tc>
          <w:tcPr>
            <w:tcW w:w="2188" w:type="dxa"/>
            <w:tcBorders>
              <w:top w:val="single" w:sz="4" w:space="0" w:color="auto"/>
              <w:left w:val="nil"/>
              <w:bottom w:val="nil"/>
              <w:right w:val="nil"/>
            </w:tcBorders>
          </w:tcPr>
          <w:p w14:paraId="37C910D2"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125,294,620.60</w:t>
            </w:r>
          </w:p>
        </w:tc>
        <w:tc>
          <w:tcPr>
            <w:tcW w:w="1080" w:type="dxa"/>
            <w:tcBorders>
              <w:left w:val="nil"/>
              <w:bottom w:val="nil"/>
              <w:right w:val="nil"/>
            </w:tcBorders>
          </w:tcPr>
          <w:p w14:paraId="37972A9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w:t>
            </w:r>
          </w:p>
        </w:tc>
      </w:tr>
      <w:tr w:rsidR="00812CED" w:rsidRPr="00C37C27" w14:paraId="08497D6D" w14:textId="77777777" w:rsidTr="00EC3AF6">
        <w:trPr>
          <w:trHeight w:val="472"/>
        </w:trPr>
        <w:tc>
          <w:tcPr>
            <w:tcW w:w="2337" w:type="dxa"/>
            <w:tcBorders>
              <w:top w:val="nil"/>
              <w:left w:val="nil"/>
              <w:bottom w:val="nil"/>
              <w:right w:val="nil"/>
            </w:tcBorders>
          </w:tcPr>
          <w:p w14:paraId="5864736E"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Age</w:t>
            </w:r>
          </w:p>
        </w:tc>
        <w:tc>
          <w:tcPr>
            <w:tcW w:w="1968" w:type="dxa"/>
            <w:tcBorders>
              <w:top w:val="nil"/>
              <w:left w:val="nil"/>
              <w:bottom w:val="nil"/>
              <w:right w:val="nil"/>
            </w:tcBorders>
          </w:tcPr>
          <w:p w14:paraId="20AD152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47.1 (25.1)</w:t>
            </w:r>
          </w:p>
        </w:tc>
        <w:tc>
          <w:tcPr>
            <w:tcW w:w="2152" w:type="dxa"/>
            <w:tcBorders>
              <w:top w:val="nil"/>
              <w:left w:val="nil"/>
              <w:bottom w:val="nil"/>
              <w:right w:val="nil"/>
            </w:tcBorders>
          </w:tcPr>
          <w:p w14:paraId="2B118356"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45.6 (25.1)</w:t>
            </w:r>
          </w:p>
        </w:tc>
        <w:tc>
          <w:tcPr>
            <w:tcW w:w="2188" w:type="dxa"/>
            <w:tcBorders>
              <w:top w:val="nil"/>
              <w:left w:val="nil"/>
              <w:bottom w:val="nil"/>
              <w:right w:val="nil"/>
            </w:tcBorders>
          </w:tcPr>
          <w:p w14:paraId="59E851F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66.2 (15.7)</w:t>
            </w:r>
          </w:p>
        </w:tc>
        <w:tc>
          <w:tcPr>
            <w:tcW w:w="1080" w:type="dxa"/>
            <w:tcBorders>
              <w:top w:val="nil"/>
              <w:left w:val="nil"/>
              <w:bottom w:val="nil"/>
              <w:right w:val="nil"/>
            </w:tcBorders>
          </w:tcPr>
          <w:p w14:paraId="409DFEEC"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&lt;0.001</w:t>
            </w:r>
          </w:p>
        </w:tc>
      </w:tr>
      <w:tr w:rsidR="00812CED" w:rsidRPr="00C37C27" w14:paraId="1C3D3B4B" w14:textId="77777777" w:rsidTr="00EC3AF6">
        <w:trPr>
          <w:trHeight w:val="472"/>
        </w:trPr>
        <w:tc>
          <w:tcPr>
            <w:tcW w:w="2337" w:type="dxa"/>
            <w:tcBorders>
              <w:top w:val="nil"/>
              <w:left w:val="nil"/>
              <w:bottom w:val="nil"/>
              <w:right w:val="nil"/>
            </w:tcBorders>
          </w:tcPr>
          <w:p w14:paraId="065D8256" w14:textId="2D6F88E7" w:rsidR="00812CED" w:rsidRPr="00C37C27" w:rsidRDefault="00AB5437" w:rsidP="00B42C66">
            <w:pPr>
              <w:rPr>
                <w:rFonts w:ascii="Times New Roman" w:hAnsi="Times New Roman" w:cs="Times New Roman"/>
                <w:b/>
                <w:bCs/>
                <w:sz w:val="20"/>
                <w:szCs w:val="20"/>
              </w:rPr>
            </w:pPr>
            <w:r>
              <w:rPr>
                <w:rFonts w:ascii="Times New Roman" w:hAnsi="Times New Roman" w:cs="Times New Roman"/>
                <w:b/>
                <w:bCs/>
                <w:color w:val="000000"/>
                <w:sz w:val="20"/>
                <w:szCs w:val="20"/>
              </w:rPr>
              <w:t>Male s</w:t>
            </w:r>
            <w:r w:rsidRPr="00C37C27">
              <w:rPr>
                <w:rFonts w:ascii="Times New Roman" w:hAnsi="Times New Roman" w:cs="Times New Roman"/>
                <w:b/>
                <w:bCs/>
                <w:color w:val="000000"/>
                <w:sz w:val="20"/>
                <w:szCs w:val="20"/>
              </w:rPr>
              <w:t>ex</w:t>
            </w:r>
          </w:p>
        </w:tc>
        <w:tc>
          <w:tcPr>
            <w:tcW w:w="1968" w:type="dxa"/>
            <w:tcBorders>
              <w:top w:val="nil"/>
              <w:left w:val="nil"/>
              <w:bottom w:val="nil"/>
              <w:right w:val="nil"/>
            </w:tcBorders>
          </w:tcPr>
          <w:p w14:paraId="4C5DD88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724,796,622.1 (41.6)</w:t>
            </w:r>
          </w:p>
        </w:tc>
        <w:tc>
          <w:tcPr>
            <w:tcW w:w="2152" w:type="dxa"/>
            <w:tcBorders>
              <w:top w:val="nil"/>
              <w:left w:val="nil"/>
              <w:bottom w:val="nil"/>
              <w:right w:val="nil"/>
            </w:tcBorders>
          </w:tcPr>
          <w:p w14:paraId="4747E711"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670,174,918.2 (41.4)</w:t>
            </w:r>
          </w:p>
        </w:tc>
        <w:tc>
          <w:tcPr>
            <w:tcW w:w="2188" w:type="dxa"/>
            <w:tcBorders>
              <w:top w:val="nil"/>
              <w:left w:val="nil"/>
              <w:bottom w:val="nil"/>
              <w:right w:val="nil"/>
            </w:tcBorders>
          </w:tcPr>
          <w:p w14:paraId="2C7849F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54,621,704.0 (43.6)</w:t>
            </w:r>
          </w:p>
        </w:tc>
        <w:tc>
          <w:tcPr>
            <w:tcW w:w="1080" w:type="dxa"/>
            <w:tcBorders>
              <w:top w:val="nil"/>
              <w:left w:val="nil"/>
              <w:bottom w:val="nil"/>
              <w:right w:val="nil"/>
            </w:tcBorders>
          </w:tcPr>
          <w:p w14:paraId="1DBAA44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0.348</w:t>
            </w:r>
          </w:p>
        </w:tc>
      </w:tr>
      <w:tr w:rsidR="00812CED" w:rsidRPr="00C37C27" w14:paraId="21A50726" w14:textId="77777777" w:rsidTr="00EC3AF6">
        <w:trPr>
          <w:trHeight w:val="253"/>
        </w:trPr>
        <w:tc>
          <w:tcPr>
            <w:tcW w:w="2337" w:type="dxa"/>
            <w:tcBorders>
              <w:top w:val="nil"/>
              <w:left w:val="nil"/>
              <w:bottom w:val="nil"/>
              <w:right w:val="nil"/>
            </w:tcBorders>
          </w:tcPr>
          <w:p w14:paraId="74187D9E"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Race/ethnicity</w:t>
            </w:r>
          </w:p>
        </w:tc>
        <w:tc>
          <w:tcPr>
            <w:tcW w:w="1968" w:type="dxa"/>
            <w:tcBorders>
              <w:top w:val="nil"/>
              <w:left w:val="nil"/>
              <w:bottom w:val="nil"/>
              <w:right w:val="nil"/>
            </w:tcBorders>
          </w:tcPr>
          <w:p w14:paraId="6A97FA47" w14:textId="77777777" w:rsidR="00812CED" w:rsidRPr="00C37C27" w:rsidRDefault="00812CED" w:rsidP="00EC3AF6">
            <w:pPr>
              <w:rPr>
                <w:rFonts w:ascii="Times New Roman" w:hAnsi="Times New Roman" w:cs="Times New Roman"/>
                <w:sz w:val="20"/>
                <w:szCs w:val="20"/>
              </w:rPr>
            </w:pPr>
          </w:p>
        </w:tc>
        <w:tc>
          <w:tcPr>
            <w:tcW w:w="2152" w:type="dxa"/>
            <w:tcBorders>
              <w:top w:val="nil"/>
              <w:left w:val="nil"/>
              <w:bottom w:val="nil"/>
              <w:right w:val="nil"/>
            </w:tcBorders>
          </w:tcPr>
          <w:p w14:paraId="63695493" w14:textId="77777777" w:rsidR="00812CED" w:rsidRPr="00C37C27" w:rsidRDefault="00812CED" w:rsidP="00EC3AF6">
            <w:pPr>
              <w:rPr>
                <w:rFonts w:ascii="Times New Roman" w:hAnsi="Times New Roman" w:cs="Times New Roman"/>
                <w:sz w:val="20"/>
                <w:szCs w:val="20"/>
              </w:rPr>
            </w:pPr>
          </w:p>
        </w:tc>
        <w:tc>
          <w:tcPr>
            <w:tcW w:w="2188" w:type="dxa"/>
            <w:tcBorders>
              <w:top w:val="nil"/>
              <w:left w:val="nil"/>
              <w:bottom w:val="nil"/>
              <w:right w:val="nil"/>
            </w:tcBorders>
          </w:tcPr>
          <w:p w14:paraId="5ADE82FD" w14:textId="77777777" w:rsidR="00812CED" w:rsidRPr="00C37C27" w:rsidRDefault="00812CED" w:rsidP="00EC3AF6">
            <w:pPr>
              <w:rPr>
                <w:rFonts w:ascii="Times New Roman" w:hAnsi="Times New Roman" w:cs="Times New Roman"/>
                <w:sz w:val="20"/>
                <w:szCs w:val="20"/>
              </w:rPr>
            </w:pPr>
          </w:p>
        </w:tc>
        <w:tc>
          <w:tcPr>
            <w:tcW w:w="1080" w:type="dxa"/>
            <w:tcBorders>
              <w:top w:val="nil"/>
              <w:left w:val="nil"/>
              <w:bottom w:val="nil"/>
              <w:right w:val="nil"/>
            </w:tcBorders>
          </w:tcPr>
          <w:p w14:paraId="2553F9DB"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b/>
                <w:bCs/>
                <w:color w:val="000000"/>
                <w:sz w:val="20"/>
                <w:szCs w:val="20"/>
              </w:rPr>
              <w:t>&lt;0.001</w:t>
            </w:r>
          </w:p>
        </w:tc>
      </w:tr>
      <w:tr w:rsidR="00812CED" w:rsidRPr="00C37C27" w14:paraId="35F31E28" w14:textId="77777777" w:rsidTr="00EC3AF6">
        <w:trPr>
          <w:trHeight w:val="173"/>
        </w:trPr>
        <w:tc>
          <w:tcPr>
            <w:tcW w:w="2337" w:type="dxa"/>
            <w:tcBorders>
              <w:top w:val="nil"/>
              <w:left w:val="nil"/>
              <w:bottom w:val="nil"/>
              <w:right w:val="nil"/>
            </w:tcBorders>
          </w:tcPr>
          <w:p w14:paraId="5310064F"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White, non-Hispanic</w:t>
            </w:r>
          </w:p>
        </w:tc>
        <w:tc>
          <w:tcPr>
            <w:tcW w:w="1968" w:type="dxa"/>
            <w:tcBorders>
              <w:top w:val="nil"/>
              <w:left w:val="nil"/>
              <w:bottom w:val="nil"/>
              <w:right w:val="nil"/>
            </w:tcBorders>
          </w:tcPr>
          <w:p w14:paraId="28CEE5CF"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1,210,740,753.7 (69.4)</w:t>
            </w:r>
          </w:p>
        </w:tc>
        <w:tc>
          <w:tcPr>
            <w:tcW w:w="2152" w:type="dxa"/>
            <w:tcBorders>
              <w:top w:val="nil"/>
              <w:left w:val="nil"/>
              <w:bottom w:val="nil"/>
              <w:right w:val="nil"/>
            </w:tcBorders>
          </w:tcPr>
          <w:p w14:paraId="2452F94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1,108,924,626.2 (68.5)</w:t>
            </w:r>
          </w:p>
        </w:tc>
        <w:tc>
          <w:tcPr>
            <w:tcW w:w="2188" w:type="dxa"/>
            <w:tcBorders>
              <w:top w:val="nil"/>
              <w:left w:val="nil"/>
              <w:bottom w:val="nil"/>
              <w:right w:val="nil"/>
            </w:tcBorders>
          </w:tcPr>
          <w:p w14:paraId="1E31489F"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101,816,127.5 (81.3)</w:t>
            </w:r>
          </w:p>
        </w:tc>
        <w:tc>
          <w:tcPr>
            <w:tcW w:w="1080" w:type="dxa"/>
            <w:tcBorders>
              <w:top w:val="nil"/>
              <w:left w:val="nil"/>
              <w:bottom w:val="nil"/>
              <w:right w:val="nil"/>
            </w:tcBorders>
          </w:tcPr>
          <w:p w14:paraId="63BBC7F6" w14:textId="77777777" w:rsidR="00812CED" w:rsidRPr="00C37C27" w:rsidRDefault="00812CED" w:rsidP="00EC3AF6">
            <w:pPr>
              <w:rPr>
                <w:rFonts w:ascii="Times New Roman" w:hAnsi="Times New Roman" w:cs="Times New Roman"/>
                <w:sz w:val="20"/>
                <w:szCs w:val="20"/>
              </w:rPr>
            </w:pPr>
          </w:p>
        </w:tc>
      </w:tr>
      <w:tr w:rsidR="00812CED" w:rsidRPr="00C37C27" w14:paraId="0764B2EE" w14:textId="77777777" w:rsidTr="00EC3AF6">
        <w:trPr>
          <w:trHeight w:val="472"/>
        </w:trPr>
        <w:tc>
          <w:tcPr>
            <w:tcW w:w="2337" w:type="dxa"/>
            <w:tcBorders>
              <w:top w:val="nil"/>
              <w:left w:val="nil"/>
              <w:bottom w:val="nil"/>
              <w:right w:val="nil"/>
            </w:tcBorders>
          </w:tcPr>
          <w:p w14:paraId="4AD8ACB0"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Black, non-Hispanic</w:t>
            </w:r>
          </w:p>
        </w:tc>
        <w:tc>
          <w:tcPr>
            <w:tcW w:w="1968" w:type="dxa"/>
            <w:tcBorders>
              <w:top w:val="nil"/>
              <w:left w:val="nil"/>
              <w:bottom w:val="nil"/>
              <w:right w:val="nil"/>
            </w:tcBorders>
          </w:tcPr>
          <w:p w14:paraId="7565B2B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150,457,289.4 (8.6)</w:t>
            </w:r>
          </w:p>
        </w:tc>
        <w:tc>
          <w:tcPr>
            <w:tcW w:w="2152" w:type="dxa"/>
            <w:tcBorders>
              <w:top w:val="nil"/>
              <w:left w:val="nil"/>
              <w:bottom w:val="nil"/>
              <w:right w:val="nil"/>
            </w:tcBorders>
          </w:tcPr>
          <w:p w14:paraId="59858A4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143,908,722.5 (8.9)</w:t>
            </w:r>
          </w:p>
        </w:tc>
        <w:tc>
          <w:tcPr>
            <w:tcW w:w="2188" w:type="dxa"/>
            <w:tcBorders>
              <w:top w:val="nil"/>
              <w:left w:val="nil"/>
              <w:bottom w:val="nil"/>
              <w:right w:val="nil"/>
            </w:tcBorders>
          </w:tcPr>
          <w:p w14:paraId="73163BA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6,548,567.0 (5.2)</w:t>
            </w:r>
          </w:p>
        </w:tc>
        <w:tc>
          <w:tcPr>
            <w:tcW w:w="1080" w:type="dxa"/>
            <w:tcBorders>
              <w:top w:val="nil"/>
              <w:left w:val="nil"/>
              <w:bottom w:val="nil"/>
              <w:right w:val="nil"/>
            </w:tcBorders>
          </w:tcPr>
          <w:p w14:paraId="36FC480C" w14:textId="77777777" w:rsidR="00812CED" w:rsidRPr="00C37C27" w:rsidRDefault="00812CED" w:rsidP="00EC3AF6">
            <w:pPr>
              <w:rPr>
                <w:rFonts w:ascii="Times New Roman" w:hAnsi="Times New Roman" w:cs="Times New Roman"/>
                <w:sz w:val="20"/>
                <w:szCs w:val="20"/>
              </w:rPr>
            </w:pPr>
          </w:p>
        </w:tc>
      </w:tr>
      <w:tr w:rsidR="00812CED" w:rsidRPr="00C37C27" w14:paraId="0F326328" w14:textId="77777777" w:rsidTr="00EC3AF6">
        <w:trPr>
          <w:trHeight w:val="346"/>
        </w:trPr>
        <w:tc>
          <w:tcPr>
            <w:tcW w:w="2337" w:type="dxa"/>
            <w:tcBorders>
              <w:top w:val="nil"/>
              <w:left w:val="nil"/>
              <w:bottom w:val="nil"/>
              <w:right w:val="nil"/>
            </w:tcBorders>
          </w:tcPr>
          <w:p w14:paraId="3D30FB46"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Hispanic</w:t>
            </w:r>
          </w:p>
        </w:tc>
        <w:tc>
          <w:tcPr>
            <w:tcW w:w="1968" w:type="dxa"/>
            <w:tcBorders>
              <w:top w:val="nil"/>
              <w:left w:val="nil"/>
              <w:bottom w:val="nil"/>
              <w:right w:val="nil"/>
            </w:tcBorders>
          </w:tcPr>
          <w:p w14:paraId="1B2489B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274,675,311.3 (15.7)</w:t>
            </w:r>
          </w:p>
        </w:tc>
        <w:tc>
          <w:tcPr>
            <w:tcW w:w="2152" w:type="dxa"/>
            <w:tcBorders>
              <w:top w:val="nil"/>
              <w:left w:val="nil"/>
              <w:bottom w:val="nil"/>
              <w:right w:val="nil"/>
            </w:tcBorders>
          </w:tcPr>
          <w:p w14:paraId="63C410C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263,891,839.2 (16.3)</w:t>
            </w:r>
          </w:p>
        </w:tc>
        <w:tc>
          <w:tcPr>
            <w:tcW w:w="2188" w:type="dxa"/>
            <w:tcBorders>
              <w:top w:val="nil"/>
              <w:left w:val="nil"/>
              <w:bottom w:val="nil"/>
              <w:right w:val="nil"/>
            </w:tcBorders>
          </w:tcPr>
          <w:p w14:paraId="73C4F10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10,783,472.1 (8.6)</w:t>
            </w:r>
          </w:p>
        </w:tc>
        <w:tc>
          <w:tcPr>
            <w:tcW w:w="1080" w:type="dxa"/>
            <w:tcBorders>
              <w:top w:val="nil"/>
              <w:left w:val="nil"/>
              <w:bottom w:val="nil"/>
              <w:right w:val="nil"/>
            </w:tcBorders>
          </w:tcPr>
          <w:p w14:paraId="655F2C46" w14:textId="77777777" w:rsidR="00812CED" w:rsidRPr="00C37C27" w:rsidRDefault="00812CED" w:rsidP="00EC3AF6">
            <w:pPr>
              <w:rPr>
                <w:rFonts w:ascii="Times New Roman" w:hAnsi="Times New Roman" w:cs="Times New Roman"/>
                <w:sz w:val="20"/>
                <w:szCs w:val="20"/>
              </w:rPr>
            </w:pPr>
          </w:p>
        </w:tc>
      </w:tr>
      <w:tr w:rsidR="00812CED" w:rsidRPr="00C37C27" w14:paraId="376D5ABB" w14:textId="77777777" w:rsidTr="00EC3AF6">
        <w:trPr>
          <w:trHeight w:val="300"/>
        </w:trPr>
        <w:tc>
          <w:tcPr>
            <w:tcW w:w="2337" w:type="dxa"/>
            <w:tcBorders>
              <w:top w:val="nil"/>
              <w:left w:val="nil"/>
              <w:bottom w:val="nil"/>
              <w:right w:val="nil"/>
            </w:tcBorders>
          </w:tcPr>
          <w:p w14:paraId="1B12B453"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Other</w:t>
            </w:r>
          </w:p>
        </w:tc>
        <w:tc>
          <w:tcPr>
            <w:tcW w:w="1968" w:type="dxa"/>
            <w:tcBorders>
              <w:top w:val="nil"/>
              <w:left w:val="nil"/>
              <w:bottom w:val="nil"/>
              <w:right w:val="nil"/>
            </w:tcBorders>
          </w:tcPr>
          <w:p w14:paraId="379C8FDF"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108,237,409.9 (6.2)</w:t>
            </w:r>
          </w:p>
        </w:tc>
        <w:tc>
          <w:tcPr>
            <w:tcW w:w="2152" w:type="dxa"/>
            <w:tcBorders>
              <w:top w:val="nil"/>
              <w:left w:val="nil"/>
              <w:bottom w:val="nil"/>
              <w:right w:val="nil"/>
            </w:tcBorders>
          </w:tcPr>
          <w:p w14:paraId="0C482EF0"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102,090,955.8 (6.3)</w:t>
            </w:r>
          </w:p>
        </w:tc>
        <w:tc>
          <w:tcPr>
            <w:tcW w:w="2188" w:type="dxa"/>
            <w:tcBorders>
              <w:top w:val="nil"/>
              <w:left w:val="nil"/>
              <w:bottom w:val="nil"/>
              <w:right w:val="nil"/>
            </w:tcBorders>
          </w:tcPr>
          <w:p w14:paraId="483D674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6,146,454.1 (4.9)</w:t>
            </w:r>
          </w:p>
        </w:tc>
        <w:tc>
          <w:tcPr>
            <w:tcW w:w="1080" w:type="dxa"/>
            <w:tcBorders>
              <w:top w:val="nil"/>
              <w:left w:val="nil"/>
              <w:bottom w:val="nil"/>
              <w:right w:val="nil"/>
            </w:tcBorders>
          </w:tcPr>
          <w:p w14:paraId="76AF200C" w14:textId="77777777" w:rsidR="00812CED" w:rsidRPr="00C37C27" w:rsidRDefault="00812CED" w:rsidP="00EC3AF6">
            <w:pPr>
              <w:rPr>
                <w:rFonts w:ascii="Times New Roman" w:hAnsi="Times New Roman" w:cs="Times New Roman"/>
                <w:sz w:val="20"/>
                <w:szCs w:val="20"/>
              </w:rPr>
            </w:pPr>
          </w:p>
        </w:tc>
      </w:tr>
      <w:tr w:rsidR="00812CED" w:rsidRPr="00C37C27" w14:paraId="6DE9B8BA" w14:textId="77777777" w:rsidTr="00EC3AF6">
        <w:trPr>
          <w:trHeight w:val="300"/>
        </w:trPr>
        <w:tc>
          <w:tcPr>
            <w:tcW w:w="2337" w:type="dxa"/>
            <w:tcBorders>
              <w:top w:val="nil"/>
              <w:left w:val="nil"/>
              <w:bottom w:val="nil"/>
              <w:right w:val="nil"/>
            </w:tcBorders>
          </w:tcPr>
          <w:p w14:paraId="793E80D6"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Major reason for visit</w:t>
            </w:r>
          </w:p>
        </w:tc>
        <w:tc>
          <w:tcPr>
            <w:tcW w:w="1968" w:type="dxa"/>
            <w:tcBorders>
              <w:top w:val="nil"/>
              <w:left w:val="nil"/>
              <w:bottom w:val="nil"/>
              <w:right w:val="nil"/>
            </w:tcBorders>
          </w:tcPr>
          <w:p w14:paraId="6DE187D4" w14:textId="77777777" w:rsidR="00812CED" w:rsidRPr="00C37C27" w:rsidRDefault="00812CED" w:rsidP="00EC3AF6">
            <w:pPr>
              <w:rPr>
                <w:rFonts w:ascii="Times New Roman" w:hAnsi="Times New Roman" w:cs="Times New Roman"/>
                <w:sz w:val="20"/>
                <w:szCs w:val="20"/>
              </w:rPr>
            </w:pPr>
          </w:p>
        </w:tc>
        <w:tc>
          <w:tcPr>
            <w:tcW w:w="2152" w:type="dxa"/>
            <w:tcBorders>
              <w:top w:val="nil"/>
              <w:left w:val="nil"/>
              <w:bottom w:val="nil"/>
              <w:right w:val="nil"/>
            </w:tcBorders>
          </w:tcPr>
          <w:p w14:paraId="0024B40D" w14:textId="77777777" w:rsidR="00812CED" w:rsidRPr="00C37C27" w:rsidRDefault="00812CED" w:rsidP="00EC3AF6">
            <w:pPr>
              <w:rPr>
                <w:rFonts w:ascii="Times New Roman" w:hAnsi="Times New Roman" w:cs="Times New Roman"/>
                <w:sz w:val="20"/>
                <w:szCs w:val="20"/>
              </w:rPr>
            </w:pPr>
          </w:p>
        </w:tc>
        <w:tc>
          <w:tcPr>
            <w:tcW w:w="2188" w:type="dxa"/>
            <w:tcBorders>
              <w:top w:val="nil"/>
              <w:left w:val="nil"/>
              <w:bottom w:val="nil"/>
              <w:right w:val="nil"/>
            </w:tcBorders>
          </w:tcPr>
          <w:p w14:paraId="1B1BF6B8" w14:textId="77777777" w:rsidR="00812CED" w:rsidRPr="00C37C27" w:rsidRDefault="00812CED" w:rsidP="00EC3AF6">
            <w:pPr>
              <w:rPr>
                <w:rFonts w:ascii="Times New Roman" w:hAnsi="Times New Roman" w:cs="Times New Roman"/>
                <w:sz w:val="20"/>
                <w:szCs w:val="20"/>
              </w:rPr>
            </w:pPr>
          </w:p>
        </w:tc>
        <w:tc>
          <w:tcPr>
            <w:tcW w:w="1080" w:type="dxa"/>
            <w:tcBorders>
              <w:top w:val="nil"/>
              <w:left w:val="nil"/>
              <w:bottom w:val="nil"/>
              <w:right w:val="nil"/>
            </w:tcBorders>
          </w:tcPr>
          <w:p w14:paraId="1AD4B9D4"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b/>
                <w:bCs/>
                <w:color w:val="000000"/>
                <w:sz w:val="20"/>
                <w:szCs w:val="20"/>
              </w:rPr>
              <w:t>&lt;0.001</w:t>
            </w:r>
          </w:p>
        </w:tc>
      </w:tr>
      <w:tr w:rsidR="00812CED" w:rsidRPr="00C37C27" w14:paraId="6D39F0B8" w14:textId="77777777" w:rsidTr="00EC3AF6">
        <w:trPr>
          <w:trHeight w:val="300"/>
        </w:trPr>
        <w:tc>
          <w:tcPr>
            <w:tcW w:w="2337" w:type="dxa"/>
            <w:tcBorders>
              <w:top w:val="nil"/>
              <w:left w:val="nil"/>
              <w:bottom w:val="nil"/>
              <w:right w:val="nil"/>
            </w:tcBorders>
          </w:tcPr>
          <w:p w14:paraId="3A60B90C"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Left blank</w:t>
            </w:r>
          </w:p>
        </w:tc>
        <w:tc>
          <w:tcPr>
            <w:tcW w:w="1968" w:type="dxa"/>
            <w:tcBorders>
              <w:top w:val="nil"/>
              <w:left w:val="nil"/>
              <w:bottom w:val="nil"/>
              <w:right w:val="nil"/>
            </w:tcBorders>
          </w:tcPr>
          <w:p w14:paraId="2BA7D66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41,981,396.6 (2.4)</w:t>
            </w:r>
          </w:p>
        </w:tc>
        <w:tc>
          <w:tcPr>
            <w:tcW w:w="2152" w:type="dxa"/>
            <w:tcBorders>
              <w:top w:val="nil"/>
              <w:left w:val="nil"/>
              <w:bottom w:val="nil"/>
              <w:right w:val="nil"/>
            </w:tcBorders>
          </w:tcPr>
          <w:p w14:paraId="60D90D7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39,677,268.9 (2.5)</w:t>
            </w:r>
          </w:p>
        </w:tc>
        <w:tc>
          <w:tcPr>
            <w:tcW w:w="2188" w:type="dxa"/>
            <w:tcBorders>
              <w:top w:val="nil"/>
              <w:left w:val="nil"/>
              <w:bottom w:val="nil"/>
              <w:right w:val="nil"/>
            </w:tcBorders>
          </w:tcPr>
          <w:p w14:paraId="01E6D5E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2,304,127.7 (1.8)</w:t>
            </w:r>
          </w:p>
        </w:tc>
        <w:tc>
          <w:tcPr>
            <w:tcW w:w="1080" w:type="dxa"/>
            <w:tcBorders>
              <w:top w:val="nil"/>
              <w:left w:val="nil"/>
              <w:bottom w:val="nil"/>
              <w:right w:val="nil"/>
            </w:tcBorders>
          </w:tcPr>
          <w:p w14:paraId="0FA94E9F" w14:textId="77777777" w:rsidR="00812CED" w:rsidRPr="00C37C27" w:rsidRDefault="00812CED" w:rsidP="00EC3AF6">
            <w:pPr>
              <w:rPr>
                <w:rFonts w:ascii="Times New Roman" w:hAnsi="Times New Roman" w:cs="Times New Roman"/>
                <w:sz w:val="20"/>
                <w:szCs w:val="20"/>
              </w:rPr>
            </w:pPr>
          </w:p>
        </w:tc>
      </w:tr>
      <w:tr w:rsidR="00812CED" w:rsidRPr="00C37C27" w14:paraId="41454EE1" w14:textId="77777777" w:rsidTr="00EC3AF6">
        <w:trPr>
          <w:trHeight w:val="300"/>
        </w:trPr>
        <w:tc>
          <w:tcPr>
            <w:tcW w:w="2337" w:type="dxa"/>
            <w:tcBorders>
              <w:top w:val="nil"/>
              <w:left w:val="nil"/>
              <w:bottom w:val="nil"/>
              <w:right w:val="nil"/>
            </w:tcBorders>
          </w:tcPr>
          <w:p w14:paraId="62D4B435"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New problem</w:t>
            </w:r>
          </w:p>
        </w:tc>
        <w:tc>
          <w:tcPr>
            <w:tcW w:w="1968" w:type="dxa"/>
            <w:tcBorders>
              <w:top w:val="nil"/>
              <w:left w:val="nil"/>
              <w:bottom w:val="nil"/>
              <w:right w:val="nil"/>
            </w:tcBorders>
          </w:tcPr>
          <w:p w14:paraId="15124EB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495,841,944.2 (28.4)</w:t>
            </w:r>
          </w:p>
        </w:tc>
        <w:tc>
          <w:tcPr>
            <w:tcW w:w="2152" w:type="dxa"/>
            <w:tcBorders>
              <w:top w:val="nil"/>
              <w:left w:val="nil"/>
              <w:bottom w:val="nil"/>
              <w:right w:val="nil"/>
            </w:tcBorders>
          </w:tcPr>
          <w:p w14:paraId="7A6286D0"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467,184,631.2 (28.9)</w:t>
            </w:r>
          </w:p>
        </w:tc>
        <w:tc>
          <w:tcPr>
            <w:tcW w:w="2188" w:type="dxa"/>
            <w:tcBorders>
              <w:top w:val="nil"/>
              <w:left w:val="nil"/>
              <w:bottom w:val="nil"/>
              <w:right w:val="nil"/>
            </w:tcBorders>
          </w:tcPr>
          <w:p w14:paraId="30DACC9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28,657,312.9 (22.9)</w:t>
            </w:r>
          </w:p>
        </w:tc>
        <w:tc>
          <w:tcPr>
            <w:tcW w:w="1080" w:type="dxa"/>
            <w:tcBorders>
              <w:top w:val="nil"/>
              <w:left w:val="nil"/>
              <w:bottom w:val="nil"/>
              <w:right w:val="nil"/>
            </w:tcBorders>
          </w:tcPr>
          <w:p w14:paraId="54E71CB6" w14:textId="77777777" w:rsidR="00812CED" w:rsidRPr="00C37C27" w:rsidRDefault="00812CED" w:rsidP="00EC3AF6">
            <w:pPr>
              <w:rPr>
                <w:rFonts w:ascii="Times New Roman" w:hAnsi="Times New Roman" w:cs="Times New Roman"/>
                <w:sz w:val="20"/>
                <w:szCs w:val="20"/>
              </w:rPr>
            </w:pPr>
          </w:p>
        </w:tc>
      </w:tr>
      <w:tr w:rsidR="00812CED" w:rsidRPr="00C37C27" w14:paraId="3A073316" w14:textId="77777777" w:rsidTr="00EC3AF6">
        <w:trPr>
          <w:trHeight w:val="263"/>
        </w:trPr>
        <w:tc>
          <w:tcPr>
            <w:tcW w:w="2337" w:type="dxa"/>
            <w:tcBorders>
              <w:top w:val="nil"/>
              <w:left w:val="nil"/>
              <w:bottom w:val="nil"/>
              <w:right w:val="nil"/>
            </w:tcBorders>
          </w:tcPr>
          <w:p w14:paraId="1AEFE2A2"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Chronic prob., routine</w:t>
            </w:r>
          </w:p>
        </w:tc>
        <w:tc>
          <w:tcPr>
            <w:tcW w:w="1968" w:type="dxa"/>
            <w:tcBorders>
              <w:top w:val="nil"/>
              <w:left w:val="nil"/>
              <w:bottom w:val="nil"/>
              <w:right w:val="nil"/>
            </w:tcBorders>
          </w:tcPr>
          <w:p w14:paraId="7FD632F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549,837,591.1 (31.5)</w:t>
            </w:r>
          </w:p>
        </w:tc>
        <w:tc>
          <w:tcPr>
            <w:tcW w:w="2152" w:type="dxa"/>
            <w:tcBorders>
              <w:top w:val="nil"/>
              <w:left w:val="nil"/>
              <w:bottom w:val="nil"/>
              <w:right w:val="nil"/>
            </w:tcBorders>
          </w:tcPr>
          <w:p w14:paraId="576E574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497,437,732.0 (30.7)</w:t>
            </w:r>
          </w:p>
        </w:tc>
        <w:tc>
          <w:tcPr>
            <w:tcW w:w="2188" w:type="dxa"/>
            <w:tcBorders>
              <w:top w:val="nil"/>
              <w:left w:val="nil"/>
              <w:bottom w:val="nil"/>
              <w:right w:val="nil"/>
            </w:tcBorders>
          </w:tcPr>
          <w:p w14:paraId="3F17B42F"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52,399,859.1 (41.8)</w:t>
            </w:r>
          </w:p>
        </w:tc>
        <w:tc>
          <w:tcPr>
            <w:tcW w:w="1080" w:type="dxa"/>
            <w:tcBorders>
              <w:top w:val="nil"/>
              <w:left w:val="nil"/>
              <w:bottom w:val="nil"/>
              <w:right w:val="nil"/>
            </w:tcBorders>
          </w:tcPr>
          <w:p w14:paraId="0B68440C" w14:textId="77777777" w:rsidR="00812CED" w:rsidRPr="00C37C27" w:rsidRDefault="00812CED" w:rsidP="00EC3AF6">
            <w:pPr>
              <w:rPr>
                <w:rFonts w:ascii="Times New Roman" w:hAnsi="Times New Roman" w:cs="Times New Roman"/>
                <w:sz w:val="20"/>
                <w:szCs w:val="20"/>
              </w:rPr>
            </w:pPr>
          </w:p>
        </w:tc>
      </w:tr>
      <w:tr w:rsidR="00812CED" w:rsidRPr="00C37C27" w14:paraId="58037699" w14:textId="77777777" w:rsidTr="00EC3AF6">
        <w:trPr>
          <w:trHeight w:val="300"/>
        </w:trPr>
        <w:tc>
          <w:tcPr>
            <w:tcW w:w="2337" w:type="dxa"/>
            <w:tcBorders>
              <w:top w:val="nil"/>
              <w:left w:val="nil"/>
              <w:bottom w:val="nil"/>
              <w:right w:val="nil"/>
            </w:tcBorders>
          </w:tcPr>
          <w:p w14:paraId="413FABB5"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Chronic prob., flare-up</w:t>
            </w:r>
          </w:p>
        </w:tc>
        <w:tc>
          <w:tcPr>
            <w:tcW w:w="1968" w:type="dxa"/>
            <w:tcBorders>
              <w:top w:val="nil"/>
              <w:left w:val="nil"/>
              <w:bottom w:val="nil"/>
              <w:right w:val="nil"/>
            </w:tcBorders>
          </w:tcPr>
          <w:p w14:paraId="42AB1AFE"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127,037,679.5 (7.3)</w:t>
            </w:r>
          </w:p>
        </w:tc>
        <w:tc>
          <w:tcPr>
            <w:tcW w:w="2152" w:type="dxa"/>
            <w:tcBorders>
              <w:top w:val="nil"/>
              <w:left w:val="nil"/>
              <w:bottom w:val="nil"/>
              <w:right w:val="nil"/>
            </w:tcBorders>
          </w:tcPr>
          <w:p w14:paraId="39374CC1"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116,025,348.3 (7.2)</w:t>
            </w:r>
          </w:p>
        </w:tc>
        <w:tc>
          <w:tcPr>
            <w:tcW w:w="2188" w:type="dxa"/>
            <w:tcBorders>
              <w:top w:val="nil"/>
              <w:left w:val="nil"/>
              <w:bottom w:val="nil"/>
              <w:right w:val="nil"/>
            </w:tcBorders>
          </w:tcPr>
          <w:p w14:paraId="198850B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11,012,331.2 (8.8)</w:t>
            </w:r>
          </w:p>
        </w:tc>
        <w:tc>
          <w:tcPr>
            <w:tcW w:w="1080" w:type="dxa"/>
            <w:tcBorders>
              <w:top w:val="nil"/>
              <w:left w:val="nil"/>
              <w:bottom w:val="nil"/>
              <w:right w:val="nil"/>
            </w:tcBorders>
          </w:tcPr>
          <w:p w14:paraId="1D8D7D0F" w14:textId="77777777" w:rsidR="00812CED" w:rsidRPr="00C37C27" w:rsidRDefault="00812CED" w:rsidP="00EC3AF6">
            <w:pPr>
              <w:rPr>
                <w:rFonts w:ascii="Times New Roman" w:hAnsi="Times New Roman" w:cs="Times New Roman"/>
                <w:sz w:val="20"/>
                <w:szCs w:val="20"/>
              </w:rPr>
            </w:pPr>
          </w:p>
        </w:tc>
      </w:tr>
      <w:tr w:rsidR="00812CED" w:rsidRPr="00C37C27" w14:paraId="45D3C960" w14:textId="77777777" w:rsidTr="00EC3AF6">
        <w:trPr>
          <w:trHeight w:val="234"/>
        </w:trPr>
        <w:tc>
          <w:tcPr>
            <w:tcW w:w="2337" w:type="dxa"/>
            <w:tcBorders>
              <w:top w:val="nil"/>
              <w:left w:val="nil"/>
              <w:bottom w:val="nil"/>
              <w:right w:val="nil"/>
            </w:tcBorders>
          </w:tcPr>
          <w:p w14:paraId="17E9B6BB"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Pre-surgery</w:t>
            </w:r>
          </w:p>
        </w:tc>
        <w:tc>
          <w:tcPr>
            <w:tcW w:w="1968" w:type="dxa"/>
            <w:tcBorders>
              <w:top w:val="nil"/>
              <w:left w:val="nil"/>
              <w:bottom w:val="nil"/>
              <w:right w:val="nil"/>
            </w:tcBorders>
          </w:tcPr>
          <w:p w14:paraId="7C13F40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34,912,159.8 (2.0)</w:t>
            </w:r>
          </w:p>
        </w:tc>
        <w:tc>
          <w:tcPr>
            <w:tcW w:w="2152" w:type="dxa"/>
            <w:tcBorders>
              <w:top w:val="nil"/>
              <w:left w:val="nil"/>
              <w:bottom w:val="nil"/>
              <w:right w:val="nil"/>
            </w:tcBorders>
          </w:tcPr>
          <w:p w14:paraId="2485B76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30,818,590.4 (1.9)</w:t>
            </w:r>
          </w:p>
        </w:tc>
        <w:tc>
          <w:tcPr>
            <w:tcW w:w="2188" w:type="dxa"/>
            <w:tcBorders>
              <w:top w:val="nil"/>
              <w:left w:val="nil"/>
              <w:bottom w:val="nil"/>
              <w:right w:val="nil"/>
            </w:tcBorders>
          </w:tcPr>
          <w:p w14:paraId="38DA358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4,093,569.4 (3.3)</w:t>
            </w:r>
          </w:p>
        </w:tc>
        <w:tc>
          <w:tcPr>
            <w:tcW w:w="1080" w:type="dxa"/>
            <w:tcBorders>
              <w:top w:val="nil"/>
              <w:left w:val="nil"/>
              <w:bottom w:val="nil"/>
              <w:right w:val="nil"/>
            </w:tcBorders>
          </w:tcPr>
          <w:p w14:paraId="2645261C" w14:textId="77777777" w:rsidR="00812CED" w:rsidRPr="00C37C27" w:rsidRDefault="00812CED" w:rsidP="00EC3AF6">
            <w:pPr>
              <w:rPr>
                <w:rFonts w:ascii="Times New Roman" w:hAnsi="Times New Roman" w:cs="Times New Roman"/>
                <w:sz w:val="20"/>
                <w:szCs w:val="20"/>
              </w:rPr>
            </w:pPr>
          </w:p>
        </w:tc>
      </w:tr>
      <w:tr w:rsidR="00812CED" w:rsidRPr="00C37C27" w14:paraId="0A362041" w14:textId="77777777" w:rsidTr="00EC3AF6">
        <w:trPr>
          <w:trHeight w:val="300"/>
        </w:trPr>
        <w:tc>
          <w:tcPr>
            <w:tcW w:w="2337" w:type="dxa"/>
            <w:tcBorders>
              <w:top w:val="nil"/>
              <w:left w:val="nil"/>
              <w:bottom w:val="nil"/>
              <w:right w:val="nil"/>
            </w:tcBorders>
          </w:tcPr>
          <w:p w14:paraId="68E15378"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Post-surgery</w:t>
            </w:r>
          </w:p>
        </w:tc>
        <w:tc>
          <w:tcPr>
            <w:tcW w:w="1968" w:type="dxa"/>
            <w:tcBorders>
              <w:top w:val="nil"/>
              <w:left w:val="nil"/>
              <w:bottom w:val="nil"/>
              <w:right w:val="nil"/>
            </w:tcBorders>
          </w:tcPr>
          <w:p w14:paraId="274C1C81"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94,127,492.9 (5.4)</w:t>
            </w:r>
          </w:p>
        </w:tc>
        <w:tc>
          <w:tcPr>
            <w:tcW w:w="2152" w:type="dxa"/>
            <w:tcBorders>
              <w:top w:val="nil"/>
              <w:left w:val="nil"/>
              <w:bottom w:val="nil"/>
              <w:right w:val="nil"/>
            </w:tcBorders>
          </w:tcPr>
          <w:p w14:paraId="2DEE48A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83,157,236.9 (5.1)</w:t>
            </w:r>
          </w:p>
        </w:tc>
        <w:tc>
          <w:tcPr>
            <w:tcW w:w="2188" w:type="dxa"/>
            <w:tcBorders>
              <w:top w:val="nil"/>
              <w:left w:val="nil"/>
              <w:bottom w:val="nil"/>
              <w:right w:val="nil"/>
            </w:tcBorders>
          </w:tcPr>
          <w:p w14:paraId="2965BC3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10,970,256.0 (8.8)</w:t>
            </w:r>
          </w:p>
        </w:tc>
        <w:tc>
          <w:tcPr>
            <w:tcW w:w="1080" w:type="dxa"/>
            <w:tcBorders>
              <w:top w:val="nil"/>
              <w:left w:val="nil"/>
              <w:bottom w:val="nil"/>
              <w:right w:val="nil"/>
            </w:tcBorders>
          </w:tcPr>
          <w:p w14:paraId="3EF2F88D" w14:textId="77777777" w:rsidR="00812CED" w:rsidRPr="00C37C27" w:rsidRDefault="00812CED" w:rsidP="00EC3AF6">
            <w:pPr>
              <w:rPr>
                <w:rFonts w:ascii="Times New Roman" w:hAnsi="Times New Roman" w:cs="Times New Roman"/>
                <w:sz w:val="20"/>
                <w:szCs w:val="20"/>
              </w:rPr>
            </w:pPr>
          </w:p>
        </w:tc>
      </w:tr>
      <w:tr w:rsidR="00812CED" w:rsidRPr="00C37C27" w14:paraId="602C16FE" w14:textId="77777777" w:rsidTr="00EC3AF6">
        <w:trPr>
          <w:trHeight w:val="300"/>
        </w:trPr>
        <w:tc>
          <w:tcPr>
            <w:tcW w:w="2337" w:type="dxa"/>
            <w:tcBorders>
              <w:top w:val="nil"/>
              <w:left w:val="nil"/>
              <w:bottom w:val="nil"/>
              <w:right w:val="nil"/>
            </w:tcBorders>
          </w:tcPr>
          <w:p w14:paraId="598007B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lastRenderedPageBreak/>
              <w:t xml:space="preserve">  Preventive care</w:t>
            </w:r>
          </w:p>
        </w:tc>
        <w:tc>
          <w:tcPr>
            <w:tcW w:w="1968" w:type="dxa"/>
            <w:tcBorders>
              <w:top w:val="nil"/>
              <w:left w:val="nil"/>
              <w:bottom w:val="nil"/>
              <w:right w:val="nil"/>
            </w:tcBorders>
          </w:tcPr>
          <w:p w14:paraId="1FB5213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400,372,500.2 (23.0)</w:t>
            </w:r>
          </w:p>
        </w:tc>
        <w:tc>
          <w:tcPr>
            <w:tcW w:w="2152" w:type="dxa"/>
            <w:tcBorders>
              <w:top w:val="nil"/>
              <w:left w:val="nil"/>
              <w:bottom w:val="nil"/>
              <w:right w:val="nil"/>
            </w:tcBorders>
          </w:tcPr>
          <w:p w14:paraId="02C73E9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384,515,335.9 (23.8)</w:t>
            </w:r>
          </w:p>
        </w:tc>
        <w:tc>
          <w:tcPr>
            <w:tcW w:w="2188" w:type="dxa"/>
            <w:tcBorders>
              <w:top w:val="nil"/>
              <w:left w:val="nil"/>
              <w:bottom w:val="nil"/>
              <w:right w:val="nil"/>
            </w:tcBorders>
          </w:tcPr>
          <w:p w14:paraId="30B95FB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15,857,164.3 (12.7)</w:t>
            </w:r>
          </w:p>
        </w:tc>
        <w:tc>
          <w:tcPr>
            <w:tcW w:w="1080" w:type="dxa"/>
            <w:tcBorders>
              <w:top w:val="nil"/>
              <w:left w:val="nil"/>
              <w:bottom w:val="nil"/>
              <w:right w:val="nil"/>
            </w:tcBorders>
          </w:tcPr>
          <w:p w14:paraId="52995A5A" w14:textId="77777777" w:rsidR="00812CED" w:rsidRPr="00C37C27" w:rsidRDefault="00812CED" w:rsidP="00EC3AF6">
            <w:pPr>
              <w:rPr>
                <w:rFonts w:ascii="Times New Roman" w:hAnsi="Times New Roman" w:cs="Times New Roman"/>
                <w:sz w:val="20"/>
                <w:szCs w:val="20"/>
              </w:rPr>
            </w:pPr>
          </w:p>
        </w:tc>
      </w:tr>
      <w:tr w:rsidR="00812CED" w:rsidRPr="00C37C27" w14:paraId="3CE10B6F" w14:textId="77777777" w:rsidTr="00EC3AF6">
        <w:trPr>
          <w:trHeight w:val="263"/>
        </w:trPr>
        <w:tc>
          <w:tcPr>
            <w:tcW w:w="2337" w:type="dxa"/>
            <w:tcBorders>
              <w:top w:val="nil"/>
              <w:left w:val="nil"/>
              <w:bottom w:val="nil"/>
              <w:right w:val="nil"/>
            </w:tcBorders>
          </w:tcPr>
          <w:p w14:paraId="167B087C"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Physician Specialty</w:t>
            </w:r>
          </w:p>
        </w:tc>
        <w:tc>
          <w:tcPr>
            <w:tcW w:w="1968" w:type="dxa"/>
            <w:tcBorders>
              <w:top w:val="nil"/>
              <w:left w:val="nil"/>
              <w:bottom w:val="nil"/>
              <w:right w:val="nil"/>
            </w:tcBorders>
          </w:tcPr>
          <w:p w14:paraId="09013A58" w14:textId="77777777" w:rsidR="00812CED" w:rsidRPr="00C37C27" w:rsidRDefault="00812CED" w:rsidP="00EC3AF6">
            <w:pPr>
              <w:rPr>
                <w:rFonts w:ascii="Times New Roman" w:hAnsi="Times New Roman" w:cs="Times New Roman"/>
                <w:color w:val="000000"/>
                <w:sz w:val="20"/>
                <w:szCs w:val="20"/>
              </w:rPr>
            </w:pPr>
          </w:p>
        </w:tc>
        <w:tc>
          <w:tcPr>
            <w:tcW w:w="2152" w:type="dxa"/>
            <w:tcBorders>
              <w:top w:val="nil"/>
              <w:left w:val="nil"/>
              <w:bottom w:val="nil"/>
              <w:right w:val="nil"/>
            </w:tcBorders>
          </w:tcPr>
          <w:p w14:paraId="0F27E56A" w14:textId="77777777" w:rsidR="00812CED" w:rsidRPr="00C37C27" w:rsidRDefault="00812CED" w:rsidP="00EC3AF6">
            <w:pPr>
              <w:rPr>
                <w:rFonts w:ascii="Times New Roman" w:hAnsi="Times New Roman" w:cs="Times New Roman"/>
                <w:color w:val="000000"/>
                <w:sz w:val="20"/>
                <w:szCs w:val="20"/>
              </w:rPr>
            </w:pPr>
          </w:p>
        </w:tc>
        <w:tc>
          <w:tcPr>
            <w:tcW w:w="2188" w:type="dxa"/>
            <w:tcBorders>
              <w:top w:val="nil"/>
              <w:left w:val="nil"/>
              <w:bottom w:val="nil"/>
              <w:right w:val="nil"/>
            </w:tcBorders>
          </w:tcPr>
          <w:p w14:paraId="0898C3C4" w14:textId="77777777" w:rsidR="00812CED" w:rsidRPr="00C37C27" w:rsidRDefault="00812CED" w:rsidP="00EC3AF6">
            <w:pPr>
              <w:rPr>
                <w:rFonts w:ascii="Times New Roman" w:hAnsi="Times New Roman" w:cs="Times New Roman"/>
                <w:color w:val="000000"/>
                <w:sz w:val="20"/>
                <w:szCs w:val="20"/>
              </w:rPr>
            </w:pPr>
          </w:p>
        </w:tc>
        <w:tc>
          <w:tcPr>
            <w:tcW w:w="1080" w:type="dxa"/>
            <w:tcBorders>
              <w:top w:val="nil"/>
              <w:left w:val="nil"/>
              <w:bottom w:val="nil"/>
              <w:right w:val="nil"/>
            </w:tcBorders>
          </w:tcPr>
          <w:p w14:paraId="679AE8C7" w14:textId="77777777" w:rsidR="00812CED" w:rsidRPr="00C37C27" w:rsidRDefault="00812CED" w:rsidP="00EC3AF6">
            <w:pPr>
              <w:rPr>
                <w:rFonts w:ascii="Times New Roman" w:hAnsi="Times New Roman" w:cs="Times New Roman"/>
                <w:b/>
                <w:bCs/>
                <w:color w:val="000000"/>
                <w:sz w:val="20"/>
                <w:szCs w:val="20"/>
              </w:rPr>
            </w:pPr>
            <w:r w:rsidRPr="00C37C27">
              <w:rPr>
                <w:rFonts w:ascii="Times New Roman" w:hAnsi="Times New Roman" w:cs="Times New Roman"/>
                <w:b/>
                <w:bCs/>
                <w:color w:val="000000"/>
                <w:sz w:val="20"/>
                <w:szCs w:val="20"/>
              </w:rPr>
              <w:t>&lt;0.001</w:t>
            </w:r>
          </w:p>
        </w:tc>
      </w:tr>
      <w:tr w:rsidR="00812CED" w:rsidRPr="00C37C27" w14:paraId="464C597E" w14:textId="77777777" w:rsidTr="00EC3AF6">
        <w:trPr>
          <w:trHeight w:val="300"/>
        </w:trPr>
        <w:tc>
          <w:tcPr>
            <w:tcW w:w="2337" w:type="dxa"/>
            <w:tcBorders>
              <w:top w:val="nil"/>
              <w:left w:val="nil"/>
              <w:bottom w:val="nil"/>
              <w:right w:val="nil"/>
            </w:tcBorders>
          </w:tcPr>
          <w:p w14:paraId="208085CE"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Primary Care</w:t>
            </w:r>
          </w:p>
        </w:tc>
        <w:tc>
          <w:tcPr>
            <w:tcW w:w="1968" w:type="dxa"/>
            <w:tcBorders>
              <w:top w:val="nil"/>
              <w:left w:val="nil"/>
              <w:bottom w:val="nil"/>
              <w:right w:val="nil"/>
            </w:tcBorders>
          </w:tcPr>
          <w:p w14:paraId="7D99F990"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922,117,770.4 (52.9)</w:t>
            </w:r>
          </w:p>
        </w:tc>
        <w:tc>
          <w:tcPr>
            <w:tcW w:w="2152" w:type="dxa"/>
            <w:tcBorders>
              <w:top w:val="nil"/>
              <w:left w:val="nil"/>
              <w:bottom w:val="nil"/>
              <w:right w:val="nil"/>
            </w:tcBorders>
          </w:tcPr>
          <w:p w14:paraId="1707FF5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887,480,657.8 (54.8)</w:t>
            </w:r>
          </w:p>
        </w:tc>
        <w:tc>
          <w:tcPr>
            <w:tcW w:w="2188" w:type="dxa"/>
            <w:tcBorders>
              <w:top w:val="nil"/>
              <w:left w:val="nil"/>
              <w:bottom w:val="nil"/>
              <w:right w:val="nil"/>
            </w:tcBorders>
          </w:tcPr>
          <w:p w14:paraId="28DAF04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34,637,112.5 (27.6)</w:t>
            </w:r>
          </w:p>
        </w:tc>
        <w:tc>
          <w:tcPr>
            <w:tcW w:w="1080" w:type="dxa"/>
            <w:tcBorders>
              <w:top w:val="nil"/>
              <w:left w:val="nil"/>
              <w:bottom w:val="nil"/>
              <w:right w:val="nil"/>
            </w:tcBorders>
          </w:tcPr>
          <w:p w14:paraId="72411841" w14:textId="77777777" w:rsidR="00812CED" w:rsidRPr="00C37C27" w:rsidRDefault="00812CED" w:rsidP="00EC3AF6">
            <w:pPr>
              <w:rPr>
                <w:rFonts w:ascii="Times New Roman" w:hAnsi="Times New Roman" w:cs="Times New Roman"/>
                <w:color w:val="000000"/>
                <w:sz w:val="20"/>
                <w:szCs w:val="20"/>
              </w:rPr>
            </w:pPr>
          </w:p>
        </w:tc>
      </w:tr>
      <w:tr w:rsidR="00812CED" w:rsidRPr="00C37C27" w14:paraId="765BE22D" w14:textId="77777777" w:rsidTr="00EC3AF6">
        <w:trPr>
          <w:trHeight w:val="300"/>
        </w:trPr>
        <w:tc>
          <w:tcPr>
            <w:tcW w:w="2337" w:type="dxa"/>
            <w:tcBorders>
              <w:top w:val="nil"/>
              <w:left w:val="nil"/>
              <w:bottom w:val="nil"/>
              <w:right w:val="nil"/>
            </w:tcBorders>
          </w:tcPr>
          <w:p w14:paraId="7A12158E"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Surgical Care</w:t>
            </w:r>
          </w:p>
        </w:tc>
        <w:tc>
          <w:tcPr>
            <w:tcW w:w="1968" w:type="dxa"/>
            <w:tcBorders>
              <w:top w:val="nil"/>
              <w:left w:val="nil"/>
              <w:bottom w:val="nil"/>
              <w:right w:val="nil"/>
            </w:tcBorders>
          </w:tcPr>
          <w:p w14:paraId="22D1E02C"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371,209,895.4 (21.3)</w:t>
            </w:r>
          </w:p>
        </w:tc>
        <w:tc>
          <w:tcPr>
            <w:tcW w:w="2152" w:type="dxa"/>
            <w:tcBorders>
              <w:top w:val="nil"/>
              <w:left w:val="nil"/>
              <w:bottom w:val="nil"/>
              <w:right w:val="nil"/>
            </w:tcBorders>
          </w:tcPr>
          <w:p w14:paraId="6891CDE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336,601,057.6 (20.8)</w:t>
            </w:r>
          </w:p>
        </w:tc>
        <w:tc>
          <w:tcPr>
            <w:tcW w:w="2188" w:type="dxa"/>
            <w:tcBorders>
              <w:top w:val="nil"/>
              <w:left w:val="nil"/>
              <w:bottom w:val="nil"/>
              <w:right w:val="nil"/>
            </w:tcBorders>
          </w:tcPr>
          <w:p w14:paraId="3C95E40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34,608,837.8 (27.6)</w:t>
            </w:r>
          </w:p>
        </w:tc>
        <w:tc>
          <w:tcPr>
            <w:tcW w:w="1080" w:type="dxa"/>
            <w:tcBorders>
              <w:top w:val="nil"/>
              <w:left w:val="nil"/>
              <w:bottom w:val="nil"/>
              <w:right w:val="nil"/>
            </w:tcBorders>
          </w:tcPr>
          <w:p w14:paraId="5D5A903A" w14:textId="77777777" w:rsidR="00812CED" w:rsidRPr="00C37C27" w:rsidRDefault="00812CED" w:rsidP="00EC3AF6">
            <w:pPr>
              <w:rPr>
                <w:rFonts w:ascii="Times New Roman" w:hAnsi="Times New Roman" w:cs="Times New Roman"/>
                <w:color w:val="000000"/>
                <w:sz w:val="20"/>
                <w:szCs w:val="20"/>
              </w:rPr>
            </w:pPr>
          </w:p>
        </w:tc>
      </w:tr>
      <w:tr w:rsidR="00812CED" w:rsidRPr="00C37C27" w14:paraId="6D33765A" w14:textId="77777777" w:rsidTr="00EC3AF6">
        <w:trPr>
          <w:trHeight w:val="300"/>
        </w:trPr>
        <w:tc>
          <w:tcPr>
            <w:tcW w:w="2337" w:type="dxa"/>
            <w:tcBorders>
              <w:top w:val="nil"/>
              <w:left w:val="nil"/>
              <w:bottom w:val="nil"/>
              <w:right w:val="nil"/>
            </w:tcBorders>
          </w:tcPr>
          <w:p w14:paraId="3E00C1C6"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Medical Care</w:t>
            </w:r>
          </w:p>
        </w:tc>
        <w:tc>
          <w:tcPr>
            <w:tcW w:w="1968" w:type="dxa"/>
            <w:tcBorders>
              <w:top w:val="nil"/>
              <w:left w:val="nil"/>
              <w:bottom w:val="nil"/>
              <w:right w:val="nil"/>
            </w:tcBorders>
          </w:tcPr>
          <w:p w14:paraId="3E16924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450,783,098.5 (25.8)</w:t>
            </w:r>
          </w:p>
        </w:tc>
        <w:tc>
          <w:tcPr>
            <w:tcW w:w="2152" w:type="dxa"/>
            <w:tcBorders>
              <w:top w:val="nil"/>
              <w:left w:val="nil"/>
              <w:bottom w:val="nil"/>
              <w:right w:val="nil"/>
            </w:tcBorders>
          </w:tcPr>
          <w:p w14:paraId="02F6CDB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394,734,428.2 (24.4)</w:t>
            </w:r>
          </w:p>
        </w:tc>
        <w:tc>
          <w:tcPr>
            <w:tcW w:w="2188" w:type="dxa"/>
            <w:tcBorders>
              <w:top w:val="nil"/>
              <w:left w:val="nil"/>
              <w:bottom w:val="nil"/>
              <w:right w:val="nil"/>
            </w:tcBorders>
          </w:tcPr>
          <w:p w14:paraId="513DCA9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56,048,670.3 (44.7)</w:t>
            </w:r>
          </w:p>
        </w:tc>
        <w:tc>
          <w:tcPr>
            <w:tcW w:w="1080" w:type="dxa"/>
            <w:tcBorders>
              <w:top w:val="nil"/>
              <w:left w:val="nil"/>
              <w:bottom w:val="nil"/>
              <w:right w:val="nil"/>
            </w:tcBorders>
          </w:tcPr>
          <w:p w14:paraId="4A9264D7" w14:textId="77777777" w:rsidR="00812CED" w:rsidRPr="00C37C27" w:rsidRDefault="00812CED" w:rsidP="00EC3AF6">
            <w:pPr>
              <w:rPr>
                <w:rFonts w:ascii="Times New Roman" w:hAnsi="Times New Roman" w:cs="Times New Roman"/>
                <w:color w:val="000000"/>
                <w:sz w:val="20"/>
                <w:szCs w:val="20"/>
              </w:rPr>
            </w:pPr>
          </w:p>
        </w:tc>
      </w:tr>
      <w:tr w:rsidR="00812CED" w:rsidRPr="00C37C27" w14:paraId="38C7D639" w14:textId="77777777" w:rsidTr="00EC3AF6">
        <w:trPr>
          <w:trHeight w:val="300"/>
        </w:trPr>
        <w:tc>
          <w:tcPr>
            <w:tcW w:w="2337" w:type="dxa"/>
            <w:tcBorders>
              <w:top w:val="nil"/>
              <w:left w:val="nil"/>
              <w:bottom w:val="nil"/>
              <w:right w:val="nil"/>
            </w:tcBorders>
          </w:tcPr>
          <w:p w14:paraId="6A504A43"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Pay Type</w:t>
            </w:r>
          </w:p>
        </w:tc>
        <w:tc>
          <w:tcPr>
            <w:tcW w:w="1968" w:type="dxa"/>
            <w:tcBorders>
              <w:top w:val="nil"/>
              <w:left w:val="nil"/>
              <w:bottom w:val="nil"/>
              <w:right w:val="nil"/>
            </w:tcBorders>
          </w:tcPr>
          <w:p w14:paraId="253DD804" w14:textId="77777777" w:rsidR="00812CED" w:rsidRPr="00C37C27" w:rsidRDefault="00812CED" w:rsidP="00EC3AF6">
            <w:pPr>
              <w:rPr>
                <w:rFonts w:ascii="Times New Roman" w:hAnsi="Times New Roman" w:cs="Times New Roman"/>
                <w:color w:val="000000"/>
                <w:sz w:val="20"/>
                <w:szCs w:val="20"/>
              </w:rPr>
            </w:pPr>
          </w:p>
        </w:tc>
        <w:tc>
          <w:tcPr>
            <w:tcW w:w="2152" w:type="dxa"/>
            <w:tcBorders>
              <w:top w:val="nil"/>
              <w:left w:val="nil"/>
              <w:bottom w:val="nil"/>
              <w:right w:val="nil"/>
            </w:tcBorders>
          </w:tcPr>
          <w:p w14:paraId="5094C59A" w14:textId="77777777" w:rsidR="00812CED" w:rsidRPr="00C37C27" w:rsidRDefault="00812CED" w:rsidP="00EC3AF6">
            <w:pPr>
              <w:rPr>
                <w:rFonts w:ascii="Times New Roman" w:hAnsi="Times New Roman" w:cs="Times New Roman"/>
                <w:color w:val="000000"/>
                <w:sz w:val="20"/>
                <w:szCs w:val="20"/>
              </w:rPr>
            </w:pPr>
          </w:p>
        </w:tc>
        <w:tc>
          <w:tcPr>
            <w:tcW w:w="2188" w:type="dxa"/>
            <w:tcBorders>
              <w:top w:val="nil"/>
              <w:left w:val="nil"/>
              <w:bottom w:val="nil"/>
              <w:right w:val="nil"/>
            </w:tcBorders>
          </w:tcPr>
          <w:p w14:paraId="766D8EF7" w14:textId="77777777" w:rsidR="00812CED" w:rsidRPr="00C37C27" w:rsidRDefault="00812CED" w:rsidP="00EC3AF6">
            <w:pPr>
              <w:rPr>
                <w:rFonts w:ascii="Times New Roman" w:hAnsi="Times New Roman" w:cs="Times New Roman"/>
                <w:color w:val="000000"/>
                <w:sz w:val="20"/>
                <w:szCs w:val="20"/>
              </w:rPr>
            </w:pPr>
          </w:p>
        </w:tc>
        <w:tc>
          <w:tcPr>
            <w:tcW w:w="1080" w:type="dxa"/>
            <w:tcBorders>
              <w:top w:val="nil"/>
              <w:left w:val="nil"/>
              <w:bottom w:val="nil"/>
              <w:right w:val="nil"/>
            </w:tcBorders>
          </w:tcPr>
          <w:p w14:paraId="64129AC1" w14:textId="77777777" w:rsidR="00812CED" w:rsidRPr="00C37C27" w:rsidRDefault="00812CED" w:rsidP="00EC3AF6">
            <w:pPr>
              <w:rPr>
                <w:rFonts w:ascii="Times New Roman" w:hAnsi="Times New Roman" w:cs="Times New Roman"/>
                <w:b/>
                <w:bCs/>
                <w:color w:val="000000"/>
                <w:sz w:val="20"/>
                <w:szCs w:val="20"/>
              </w:rPr>
            </w:pPr>
            <w:r w:rsidRPr="00C37C27">
              <w:rPr>
                <w:rFonts w:ascii="Times New Roman" w:hAnsi="Times New Roman" w:cs="Times New Roman"/>
                <w:b/>
                <w:bCs/>
                <w:color w:val="000000"/>
                <w:sz w:val="20"/>
                <w:szCs w:val="20"/>
              </w:rPr>
              <w:t>&lt;0.001</w:t>
            </w:r>
          </w:p>
        </w:tc>
      </w:tr>
      <w:tr w:rsidR="00812CED" w:rsidRPr="00C37C27" w14:paraId="3B4D7D7A" w14:textId="77777777" w:rsidTr="00EC3AF6">
        <w:trPr>
          <w:trHeight w:val="300"/>
        </w:trPr>
        <w:tc>
          <w:tcPr>
            <w:tcW w:w="2337" w:type="dxa"/>
            <w:tcBorders>
              <w:top w:val="nil"/>
              <w:left w:val="nil"/>
              <w:bottom w:val="nil"/>
              <w:right w:val="nil"/>
            </w:tcBorders>
          </w:tcPr>
          <w:p w14:paraId="65722910"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Blank</w:t>
            </w:r>
          </w:p>
        </w:tc>
        <w:tc>
          <w:tcPr>
            <w:tcW w:w="1968" w:type="dxa"/>
            <w:tcBorders>
              <w:top w:val="nil"/>
              <w:left w:val="nil"/>
              <w:bottom w:val="nil"/>
              <w:right w:val="nil"/>
            </w:tcBorders>
          </w:tcPr>
          <w:p w14:paraId="679E3B4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45,013,689.8 (2.6)</w:t>
            </w:r>
          </w:p>
        </w:tc>
        <w:tc>
          <w:tcPr>
            <w:tcW w:w="2152" w:type="dxa"/>
            <w:tcBorders>
              <w:top w:val="nil"/>
              <w:left w:val="nil"/>
              <w:bottom w:val="nil"/>
              <w:right w:val="nil"/>
            </w:tcBorders>
          </w:tcPr>
          <w:p w14:paraId="3C55054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41,446,382.4 (2.6)</w:t>
            </w:r>
          </w:p>
        </w:tc>
        <w:tc>
          <w:tcPr>
            <w:tcW w:w="2188" w:type="dxa"/>
            <w:tcBorders>
              <w:top w:val="nil"/>
              <w:left w:val="nil"/>
              <w:bottom w:val="nil"/>
              <w:right w:val="nil"/>
            </w:tcBorders>
          </w:tcPr>
          <w:p w14:paraId="24B889F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3,567,307.4 (2.8)</w:t>
            </w:r>
          </w:p>
        </w:tc>
        <w:tc>
          <w:tcPr>
            <w:tcW w:w="1080" w:type="dxa"/>
            <w:tcBorders>
              <w:top w:val="nil"/>
              <w:left w:val="nil"/>
              <w:bottom w:val="nil"/>
              <w:right w:val="nil"/>
            </w:tcBorders>
          </w:tcPr>
          <w:p w14:paraId="56920819" w14:textId="77777777" w:rsidR="00812CED" w:rsidRPr="00C37C27" w:rsidRDefault="00812CED" w:rsidP="00EC3AF6">
            <w:pPr>
              <w:rPr>
                <w:rFonts w:ascii="Times New Roman" w:hAnsi="Times New Roman" w:cs="Times New Roman"/>
                <w:color w:val="000000"/>
                <w:sz w:val="20"/>
                <w:szCs w:val="20"/>
              </w:rPr>
            </w:pPr>
          </w:p>
        </w:tc>
      </w:tr>
      <w:tr w:rsidR="00812CED" w:rsidRPr="00C37C27" w14:paraId="5C05D830" w14:textId="77777777" w:rsidTr="00EC3AF6">
        <w:trPr>
          <w:trHeight w:val="263"/>
        </w:trPr>
        <w:tc>
          <w:tcPr>
            <w:tcW w:w="2337" w:type="dxa"/>
            <w:tcBorders>
              <w:top w:val="nil"/>
              <w:left w:val="nil"/>
              <w:bottom w:val="nil"/>
              <w:right w:val="nil"/>
            </w:tcBorders>
          </w:tcPr>
          <w:p w14:paraId="26D3755B"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Unknown</w:t>
            </w:r>
          </w:p>
        </w:tc>
        <w:tc>
          <w:tcPr>
            <w:tcW w:w="1968" w:type="dxa"/>
            <w:tcBorders>
              <w:top w:val="nil"/>
              <w:left w:val="nil"/>
              <w:bottom w:val="nil"/>
              <w:right w:val="nil"/>
            </w:tcBorders>
          </w:tcPr>
          <w:p w14:paraId="1949FB3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55,357,936.7 (3.2)</w:t>
            </w:r>
          </w:p>
        </w:tc>
        <w:tc>
          <w:tcPr>
            <w:tcW w:w="2152" w:type="dxa"/>
            <w:tcBorders>
              <w:top w:val="nil"/>
              <w:left w:val="nil"/>
              <w:bottom w:val="nil"/>
              <w:right w:val="nil"/>
            </w:tcBorders>
          </w:tcPr>
          <w:p w14:paraId="4636B6E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50,176,644.7 (3.1)</w:t>
            </w:r>
          </w:p>
        </w:tc>
        <w:tc>
          <w:tcPr>
            <w:tcW w:w="2188" w:type="dxa"/>
            <w:tcBorders>
              <w:top w:val="nil"/>
              <w:left w:val="nil"/>
              <w:bottom w:val="nil"/>
              <w:right w:val="nil"/>
            </w:tcBorders>
          </w:tcPr>
          <w:p w14:paraId="3C12D06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5,181,292.0 (4.1)</w:t>
            </w:r>
          </w:p>
        </w:tc>
        <w:tc>
          <w:tcPr>
            <w:tcW w:w="1080" w:type="dxa"/>
            <w:tcBorders>
              <w:top w:val="nil"/>
              <w:left w:val="nil"/>
              <w:bottom w:val="nil"/>
              <w:right w:val="nil"/>
            </w:tcBorders>
          </w:tcPr>
          <w:p w14:paraId="38D199CB" w14:textId="77777777" w:rsidR="00812CED" w:rsidRPr="00C37C27" w:rsidRDefault="00812CED" w:rsidP="00EC3AF6">
            <w:pPr>
              <w:rPr>
                <w:rFonts w:ascii="Times New Roman" w:hAnsi="Times New Roman" w:cs="Times New Roman"/>
                <w:color w:val="000000"/>
                <w:sz w:val="20"/>
                <w:szCs w:val="20"/>
              </w:rPr>
            </w:pPr>
          </w:p>
        </w:tc>
      </w:tr>
      <w:tr w:rsidR="00812CED" w:rsidRPr="00C37C27" w14:paraId="1F581BE6" w14:textId="77777777" w:rsidTr="00EC3AF6">
        <w:trPr>
          <w:trHeight w:val="300"/>
        </w:trPr>
        <w:tc>
          <w:tcPr>
            <w:tcW w:w="2337" w:type="dxa"/>
            <w:tcBorders>
              <w:top w:val="nil"/>
              <w:left w:val="nil"/>
              <w:bottom w:val="nil"/>
              <w:right w:val="nil"/>
            </w:tcBorders>
          </w:tcPr>
          <w:p w14:paraId="6743824D"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Private insurance</w:t>
            </w:r>
          </w:p>
        </w:tc>
        <w:tc>
          <w:tcPr>
            <w:tcW w:w="1968" w:type="dxa"/>
            <w:tcBorders>
              <w:top w:val="nil"/>
              <w:left w:val="nil"/>
              <w:bottom w:val="nil"/>
              <w:right w:val="nil"/>
            </w:tcBorders>
          </w:tcPr>
          <w:p w14:paraId="23EAAE26"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855,657,534.6 (49.1)</w:t>
            </w:r>
          </w:p>
        </w:tc>
        <w:tc>
          <w:tcPr>
            <w:tcW w:w="2152" w:type="dxa"/>
            <w:tcBorders>
              <w:top w:val="nil"/>
              <w:left w:val="nil"/>
              <w:bottom w:val="nil"/>
              <w:right w:val="nil"/>
            </w:tcBorders>
          </w:tcPr>
          <w:p w14:paraId="7D27AA0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813,340,729.3 (50.2)</w:t>
            </w:r>
          </w:p>
        </w:tc>
        <w:tc>
          <w:tcPr>
            <w:tcW w:w="2188" w:type="dxa"/>
            <w:tcBorders>
              <w:top w:val="nil"/>
              <w:left w:val="nil"/>
              <w:bottom w:val="nil"/>
              <w:right w:val="nil"/>
            </w:tcBorders>
          </w:tcPr>
          <w:p w14:paraId="75B3315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42,316,805.3 (33.8)</w:t>
            </w:r>
          </w:p>
        </w:tc>
        <w:tc>
          <w:tcPr>
            <w:tcW w:w="1080" w:type="dxa"/>
            <w:tcBorders>
              <w:top w:val="nil"/>
              <w:left w:val="nil"/>
              <w:bottom w:val="nil"/>
              <w:right w:val="nil"/>
            </w:tcBorders>
          </w:tcPr>
          <w:p w14:paraId="76791CF0" w14:textId="77777777" w:rsidR="00812CED" w:rsidRPr="00C37C27" w:rsidRDefault="00812CED" w:rsidP="00EC3AF6">
            <w:pPr>
              <w:rPr>
                <w:rFonts w:ascii="Times New Roman" w:hAnsi="Times New Roman" w:cs="Times New Roman"/>
                <w:color w:val="000000"/>
                <w:sz w:val="20"/>
                <w:szCs w:val="20"/>
              </w:rPr>
            </w:pPr>
          </w:p>
        </w:tc>
      </w:tr>
      <w:tr w:rsidR="00812CED" w:rsidRPr="00C37C27" w14:paraId="1F6EF079" w14:textId="77777777" w:rsidTr="00EC3AF6">
        <w:trPr>
          <w:trHeight w:val="300"/>
        </w:trPr>
        <w:tc>
          <w:tcPr>
            <w:tcW w:w="2337" w:type="dxa"/>
            <w:tcBorders>
              <w:top w:val="nil"/>
              <w:left w:val="nil"/>
              <w:bottom w:val="nil"/>
              <w:right w:val="nil"/>
            </w:tcBorders>
          </w:tcPr>
          <w:p w14:paraId="12331203"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Medicare</w:t>
            </w:r>
          </w:p>
        </w:tc>
        <w:tc>
          <w:tcPr>
            <w:tcW w:w="1968" w:type="dxa"/>
            <w:tcBorders>
              <w:top w:val="nil"/>
              <w:left w:val="nil"/>
              <w:bottom w:val="nil"/>
              <w:right w:val="nil"/>
            </w:tcBorders>
          </w:tcPr>
          <w:p w14:paraId="4C46AD3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456,013,468.5 (26.1)</w:t>
            </w:r>
          </w:p>
        </w:tc>
        <w:tc>
          <w:tcPr>
            <w:tcW w:w="2152" w:type="dxa"/>
            <w:tcBorders>
              <w:top w:val="nil"/>
              <w:left w:val="nil"/>
              <w:bottom w:val="nil"/>
              <w:right w:val="nil"/>
            </w:tcBorders>
          </w:tcPr>
          <w:p w14:paraId="4E6F222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390,633,410.6 (24.1)</w:t>
            </w:r>
          </w:p>
        </w:tc>
        <w:tc>
          <w:tcPr>
            <w:tcW w:w="2188" w:type="dxa"/>
            <w:tcBorders>
              <w:top w:val="nil"/>
              <w:left w:val="nil"/>
              <w:bottom w:val="nil"/>
              <w:right w:val="nil"/>
            </w:tcBorders>
          </w:tcPr>
          <w:p w14:paraId="187E9EA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65,380,057.9 (52.2)</w:t>
            </w:r>
          </w:p>
        </w:tc>
        <w:tc>
          <w:tcPr>
            <w:tcW w:w="1080" w:type="dxa"/>
            <w:tcBorders>
              <w:top w:val="nil"/>
              <w:left w:val="nil"/>
              <w:bottom w:val="nil"/>
              <w:right w:val="nil"/>
            </w:tcBorders>
          </w:tcPr>
          <w:p w14:paraId="4C98DD4F" w14:textId="77777777" w:rsidR="00812CED" w:rsidRPr="00C37C27" w:rsidRDefault="00812CED" w:rsidP="00EC3AF6">
            <w:pPr>
              <w:rPr>
                <w:rFonts w:ascii="Times New Roman" w:hAnsi="Times New Roman" w:cs="Times New Roman"/>
                <w:color w:val="000000"/>
                <w:sz w:val="20"/>
                <w:szCs w:val="20"/>
              </w:rPr>
            </w:pPr>
          </w:p>
        </w:tc>
      </w:tr>
      <w:tr w:rsidR="00812CED" w:rsidRPr="00C37C27" w14:paraId="584CB408" w14:textId="77777777" w:rsidTr="00EC3AF6">
        <w:trPr>
          <w:trHeight w:val="300"/>
        </w:trPr>
        <w:tc>
          <w:tcPr>
            <w:tcW w:w="2337" w:type="dxa"/>
            <w:tcBorders>
              <w:top w:val="nil"/>
              <w:left w:val="nil"/>
              <w:bottom w:val="nil"/>
              <w:right w:val="nil"/>
            </w:tcBorders>
          </w:tcPr>
          <w:p w14:paraId="7E0C2473"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Medicaid or CHIP</w:t>
            </w:r>
          </w:p>
        </w:tc>
        <w:tc>
          <w:tcPr>
            <w:tcW w:w="1968" w:type="dxa"/>
            <w:tcBorders>
              <w:top w:val="nil"/>
              <w:left w:val="nil"/>
              <w:bottom w:val="nil"/>
              <w:right w:val="nil"/>
            </w:tcBorders>
          </w:tcPr>
          <w:p w14:paraId="32DF4F7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223,151,377.7 (12.8)</w:t>
            </w:r>
          </w:p>
        </w:tc>
        <w:tc>
          <w:tcPr>
            <w:tcW w:w="2152" w:type="dxa"/>
            <w:tcBorders>
              <w:top w:val="nil"/>
              <w:left w:val="nil"/>
              <w:bottom w:val="nil"/>
              <w:right w:val="nil"/>
            </w:tcBorders>
          </w:tcPr>
          <w:p w14:paraId="3BF802C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216,600,237.7 (13.4)</w:t>
            </w:r>
          </w:p>
        </w:tc>
        <w:tc>
          <w:tcPr>
            <w:tcW w:w="2188" w:type="dxa"/>
            <w:tcBorders>
              <w:top w:val="nil"/>
              <w:left w:val="nil"/>
              <w:bottom w:val="nil"/>
              <w:right w:val="nil"/>
            </w:tcBorders>
          </w:tcPr>
          <w:p w14:paraId="348EC2B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6,551,140.0 (5.2)</w:t>
            </w:r>
          </w:p>
        </w:tc>
        <w:tc>
          <w:tcPr>
            <w:tcW w:w="1080" w:type="dxa"/>
            <w:tcBorders>
              <w:top w:val="nil"/>
              <w:left w:val="nil"/>
              <w:bottom w:val="nil"/>
              <w:right w:val="nil"/>
            </w:tcBorders>
          </w:tcPr>
          <w:p w14:paraId="63D0B215" w14:textId="77777777" w:rsidR="00812CED" w:rsidRPr="00C37C27" w:rsidRDefault="00812CED" w:rsidP="00EC3AF6">
            <w:pPr>
              <w:rPr>
                <w:rFonts w:ascii="Times New Roman" w:hAnsi="Times New Roman" w:cs="Times New Roman"/>
                <w:color w:val="000000"/>
                <w:sz w:val="20"/>
                <w:szCs w:val="20"/>
              </w:rPr>
            </w:pPr>
          </w:p>
        </w:tc>
      </w:tr>
      <w:tr w:rsidR="00812CED" w:rsidRPr="00C37C27" w14:paraId="0AC6EABF" w14:textId="77777777" w:rsidTr="00EC3AF6">
        <w:trPr>
          <w:trHeight w:val="300"/>
        </w:trPr>
        <w:tc>
          <w:tcPr>
            <w:tcW w:w="2337" w:type="dxa"/>
            <w:tcBorders>
              <w:top w:val="nil"/>
              <w:left w:val="nil"/>
              <w:bottom w:val="nil"/>
              <w:right w:val="nil"/>
            </w:tcBorders>
          </w:tcPr>
          <w:p w14:paraId="11A3800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Worker’s Compensation</w:t>
            </w:r>
          </w:p>
        </w:tc>
        <w:tc>
          <w:tcPr>
            <w:tcW w:w="1968" w:type="dxa"/>
            <w:tcBorders>
              <w:top w:val="nil"/>
              <w:left w:val="nil"/>
              <w:bottom w:val="nil"/>
              <w:right w:val="nil"/>
            </w:tcBorders>
          </w:tcPr>
          <w:p w14:paraId="487386A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7,975,149.1 (0.5)</w:t>
            </w:r>
          </w:p>
        </w:tc>
        <w:tc>
          <w:tcPr>
            <w:tcW w:w="2152" w:type="dxa"/>
            <w:tcBorders>
              <w:top w:val="nil"/>
              <w:left w:val="nil"/>
              <w:bottom w:val="nil"/>
              <w:right w:val="nil"/>
            </w:tcBorders>
          </w:tcPr>
          <w:p w14:paraId="1302778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7,940,274.9 (0.5)</w:t>
            </w:r>
          </w:p>
        </w:tc>
        <w:tc>
          <w:tcPr>
            <w:tcW w:w="2188" w:type="dxa"/>
            <w:tcBorders>
              <w:top w:val="nil"/>
              <w:left w:val="nil"/>
              <w:bottom w:val="nil"/>
              <w:right w:val="nil"/>
            </w:tcBorders>
          </w:tcPr>
          <w:p w14:paraId="60B090B1"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34,874.3 (0.0)</w:t>
            </w:r>
          </w:p>
        </w:tc>
        <w:tc>
          <w:tcPr>
            <w:tcW w:w="1080" w:type="dxa"/>
            <w:tcBorders>
              <w:top w:val="nil"/>
              <w:left w:val="nil"/>
              <w:bottom w:val="nil"/>
              <w:right w:val="nil"/>
            </w:tcBorders>
          </w:tcPr>
          <w:p w14:paraId="70ABD2E7" w14:textId="77777777" w:rsidR="00812CED" w:rsidRPr="00C37C27" w:rsidRDefault="00812CED" w:rsidP="00EC3AF6">
            <w:pPr>
              <w:rPr>
                <w:rFonts w:ascii="Times New Roman" w:hAnsi="Times New Roman" w:cs="Times New Roman"/>
                <w:color w:val="000000"/>
                <w:sz w:val="20"/>
                <w:szCs w:val="20"/>
              </w:rPr>
            </w:pPr>
          </w:p>
        </w:tc>
      </w:tr>
      <w:tr w:rsidR="00812CED" w:rsidRPr="00C37C27" w14:paraId="0A08CAC8" w14:textId="77777777" w:rsidTr="00EC3AF6">
        <w:trPr>
          <w:trHeight w:val="300"/>
        </w:trPr>
        <w:tc>
          <w:tcPr>
            <w:tcW w:w="2337" w:type="dxa"/>
            <w:tcBorders>
              <w:top w:val="nil"/>
              <w:left w:val="nil"/>
              <w:bottom w:val="nil"/>
              <w:right w:val="nil"/>
            </w:tcBorders>
          </w:tcPr>
          <w:p w14:paraId="0C285A8F"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Self-pay</w:t>
            </w:r>
          </w:p>
        </w:tc>
        <w:tc>
          <w:tcPr>
            <w:tcW w:w="1968" w:type="dxa"/>
            <w:tcBorders>
              <w:top w:val="nil"/>
              <w:left w:val="nil"/>
              <w:bottom w:val="nil"/>
              <w:right w:val="nil"/>
            </w:tcBorders>
          </w:tcPr>
          <w:p w14:paraId="0326EA2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77,834,610.3 (4.5)</w:t>
            </w:r>
          </w:p>
        </w:tc>
        <w:tc>
          <w:tcPr>
            <w:tcW w:w="2152" w:type="dxa"/>
            <w:tcBorders>
              <w:top w:val="nil"/>
              <w:left w:val="nil"/>
              <w:bottom w:val="nil"/>
              <w:right w:val="nil"/>
            </w:tcBorders>
          </w:tcPr>
          <w:p w14:paraId="06F0C716"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76,775,032.5 (4.7)</w:t>
            </w:r>
          </w:p>
        </w:tc>
        <w:tc>
          <w:tcPr>
            <w:tcW w:w="2188" w:type="dxa"/>
            <w:tcBorders>
              <w:top w:val="nil"/>
              <w:left w:val="nil"/>
              <w:bottom w:val="nil"/>
              <w:right w:val="nil"/>
            </w:tcBorders>
          </w:tcPr>
          <w:p w14:paraId="5E125B5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1,059,577.8 (0.8)</w:t>
            </w:r>
          </w:p>
        </w:tc>
        <w:tc>
          <w:tcPr>
            <w:tcW w:w="1080" w:type="dxa"/>
            <w:tcBorders>
              <w:top w:val="nil"/>
              <w:left w:val="nil"/>
              <w:bottom w:val="nil"/>
              <w:right w:val="nil"/>
            </w:tcBorders>
          </w:tcPr>
          <w:p w14:paraId="0146892A" w14:textId="77777777" w:rsidR="00812CED" w:rsidRPr="00C37C27" w:rsidRDefault="00812CED" w:rsidP="00EC3AF6">
            <w:pPr>
              <w:rPr>
                <w:rFonts w:ascii="Times New Roman" w:hAnsi="Times New Roman" w:cs="Times New Roman"/>
                <w:color w:val="000000"/>
                <w:sz w:val="20"/>
                <w:szCs w:val="20"/>
              </w:rPr>
            </w:pPr>
          </w:p>
        </w:tc>
      </w:tr>
      <w:tr w:rsidR="00812CED" w:rsidRPr="00C37C27" w14:paraId="3A4F6252" w14:textId="77777777" w:rsidTr="00EC3AF6">
        <w:trPr>
          <w:trHeight w:val="263"/>
        </w:trPr>
        <w:tc>
          <w:tcPr>
            <w:tcW w:w="2337" w:type="dxa"/>
            <w:tcBorders>
              <w:top w:val="nil"/>
              <w:left w:val="nil"/>
              <w:bottom w:val="nil"/>
              <w:right w:val="nil"/>
            </w:tcBorders>
          </w:tcPr>
          <w:p w14:paraId="0E5808D1"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No change/charity</w:t>
            </w:r>
          </w:p>
        </w:tc>
        <w:tc>
          <w:tcPr>
            <w:tcW w:w="1968" w:type="dxa"/>
            <w:tcBorders>
              <w:top w:val="nil"/>
              <w:left w:val="nil"/>
              <w:bottom w:val="nil"/>
              <w:right w:val="nil"/>
            </w:tcBorders>
          </w:tcPr>
          <w:p w14:paraId="6256F4B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4,906,329.5 (0.3)</w:t>
            </w:r>
          </w:p>
        </w:tc>
        <w:tc>
          <w:tcPr>
            <w:tcW w:w="2152" w:type="dxa"/>
            <w:tcBorders>
              <w:top w:val="nil"/>
              <w:left w:val="nil"/>
              <w:bottom w:val="nil"/>
              <w:right w:val="nil"/>
            </w:tcBorders>
          </w:tcPr>
          <w:p w14:paraId="3CF69D7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4,906,329.5 (0.3)</w:t>
            </w:r>
          </w:p>
        </w:tc>
        <w:tc>
          <w:tcPr>
            <w:tcW w:w="2188" w:type="dxa"/>
            <w:tcBorders>
              <w:top w:val="nil"/>
              <w:left w:val="nil"/>
              <w:bottom w:val="nil"/>
              <w:right w:val="nil"/>
            </w:tcBorders>
          </w:tcPr>
          <w:p w14:paraId="5C04520C"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0.0 (0.0)</w:t>
            </w:r>
          </w:p>
        </w:tc>
        <w:tc>
          <w:tcPr>
            <w:tcW w:w="1080" w:type="dxa"/>
            <w:tcBorders>
              <w:top w:val="nil"/>
              <w:left w:val="nil"/>
              <w:bottom w:val="nil"/>
              <w:right w:val="nil"/>
            </w:tcBorders>
          </w:tcPr>
          <w:p w14:paraId="2CCC7273" w14:textId="77777777" w:rsidR="00812CED" w:rsidRPr="00C37C27" w:rsidRDefault="00812CED" w:rsidP="00EC3AF6">
            <w:pPr>
              <w:rPr>
                <w:rFonts w:ascii="Times New Roman" w:hAnsi="Times New Roman" w:cs="Times New Roman"/>
                <w:color w:val="000000"/>
                <w:sz w:val="20"/>
                <w:szCs w:val="20"/>
              </w:rPr>
            </w:pPr>
          </w:p>
        </w:tc>
      </w:tr>
      <w:tr w:rsidR="00812CED" w:rsidRPr="00C37C27" w14:paraId="2DAB6249" w14:textId="77777777" w:rsidTr="00EC3AF6">
        <w:trPr>
          <w:trHeight w:val="300"/>
        </w:trPr>
        <w:tc>
          <w:tcPr>
            <w:tcW w:w="2337" w:type="dxa"/>
            <w:tcBorders>
              <w:top w:val="nil"/>
              <w:left w:val="nil"/>
              <w:bottom w:val="nil"/>
              <w:right w:val="nil"/>
            </w:tcBorders>
          </w:tcPr>
          <w:p w14:paraId="127BB4A4"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Other</w:t>
            </w:r>
          </w:p>
        </w:tc>
        <w:tc>
          <w:tcPr>
            <w:tcW w:w="1968" w:type="dxa"/>
            <w:tcBorders>
              <w:top w:val="nil"/>
              <w:left w:val="nil"/>
              <w:bottom w:val="nil"/>
              <w:right w:val="nil"/>
            </w:tcBorders>
          </w:tcPr>
          <w:p w14:paraId="2ECDAAAE"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18,200,668.2 (1.0)</w:t>
            </w:r>
          </w:p>
        </w:tc>
        <w:tc>
          <w:tcPr>
            <w:tcW w:w="2152" w:type="dxa"/>
            <w:tcBorders>
              <w:top w:val="nil"/>
              <w:left w:val="nil"/>
              <w:bottom w:val="nil"/>
              <w:right w:val="nil"/>
            </w:tcBorders>
          </w:tcPr>
          <w:p w14:paraId="2319AA6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16,997,102.3 (1.0)</w:t>
            </w:r>
          </w:p>
        </w:tc>
        <w:tc>
          <w:tcPr>
            <w:tcW w:w="2188" w:type="dxa"/>
            <w:tcBorders>
              <w:top w:val="nil"/>
              <w:left w:val="nil"/>
              <w:bottom w:val="nil"/>
              <w:right w:val="nil"/>
            </w:tcBorders>
          </w:tcPr>
          <w:p w14:paraId="2AAB1F6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1,203,565.9 (1.0)</w:t>
            </w:r>
          </w:p>
        </w:tc>
        <w:tc>
          <w:tcPr>
            <w:tcW w:w="1080" w:type="dxa"/>
            <w:tcBorders>
              <w:top w:val="nil"/>
              <w:left w:val="nil"/>
              <w:bottom w:val="nil"/>
              <w:right w:val="nil"/>
            </w:tcBorders>
          </w:tcPr>
          <w:p w14:paraId="01E0F1DD" w14:textId="77777777" w:rsidR="00812CED" w:rsidRPr="00C37C27" w:rsidRDefault="00812CED" w:rsidP="00EC3AF6">
            <w:pPr>
              <w:rPr>
                <w:rFonts w:ascii="Times New Roman" w:hAnsi="Times New Roman" w:cs="Times New Roman"/>
                <w:color w:val="000000"/>
                <w:sz w:val="20"/>
                <w:szCs w:val="20"/>
              </w:rPr>
            </w:pPr>
          </w:p>
        </w:tc>
      </w:tr>
      <w:tr w:rsidR="00812CED" w:rsidRPr="00C37C27" w14:paraId="661DFA7B" w14:textId="77777777" w:rsidTr="00EC3AF6">
        <w:trPr>
          <w:trHeight w:val="300"/>
        </w:trPr>
        <w:tc>
          <w:tcPr>
            <w:tcW w:w="2337" w:type="dxa"/>
            <w:tcBorders>
              <w:top w:val="nil"/>
              <w:left w:val="nil"/>
              <w:bottom w:val="nil"/>
              <w:right w:val="nil"/>
            </w:tcBorders>
          </w:tcPr>
          <w:p w14:paraId="22E64A70"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 of Chronic Conditions</w:t>
            </w:r>
          </w:p>
        </w:tc>
        <w:tc>
          <w:tcPr>
            <w:tcW w:w="1968" w:type="dxa"/>
            <w:tcBorders>
              <w:top w:val="nil"/>
              <w:left w:val="nil"/>
              <w:bottom w:val="nil"/>
              <w:right w:val="nil"/>
            </w:tcBorders>
          </w:tcPr>
          <w:p w14:paraId="77C272D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1.1 (2.2)</w:t>
            </w:r>
          </w:p>
        </w:tc>
        <w:tc>
          <w:tcPr>
            <w:tcW w:w="2152" w:type="dxa"/>
            <w:tcBorders>
              <w:top w:val="nil"/>
              <w:left w:val="nil"/>
              <w:bottom w:val="nil"/>
              <w:right w:val="nil"/>
            </w:tcBorders>
          </w:tcPr>
          <w:p w14:paraId="79BC9F3C"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 (2.2)</w:t>
            </w:r>
          </w:p>
        </w:tc>
        <w:tc>
          <w:tcPr>
            <w:tcW w:w="2188" w:type="dxa"/>
            <w:tcBorders>
              <w:top w:val="nil"/>
              <w:left w:val="nil"/>
              <w:bottom w:val="nil"/>
              <w:right w:val="nil"/>
            </w:tcBorders>
          </w:tcPr>
          <w:p w14:paraId="5435A7D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2.7 (1.7)</w:t>
            </w:r>
          </w:p>
        </w:tc>
        <w:tc>
          <w:tcPr>
            <w:tcW w:w="1080" w:type="dxa"/>
            <w:tcBorders>
              <w:top w:val="nil"/>
              <w:left w:val="nil"/>
              <w:bottom w:val="nil"/>
              <w:right w:val="nil"/>
            </w:tcBorders>
          </w:tcPr>
          <w:p w14:paraId="29741A34" w14:textId="77777777" w:rsidR="00812CED" w:rsidRPr="00C37C27" w:rsidRDefault="00812CED" w:rsidP="00EC3AF6">
            <w:pPr>
              <w:rPr>
                <w:rFonts w:ascii="Times New Roman" w:hAnsi="Times New Roman" w:cs="Times New Roman"/>
                <w:b/>
                <w:bCs/>
                <w:color w:val="000000"/>
                <w:sz w:val="20"/>
                <w:szCs w:val="20"/>
              </w:rPr>
            </w:pPr>
            <w:r w:rsidRPr="00C37C27">
              <w:rPr>
                <w:rFonts w:ascii="Times New Roman" w:hAnsi="Times New Roman" w:cs="Times New Roman"/>
                <w:b/>
                <w:bCs/>
                <w:color w:val="000000"/>
                <w:sz w:val="20"/>
                <w:szCs w:val="20"/>
              </w:rPr>
              <w:t>&lt;0.001</w:t>
            </w:r>
          </w:p>
        </w:tc>
      </w:tr>
      <w:tr w:rsidR="00812CED" w:rsidRPr="00C37C27" w14:paraId="171C800B" w14:textId="77777777" w:rsidTr="00EC3AF6">
        <w:trPr>
          <w:trHeight w:val="601"/>
        </w:trPr>
        <w:tc>
          <w:tcPr>
            <w:tcW w:w="2337" w:type="dxa"/>
            <w:tcBorders>
              <w:top w:val="nil"/>
              <w:left w:val="nil"/>
              <w:bottom w:val="nil"/>
              <w:right w:val="nil"/>
            </w:tcBorders>
          </w:tcPr>
          <w:p w14:paraId="271F265D"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Past visits in last 12 months</w:t>
            </w:r>
          </w:p>
        </w:tc>
        <w:tc>
          <w:tcPr>
            <w:tcW w:w="1968" w:type="dxa"/>
            <w:tcBorders>
              <w:top w:val="nil"/>
              <w:left w:val="nil"/>
              <w:bottom w:val="nil"/>
              <w:right w:val="nil"/>
            </w:tcBorders>
          </w:tcPr>
          <w:p w14:paraId="710F83E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2.9 (6.8)</w:t>
            </w:r>
          </w:p>
        </w:tc>
        <w:tc>
          <w:tcPr>
            <w:tcW w:w="2152" w:type="dxa"/>
            <w:tcBorders>
              <w:top w:val="nil"/>
              <w:left w:val="nil"/>
              <w:bottom w:val="nil"/>
              <w:right w:val="nil"/>
            </w:tcBorders>
          </w:tcPr>
          <w:p w14:paraId="7B44A8CE"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2.8 (6.8)</w:t>
            </w:r>
          </w:p>
        </w:tc>
        <w:tc>
          <w:tcPr>
            <w:tcW w:w="2188" w:type="dxa"/>
            <w:tcBorders>
              <w:top w:val="nil"/>
              <w:left w:val="nil"/>
              <w:bottom w:val="nil"/>
              <w:right w:val="nil"/>
            </w:tcBorders>
          </w:tcPr>
          <w:p w14:paraId="140CF05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3.2 (6.7)</w:t>
            </w:r>
          </w:p>
        </w:tc>
        <w:tc>
          <w:tcPr>
            <w:tcW w:w="1080" w:type="dxa"/>
            <w:tcBorders>
              <w:top w:val="nil"/>
              <w:left w:val="nil"/>
              <w:bottom w:val="nil"/>
              <w:right w:val="nil"/>
            </w:tcBorders>
          </w:tcPr>
          <w:p w14:paraId="4F6CAC5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0.406</w:t>
            </w:r>
          </w:p>
        </w:tc>
      </w:tr>
      <w:tr w:rsidR="00812CED" w:rsidRPr="00C37C27" w14:paraId="0DA17D92" w14:textId="77777777" w:rsidTr="00EC3AF6">
        <w:trPr>
          <w:trHeight w:val="302"/>
        </w:trPr>
        <w:tc>
          <w:tcPr>
            <w:tcW w:w="2337" w:type="dxa"/>
            <w:tcBorders>
              <w:top w:val="nil"/>
              <w:left w:val="nil"/>
              <w:bottom w:val="nil"/>
              <w:right w:val="nil"/>
            </w:tcBorders>
          </w:tcPr>
          <w:p w14:paraId="3B68D1D4" w14:textId="77777777" w:rsidR="00812CED" w:rsidRPr="00C37C27" w:rsidRDefault="00812CED" w:rsidP="00EC3AF6">
            <w:p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Services provided </w:t>
            </w:r>
          </w:p>
        </w:tc>
        <w:tc>
          <w:tcPr>
            <w:tcW w:w="1968" w:type="dxa"/>
            <w:tcBorders>
              <w:top w:val="nil"/>
              <w:left w:val="nil"/>
              <w:bottom w:val="nil"/>
              <w:right w:val="nil"/>
            </w:tcBorders>
          </w:tcPr>
          <w:p w14:paraId="3F4695D2" w14:textId="77777777" w:rsidR="00812CED" w:rsidRPr="00C37C27" w:rsidRDefault="00812CED" w:rsidP="00EC3AF6">
            <w:pPr>
              <w:rPr>
                <w:rFonts w:ascii="Times New Roman" w:hAnsi="Times New Roman" w:cs="Times New Roman"/>
                <w:color w:val="000000"/>
                <w:sz w:val="20"/>
                <w:szCs w:val="20"/>
              </w:rPr>
            </w:pPr>
          </w:p>
        </w:tc>
        <w:tc>
          <w:tcPr>
            <w:tcW w:w="2152" w:type="dxa"/>
            <w:tcBorders>
              <w:top w:val="nil"/>
              <w:left w:val="nil"/>
              <w:bottom w:val="nil"/>
              <w:right w:val="nil"/>
            </w:tcBorders>
          </w:tcPr>
          <w:p w14:paraId="11EE7109" w14:textId="77777777" w:rsidR="00812CED" w:rsidRPr="00C37C27" w:rsidRDefault="00812CED" w:rsidP="00EC3AF6">
            <w:pPr>
              <w:rPr>
                <w:rFonts w:ascii="Times New Roman" w:hAnsi="Times New Roman" w:cs="Times New Roman"/>
                <w:color w:val="000000"/>
                <w:sz w:val="20"/>
                <w:szCs w:val="20"/>
              </w:rPr>
            </w:pPr>
          </w:p>
        </w:tc>
        <w:tc>
          <w:tcPr>
            <w:tcW w:w="2188" w:type="dxa"/>
            <w:tcBorders>
              <w:top w:val="nil"/>
              <w:left w:val="nil"/>
              <w:bottom w:val="nil"/>
              <w:right w:val="nil"/>
            </w:tcBorders>
          </w:tcPr>
          <w:p w14:paraId="03730E49" w14:textId="77777777" w:rsidR="00812CED" w:rsidRPr="00C37C27" w:rsidRDefault="00812CED" w:rsidP="00EC3AF6">
            <w:pPr>
              <w:rPr>
                <w:rFonts w:ascii="Times New Roman" w:hAnsi="Times New Roman" w:cs="Times New Roman"/>
                <w:color w:val="000000"/>
                <w:sz w:val="20"/>
                <w:szCs w:val="20"/>
              </w:rPr>
            </w:pPr>
          </w:p>
        </w:tc>
        <w:tc>
          <w:tcPr>
            <w:tcW w:w="1080" w:type="dxa"/>
            <w:tcBorders>
              <w:top w:val="nil"/>
              <w:left w:val="nil"/>
              <w:bottom w:val="nil"/>
              <w:right w:val="nil"/>
            </w:tcBorders>
          </w:tcPr>
          <w:p w14:paraId="6FF7B9D8" w14:textId="77777777" w:rsidR="00812CED" w:rsidRPr="00C37C27" w:rsidRDefault="00812CED" w:rsidP="00EC3AF6">
            <w:pPr>
              <w:rPr>
                <w:rFonts w:ascii="Times New Roman" w:hAnsi="Times New Roman" w:cs="Times New Roman"/>
                <w:color w:val="000000"/>
                <w:sz w:val="20"/>
                <w:szCs w:val="20"/>
              </w:rPr>
            </w:pPr>
          </w:p>
        </w:tc>
      </w:tr>
      <w:tr w:rsidR="00812CED" w:rsidRPr="00C37C27" w14:paraId="3C08C67A" w14:textId="77777777" w:rsidTr="00EC3AF6">
        <w:trPr>
          <w:trHeight w:val="302"/>
        </w:trPr>
        <w:tc>
          <w:tcPr>
            <w:tcW w:w="2337" w:type="dxa"/>
            <w:tcBorders>
              <w:top w:val="nil"/>
              <w:left w:val="nil"/>
              <w:bottom w:val="nil"/>
              <w:right w:val="nil"/>
            </w:tcBorders>
          </w:tcPr>
          <w:p w14:paraId="075B0550" w14:textId="77777777" w:rsidR="00812CED" w:rsidRPr="00C37C27" w:rsidRDefault="00812CED" w:rsidP="00EC3AF6">
            <w:pPr>
              <w:rPr>
                <w:rFonts w:ascii="Times New Roman" w:hAnsi="Times New Roman" w:cs="Times New Roman"/>
                <w:b/>
                <w:bCs/>
                <w:color w:val="000000"/>
                <w:sz w:val="20"/>
                <w:szCs w:val="20"/>
              </w:rPr>
            </w:pPr>
            <w:r>
              <w:rPr>
                <w:rFonts w:ascii="Times New Roman" w:hAnsi="Times New Roman" w:cs="Times New Roman"/>
                <w:color w:val="000000"/>
                <w:sz w:val="20"/>
                <w:szCs w:val="20"/>
              </w:rPr>
              <w:t xml:space="preserve">  </w:t>
            </w:r>
            <w:r w:rsidRPr="003D1E81">
              <w:rPr>
                <w:rFonts w:ascii="Times New Roman" w:hAnsi="Times New Roman" w:cs="Times New Roman"/>
                <w:color w:val="000000"/>
                <w:sz w:val="20"/>
                <w:szCs w:val="20"/>
              </w:rPr>
              <w:t xml:space="preserve">Any service </w:t>
            </w:r>
          </w:p>
        </w:tc>
        <w:tc>
          <w:tcPr>
            <w:tcW w:w="1968" w:type="dxa"/>
            <w:tcBorders>
              <w:top w:val="nil"/>
              <w:left w:val="nil"/>
              <w:bottom w:val="nil"/>
              <w:right w:val="nil"/>
            </w:tcBorders>
          </w:tcPr>
          <w:p w14:paraId="49E7752D" w14:textId="77777777" w:rsidR="00812CED" w:rsidRPr="00C237BC" w:rsidRDefault="00812CED" w:rsidP="00EC3AF6">
            <w:pPr>
              <w:rPr>
                <w:rFonts w:ascii="Times New Roman" w:hAnsi="Times New Roman" w:cs="Times New Roman"/>
                <w:color w:val="000000"/>
                <w:sz w:val="20"/>
                <w:szCs w:val="20"/>
              </w:rPr>
            </w:pPr>
            <w:r w:rsidRPr="00C237BC">
              <w:rPr>
                <w:rFonts w:ascii="Times New Roman" w:hAnsi="Times New Roman" w:cs="Times New Roman"/>
                <w:color w:val="000000"/>
                <w:sz w:val="20"/>
                <w:szCs w:val="20"/>
              </w:rPr>
              <w:t>1</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744</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110</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764</w:t>
            </w:r>
            <w:r>
              <w:rPr>
                <w:rFonts w:ascii="Times New Roman" w:hAnsi="Times New Roman" w:cs="Times New Roman"/>
                <w:color w:val="000000"/>
                <w:sz w:val="20"/>
                <w:szCs w:val="20"/>
              </w:rPr>
              <w:t xml:space="preserve"> (28.2)</w:t>
            </w:r>
          </w:p>
        </w:tc>
        <w:tc>
          <w:tcPr>
            <w:tcW w:w="2152" w:type="dxa"/>
            <w:tcBorders>
              <w:top w:val="nil"/>
              <w:left w:val="nil"/>
              <w:bottom w:val="nil"/>
              <w:right w:val="nil"/>
            </w:tcBorders>
          </w:tcPr>
          <w:p w14:paraId="4F871225" w14:textId="77777777" w:rsidR="00812CED" w:rsidRPr="00C237BC" w:rsidRDefault="00812CED" w:rsidP="00EC3AF6">
            <w:pPr>
              <w:rPr>
                <w:rFonts w:ascii="Times New Roman" w:hAnsi="Times New Roman" w:cs="Times New Roman"/>
                <w:color w:val="000000"/>
                <w:sz w:val="20"/>
                <w:szCs w:val="20"/>
              </w:rPr>
            </w:pPr>
            <w:r w:rsidRPr="00C237BC">
              <w:rPr>
                <w:rFonts w:ascii="Times New Roman" w:hAnsi="Times New Roman" w:cs="Times New Roman"/>
                <w:color w:val="000000"/>
                <w:sz w:val="20"/>
                <w:szCs w:val="20"/>
              </w:rPr>
              <w:t>1</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618</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816</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144</w:t>
            </w:r>
            <w:r>
              <w:rPr>
                <w:rFonts w:ascii="Times New Roman" w:hAnsi="Times New Roman" w:cs="Times New Roman"/>
                <w:color w:val="000000"/>
                <w:sz w:val="20"/>
                <w:szCs w:val="20"/>
              </w:rPr>
              <w:t xml:space="preserve"> (28.7)</w:t>
            </w:r>
          </w:p>
        </w:tc>
        <w:tc>
          <w:tcPr>
            <w:tcW w:w="2188" w:type="dxa"/>
            <w:tcBorders>
              <w:top w:val="nil"/>
              <w:left w:val="nil"/>
              <w:bottom w:val="nil"/>
              <w:right w:val="nil"/>
            </w:tcBorders>
          </w:tcPr>
          <w:p w14:paraId="0BCFE445" w14:textId="77777777" w:rsidR="00812CED" w:rsidRPr="00C237BC" w:rsidRDefault="00812CED" w:rsidP="00EC3AF6">
            <w:pPr>
              <w:rPr>
                <w:rFonts w:ascii="Times New Roman" w:hAnsi="Times New Roman" w:cs="Times New Roman"/>
                <w:color w:val="000000"/>
                <w:sz w:val="20"/>
                <w:szCs w:val="20"/>
              </w:rPr>
            </w:pPr>
            <w:r w:rsidRPr="00C237BC">
              <w:rPr>
                <w:rFonts w:ascii="Times New Roman" w:hAnsi="Times New Roman" w:cs="Times New Roman"/>
                <w:color w:val="000000"/>
                <w:sz w:val="20"/>
                <w:szCs w:val="20"/>
              </w:rPr>
              <w:t>125</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294</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620.6</w:t>
            </w:r>
            <w:r>
              <w:rPr>
                <w:rFonts w:ascii="Times New Roman" w:hAnsi="Times New Roman" w:cs="Times New Roman"/>
                <w:color w:val="000000"/>
                <w:sz w:val="20"/>
                <w:szCs w:val="20"/>
              </w:rPr>
              <w:t xml:space="preserve"> (21.5)</w:t>
            </w:r>
          </w:p>
        </w:tc>
        <w:tc>
          <w:tcPr>
            <w:tcW w:w="1080" w:type="dxa"/>
            <w:tcBorders>
              <w:top w:val="nil"/>
              <w:left w:val="nil"/>
              <w:bottom w:val="nil"/>
              <w:right w:val="nil"/>
            </w:tcBorders>
          </w:tcPr>
          <w:p w14:paraId="4174E1D7"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001</w:t>
            </w:r>
          </w:p>
        </w:tc>
      </w:tr>
      <w:tr w:rsidR="00812CED" w:rsidRPr="00C37C27" w14:paraId="26AB7651" w14:textId="77777777" w:rsidTr="00EC3AF6">
        <w:trPr>
          <w:trHeight w:val="302"/>
        </w:trPr>
        <w:tc>
          <w:tcPr>
            <w:tcW w:w="2337" w:type="dxa"/>
            <w:tcBorders>
              <w:top w:val="nil"/>
              <w:left w:val="nil"/>
              <w:bottom w:val="nil"/>
              <w:right w:val="nil"/>
            </w:tcBorders>
          </w:tcPr>
          <w:p w14:paraId="37B31A33" w14:textId="77777777" w:rsidR="00812CED"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Alcohol abuse counseling </w:t>
            </w:r>
          </w:p>
        </w:tc>
        <w:tc>
          <w:tcPr>
            <w:tcW w:w="1968" w:type="dxa"/>
            <w:tcBorders>
              <w:top w:val="nil"/>
              <w:left w:val="nil"/>
              <w:bottom w:val="nil"/>
              <w:right w:val="nil"/>
            </w:tcBorders>
          </w:tcPr>
          <w:p w14:paraId="6D00F53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8,991,905.6 (0.5)</w:t>
            </w:r>
          </w:p>
        </w:tc>
        <w:tc>
          <w:tcPr>
            <w:tcW w:w="2152" w:type="dxa"/>
            <w:tcBorders>
              <w:top w:val="nil"/>
              <w:left w:val="nil"/>
              <w:bottom w:val="nil"/>
              <w:right w:val="nil"/>
            </w:tcBorders>
          </w:tcPr>
          <w:p w14:paraId="58CCEF6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8,704,616.5 (0.5)</w:t>
            </w:r>
          </w:p>
        </w:tc>
        <w:tc>
          <w:tcPr>
            <w:tcW w:w="2188" w:type="dxa"/>
            <w:tcBorders>
              <w:top w:val="nil"/>
              <w:left w:val="nil"/>
              <w:bottom w:val="nil"/>
              <w:right w:val="nil"/>
            </w:tcBorders>
          </w:tcPr>
          <w:p w14:paraId="49098FA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287,289.1 (0.2)</w:t>
            </w:r>
          </w:p>
        </w:tc>
        <w:tc>
          <w:tcPr>
            <w:tcW w:w="1080" w:type="dxa"/>
            <w:tcBorders>
              <w:top w:val="nil"/>
              <w:left w:val="nil"/>
              <w:bottom w:val="nil"/>
              <w:right w:val="nil"/>
            </w:tcBorders>
          </w:tcPr>
          <w:p w14:paraId="0ED89A7D"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0.100</w:t>
            </w:r>
          </w:p>
        </w:tc>
      </w:tr>
      <w:tr w:rsidR="00812CED" w:rsidRPr="00C37C27" w14:paraId="6C659A96" w14:textId="77777777" w:rsidTr="00EC3AF6">
        <w:trPr>
          <w:trHeight w:val="302"/>
        </w:trPr>
        <w:tc>
          <w:tcPr>
            <w:tcW w:w="2337" w:type="dxa"/>
            <w:tcBorders>
              <w:top w:val="nil"/>
              <w:left w:val="nil"/>
              <w:bottom w:val="nil"/>
              <w:right w:val="nil"/>
            </w:tcBorders>
          </w:tcPr>
          <w:p w14:paraId="1AE6D127"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Bone Mineral Density </w:t>
            </w:r>
          </w:p>
        </w:tc>
        <w:tc>
          <w:tcPr>
            <w:tcW w:w="1968" w:type="dxa"/>
            <w:tcBorders>
              <w:top w:val="nil"/>
              <w:left w:val="nil"/>
              <w:bottom w:val="nil"/>
              <w:right w:val="nil"/>
            </w:tcBorders>
          </w:tcPr>
          <w:p w14:paraId="23F282D6"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9,185,182.9 (0.5)</w:t>
            </w:r>
          </w:p>
        </w:tc>
        <w:tc>
          <w:tcPr>
            <w:tcW w:w="2152" w:type="dxa"/>
            <w:tcBorders>
              <w:top w:val="nil"/>
              <w:left w:val="nil"/>
              <w:bottom w:val="nil"/>
              <w:right w:val="nil"/>
            </w:tcBorders>
          </w:tcPr>
          <w:p w14:paraId="2992120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8,358,653.8 (0.5)</w:t>
            </w:r>
          </w:p>
        </w:tc>
        <w:tc>
          <w:tcPr>
            <w:tcW w:w="2188" w:type="dxa"/>
            <w:tcBorders>
              <w:top w:val="nil"/>
              <w:left w:val="nil"/>
              <w:bottom w:val="nil"/>
              <w:right w:val="nil"/>
            </w:tcBorders>
          </w:tcPr>
          <w:p w14:paraId="63CA588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826,529.0 (0.7)</w:t>
            </w:r>
          </w:p>
        </w:tc>
        <w:tc>
          <w:tcPr>
            <w:tcW w:w="1080" w:type="dxa"/>
            <w:tcBorders>
              <w:top w:val="nil"/>
              <w:left w:val="nil"/>
              <w:bottom w:val="nil"/>
              <w:right w:val="nil"/>
            </w:tcBorders>
          </w:tcPr>
          <w:p w14:paraId="64B41A66"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0.587</w:t>
            </w:r>
          </w:p>
        </w:tc>
      </w:tr>
      <w:tr w:rsidR="00812CED" w:rsidRPr="00C37C27" w14:paraId="391C5D16" w14:textId="77777777" w:rsidTr="00EC3AF6">
        <w:trPr>
          <w:trHeight w:val="302"/>
        </w:trPr>
        <w:tc>
          <w:tcPr>
            <w:tcW w:w="2337" w:type="dxa"/>
            <w:tcBorders>
              <w:top w:val="nil"/>
              <w:left w:val="nil"/>
              <w:bottom w:val="nil"/>
              <w:right w:val="nil"/>
            </w:tcBorders>
          </w:tcPr>
          <w:p w14:paraId="10E85D0A"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Breast Exam</w:t>
            </w:r>
          </w:p>
        </w:tc>
        <w:tc>
          <w:tcPr>
            <w:tcW w:w="1968" w:type="dxa"/>
            <w:tcBorders>
              <w:top w:val="nil"/>
              <w:left w:val="nil"/>
              <w:bottom w:val="nil"/>
              <w:right w:val="nil"/>
            </w:tcBorders>
          </w:tcPr>
          <w:p w14:paraId="3D45F584"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55,578,254.2 (3.2)</w:t>
            </w:r>
          </w:p>
        </w:tc>
        <w:tc>
          <w:tcPr>
            <w:tcW w:w="2152" w:type="dxa"/>
            <w:tcBorders>
              <w:top w:val="nil"/>
              <w:left w:val="nil"/>
              <w:bottom w:val="nil"/>
              <w:right w:val="nil"/>
            </w:tcBorders>
          </w:tcPr>
          <w:p w14:paraId="3FE89B3A"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50,562,923.1 (3.1)</w:t>
            </w:r>
          </w:p>
        </w:tc>
        <w:tc>
          <w:tcPr>
            <w:tcW w:w="2188" w:type="dxa"/>
            <w:tcBorders>
              <w:top w:val="nil"/>
              <w:left w:val="nil"/>
              <w:bottom w:val="nil"/>
              <w:right w:val="nil"/>
            </w:tcBorders>
          </w:tcPr>
          <w:p w14:paraId="5997C47B"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5,015,331.1 (4.0)</w:t>
            </w:r>
          </w:p>
        </w:tc>
        <w:tc>
          <w:tcPr>
            <w:tcW w:w="1080" w:type="dxa"/>
            <w:tcBorders>
              <w:top w:val="nil"/>
              <w:left w:val="nil"/>
              <w:bottom w:val="nil"/>
              <w:right w:val="nil"/>
            </w:tcBorders>
          </w:tcPr>
          <w:p w14:paraId="2E59764E"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0.247</w:t>
            </w:r>
          </w:p>
        </w:tc>
      </w:tr>
      <w:tr w:rsidR="00812CED" w:rsidRPr="00C37C27" w14:paraId="279FADC8" w14:textId="77777777" w:rsidTr="00EC3AF6">
        <w:trPr>
          <w:trHeight w:val="302"/>
        </w:trPr>
        <w:tc>
          <w:tcPr>
            <w:tcW w:w="2337" w:type="dxa"/>
            <w:tcBorders>
              <w:top w:val="nil"/>
              <w:left w:val="nil"/>
              <w:bottom w:val="nil"/>
              <w:right w:val="nil"/>
            </w:tcBorders>
          </w:tcPr>
          <w:p w14:paraId="102BEB2A"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sz w:val="20"/>
                <w:szCs w:val="20"/>
              </w:rPr>
              <w:t xml:space="preserve">  Cervical Cancer Screening</w:t>
            </w:r>
          </w:p>
        </w:tc>
        <w:tc>
          <w:tcPr>
            <w:tcW w:w="1968" w:type="dxa"/>
            <w:tcBorders>
              <w:top w:val="nil"/>
              <w:left w:val="nil"/>
              <w:bottom w:val="nil"/>
              <w:right w:val="nil"/>
            </w:tcBorders>
          </w:tcPr>
          <w:p w14:paraId="7FE95962"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38,628,828.4 (2.</w:t>
            </w:r>
            <w:r>
              <w:rPr>
                <w:rFonts w:ascii="Times New Roman" w:hAnsi="Times New Roman" w:cs="Times New Roman"/>
                <w:color w:val="000000"/>
                <w:sz w:val="20"/>
                <w:szCs w:val="20"/>
              </w:rPr>
              <w:t>2</w:t>
            </w:r>
            <w:r w:rsidRPr="00A60B45">
              <w:rPr>
                <w:rFonts w:ascii="Times New Roman" w:hAnsi="Times New Roman" w:cs="Times New Roman"/>
                <w:color w:val="000000"/>
                <w:sz w:val="20"/>
                <w:szCs w:val="20"/>
              </w:rPr>
              <w:t>)</w:t>
            </w:r>
          </w:p>
        </w:tc>
        <w:tc>
          <w:tcPr>
            <w:tcW w:w="2152" w:type="dxa"/>
            <w:tcBorders>
              <w:top w:val="nil"/>
              <w:left w:val="nil"/>
              <w:bottom w:val="nil"/>
              <w:right w:val="nil"/>
            </w:tcBorders>
          </w:tcPr>
          <w:p w14:paraId="36170E78"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36,814,931.3 (2.3)</w:t>
            </w:r>
          </w:p>
        </w:tc>
        <w:tc>
          <w:tcPr>
            <w:tcW w:w="2188" w:type="dxa"/>
            <w:tcBorders>
              <w:top w:val="nil"/>
              <w:left w:val="nil"/>
              <w:bottom w:val="nil"/>
              <w:right w:val="nil"/>
            </w:tcBorders>
          </w:tcPr>
          <w:p w14:paraId="2D92F3D4"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1,813,897.1 (1.4)</w:t>
            </w:r>
          </w:p>
        </w:tc>
        <w:tc>
          <w:tcPr>
            <w:tcW w:w="1080" w:type="dxa"/>
            <w:tcBorders>
              <w:top w:val="nil"/>
              <w:left w:val="nil"/>
              <w:bottom w:val="nil"/>
              <w:right w:val="nil"/>
            </w:tcBorders>
          </w:tcPr>
          <w:p w14:paraId="79A0C482"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0.248</w:t>
            </w:r>
          </w:p>
        </w:tc>
      </w:tr>
      <w:tr w:rsidR="00812CED" w:rsidRPr="00C37C27" w14:paraId="49B8497F" w14:textId="77777777" w:rsidTr="00EC3AF6">
        <w:trPr>
          <w:trHeight w:val="302"/>
        </w:trPr>
        <w:tc>
          <w:tcPr>
            <w:tcW w:w="2337" w:type="dxa"/>
            <w:tcBorders>
              <w:top w:val="nil"/>
              <w:left w:val="nil"/>
              <w:bottom w:val="nil"/>
              <w:right w:val="nil"/>
            </w:tcBorders>
          </w:tcPr>
          <w:p w14:paraId="33DAA38E" w14:textId="77777777" w:rsidR="00812CED" w:rsidRPr="00A60B45" w:rsidRDefault="00812CED" w:rsidP="00EC3AF6">
            <w:pPr>
              <w:rPr>
                <w:rFonts w:ascii="Times New Roman" w:hAnsi="Times New Roman" w:cs="Times New Roman"/>
                <w:sz w:val="20"/>
                <w:szCs w:val="20"/>
              </w:rPr>
            </w:pPr>
            <w:r w:rsidRPr="00A60B45">
              <w:rPr>
                <w:rFonts w:ascii="Times New Roman" w:hAnsi="Times New Roman" w:cs="Times New Roman"/>
                <w:color w:val="000000"/>
                <w:sz w:val="20"/>
                <w:szCs w:val="20"/>
              </w:rPr>
              <w:t xml:space="preserve">  Colonoscopy</w:t>
            </w:r>
          </w:p>
        </w:tc>
        <w:tc>
          <w:tcPr>
            <w:tcW w:w="1968" w:type="dxa"/>
            <w:tcBorders>
              <w:top w:val="nil"/>
              <w:left w:val="nil"/>
              <w:bottom w:val="nil"/>
              <w:right w:val="nil"/>
            </w:tcBorders>
          </w:tcPr>
          <w:p w14:paraId="65C14684"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22,776,808.5 (1.3)</w:t>
            </w:r>
          </w:p>
        </w:tc>
        <w:tc>
          <w:tcPr>
            <w:tcW w:w="2152" w:type="dxa"/>
            <w:tcBorders>
              <w:top w:val="nil"/>
              <w:left w:val="nil"/>
              <w:bottom w:val="nil"/>
              <w:right w:val="nil"/>
            </w:tcBorders>
          </w:tcPr>
          <w:p w14:paraId="42BB1E2E"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21,115,403.2 (1.3)</w:t>
            </w:r>
          </w:p>
        </w:tc>
        <w:tc>
          <w:tcPr>
            <w:tcW w:w="2188" w:type="dxa"/>
            <w:tcBorders>
              <w:top w:val="nil"/>
              <w:left w:val="nil"/>
              <w:bottom w:val="nil"/>
              <w:right w:val="nil"/>
            </w:tcBorders>
          </w:tcPr>
          <w:p w14:paraId="1F819797"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1,661,405.3 (1.3)</w:t>
            </w:r>
          </w:p>
        </w:tc>
        <w:tc>
          <w:tcPr>
            <w:tcW w:w="1080" w:type="dxa"/>
            <w:tcBorders>
              <w:top w:val="nil"/>
              <w:left w:val="nil"/>
              <w:bottom w:val="nil"/>
              <w:right w:val="nil"/>
            </w:tcBorders>
          </w:tcPr>
          <w:p w14:paraId="49A13D45"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0.972</w:t>
            </w:r>
          </w:p>
        </w:tc>
      </w:tr>
      <w:tr w:rsidR="00812CED" w:rsidRPr="00C37C27" w14:paraId="72A7EE13" w14:textId="77777777" w:rsidTr="00EC3AF6">
        <w:trPr>
          <w:trHeight w:val="302"/>
        </w:trPr>
        <w:tc>
          <w:tcPr>
            <w:tcW w:w="2337" w:type="dxa"/>
            <w:tcBorders>
              <w:top w:val="nil"/>
              <w:left w:val="nil"/>
              <w:bottom w:val="nil"/>
              <w:right w:val="nil"/>
            </w:tcBorders>
          </w:tcPr>
          <w:p w14:paraId="3DE86747"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sz w:val="20"/>
                <w:szCs w:val="20"/>
              </w:rPr>
              <w:t xml:space="preserve">  </w:t>
            </w:r>
            <w:proofErr w:type="spellStart"/>
            <w:r w:rsidRPr="00A60B45">
              <w:rPr>
                <w:rFonts w:ascii="Times New Roman" w:hAnsi="Times New Roman" w:cs="Times New Roman"/>
                <w:sz w:val="20"/>
                <w:szCs w:val="20"/>
              </w:rPr>
              <w:t>Complimentary</w:t>
            </w:r>
            <w:proofErr w:type="spellEnd"/>
            <w:r w:rsidRPr="00A60B45">
              <w:rPr>
                <w:rFonts w:ascii="Times New Roman" w:hAnsi="Times New Roman" w:cs="Times New Roman"/>
                <w:sz w:val="20"/>
                <w:szCs w:val="20"/>
              </w:rPr>
              <w:t xml:space="preserve"> and Alternative Medicine</w:t>
            </w:r>
          </w:p>
        </w:tc>
        <w:tc>
          <w:tcPr>
            <w:tcW w:w="1968" w:type="dxa"/>
            <w:tcBorders>
              <w:top w:val="nil"/>
              <w:left w:val="nil"/>
              <w:bottom w:val="nil"/>
              <w:right w:val="nil"/>
            </w:tcBorders>
          </w:tcPr>
          <w:p w14:paraId="17CED5F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1,373,350.1 (0.1)</w:t>
            </w:r>
          </w:p>
        </w:tc>
        <w:tc>
          <w:tcPr>
            <w:tcW w:w="2152" w:type="dxa"/>
            <w:tcBorders>
              <w:top w:val="nil"/>
              <w:left w:val="nil"/>
              <w:bottom w:val="nil"/>
              <w:right w:val="nil"/>
            </w:tcBorders>
          </w:tcPr>
          <w:p w14:paraId="74F3A0B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1,344,268.1 (0.1)</w:t>
            </w:r>
          </w:p>
        </w:tc>
        <w:tc>
          <w:tcPr>
            <w:tcW w:w="2188" w:type="dxa"/>
            <w:tcBorders>
              <w:top w:val="nil"/>
              <w:left w:val="nil"/>
              <w:bottom w:val="nil"/>
              <w:right w:val="nil"/>
            </w:tcBorders>
          </w:tcPr>
          <w:p w14:paraId="4169CF4B"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29,082.0 (0.0)</w:t>
            </w:r>
          </w:p>
        </w:tc>
        <w:tc>
          <w:tcPr>
            <w:tcW w:w="1080" w:type="dxa"/>
            <w:tcBorders>
              <w:top w:val="nil"/>
              <w:left w:val="nil"/>
              <w:bottom w:val="nil"/>
              <w:right w:val="nil"/>
            </w:tcBorders>
          </w:tcPr>
          <w:p w14:paraId="13425447"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0.102</w:t>
            </w:r>
          </w:p>
        </w:tc>
      </w:tr>
      <w:tr w:rsidR="00812CED" w:rsidRPr="00C37C27" w14:paraId="5B31C01F" w14:textId="77777777" w:rsidTr="00EC3AF6">
        <w:trPr>
          <w:trHeight w:val="302"/>
        </w:trPr>
        <w:tc>
          <w:tcPr>
            <w:tcW w:w="2337" w:type="dxa"/>
            <w:tcBorders>
              <w:top w:val="nil"/>
              <w:left w:val="nil"/>
              <w:bottom w:val="nil"/>
              <w:right w:val="nil"/>
            </w:tcBorders>
          </w:tcPr>
          <w:p w14:paraId="2F653747"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Depression Screening</w:t>
            </w:r>
          </w:p>
        </w:tc>
        <w:tc>
          <w:tcPr>
            <w:tcW w:w="1968" w:type="dxa"/>
            <w:tcBorders>
              <w:top w:val="nil"/>
              <w:left w:val="nil"/>
              <w:bottom w:val="nil"/>
              <w:right w:val="nil"/>
            </w:tcBorders>
          </w:tcPr>
          <w:p w14:paraId="590679A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75,227,618.3 (4.</w:t>
            </w:r>
            <w:r>
              <w:rPr>
                <w:rFonts w:ascii="Times New Roman" w:hAnsi="Times New Roman" w:cs="Times New Roman"/>
                <w:color w:val="000000"/>
                <w:sz w:val="20"/>
                <w:szCs w:val="20"/>
              </w:rPr>
              <w:t>3</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6876EEB6"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68,481,463.8 (4.2)</w:t>
            </w:r>
          </w:p>
        </w:tc>
        <w:tc>
          <w:tcPr>
            <w:tcW w:w="2188" w:type="dxa"/>
            <w:tcBorders>
              <w:top w:val="nil"/>
              <w:left w:val="nil"/>
              <w:bottom w:val="nil"/>
              <w:right w:val="nil"/>
            </w:tcBorders>
          </w:tcPr>
          <w:p w14:paraId="35B0A88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6,746,154.6 (5.4)</w:t>
            </w:r>
          </w:p>
        </w:tc>
        <w:tc>
          <w:tcPr>
            <w:tcW w:w="1080" w:type="dxa"/>
            <w:tcBorders>
              <w:top w:val="nil"/>
              <w:left w:val="nil"/>
              <w:bottom w:val="nil"/>
              <w:right w:val="nil"/>
            </w:tcBorders>
          </w:tcPr>
          <w:p w14:paraId="553E899A"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295</w:t>
            </w:r>
          </w:p>
        </w:tc>
      </w:tr>
      <w:tr w:rsidR="00812CED" w:rsidRPr="00C37C27" w14:paraId="17CB695F" w14:textId="77777777" w:rsidTr="00EC3AF6">
        <w:trPr>
          <w:trHeight w:val="302"/>
        </w:trPr>
        <w:tc>
          <w:tcPr>
            <w:tcW w:w="2337" w:type="dxa"/>
            <w:tcBorders>
              <w:top w:val="nil"/>
              <w:left w:val="nil"/>
              <w:bottom w:val="nil"/>
              <w:right w:val="nil"/>
            </w:tcBorders>
          </w:tcPr>
          <w:p w14:paraId="1EA443AC"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Diet/Nutrition Counseling</w:t>
            </w:r>
          </w:p>
        </w:tc>
        <w:tc>
          <w:tcPr>
            <w:tcW w:w="1968" w:type="dxa"/>
            <w:tcBorders>
              <w:top w:val="nil"/>
              <w:left w:val="nil"/>
              <w:bottom w:val="nil"/>
              <w:right w:val="nil"/>
            </w:tcBorders>
          </w:tcPr>
          <w:p w14:paraId="1EC4F23B"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216,890,076.6 (12.</w:t>
            </w:r>
            <w:r>
              <w:rPr>
                <w:rFonts w:ascii="Times New Roman" w:hAnsi="Times New Roman" w:cs="Times New Roman"/>
                <w:color w:val="000000"/>
                <w:sz w:val="20"/>
                <w:szCs w:val="20"/>
              </w:rPr>
              <w:t>4</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048D859F"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206,683,059.2 (12.8</w:t>
            </w:r>
            <w:r>
              <w:rPr>
                <w:rFonts w:ascii="Times New Roman" w:hAnsi="Times New Roman" w:cs="Times New Roman"/>
                <w:color w:val="000000"/>
                <w:sz w:val="20"/>
                <w:szCs w:val="20"/>
              </w:rPr>
              <w:t>)</w:t>
            </w:r>
          </w:p>
        </w:tc>
        <w:tc>
          <w:tcPr>
            <w:tcW w:w="2188" w:type="dxa"/>
            <w:tcBorders>
              <w:top w:val="nil"/>
              <w:left w:val="nil"/>
              <w:bottom w:val="nil"/>
              <w:right w:val="nil"/>
            </w:tcBorders>
          </w:tcPr>
          <w:p w14:paraId="444BE37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10,207,017.3 (8.1)</w:t>
            </w:r>
          </w:p>
        </w:tc>
        <w:tc>
          <w:tcPr>
            <w:tcW w:w="1080" w:type="dxa"/>
            <w:tcBorders>
              <w:top w:val="nil"/>
              <w:left w:val="nil"/>
              <w:bottom w:val="nil"/>
              <w:right w:val="nil"/>
            </w:tcBorders>
          </w:tcPr>
          <w:p w14:paraId="2E629A6F"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0.004</w:t>
            </w:r>
          </w:p>
        </w:tc>
      </w:tr>
      <w:tr w:rsidR="00812CED" w:rsidRPr="00C37C27" w14:paraId="3A2130AA" w14:textId="77777777" w:rsidTr="00EC3AF6">
        <w:trPr>
          <w:trHeight w:val="302"/>
        </w:trPr>
        <w:tc>
          <w:tcPr>
            <w:tcW w:w="2337" w:type="dxa"/>
            <w:tcBorders>
              <w:top w:val="nil"/>
              <w:left w:val="nil"/>
              <w:bottom w:val="nil"/>
              <w:right w:val="nil"/>
            </w:tcBorders>
          </w:tcPr>
          <w:p w14:paraId="71961B34"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Durable Medical Equipment</w:t>
            </w:r>
          </w:p>
        </w:tc>
        <w:tc>
          <w:tcPr>
            <w:tcW w:w="1968" w:type="dxa"/>
            <w:tcBorders>
              <w:top w:val="nil"/>
              <w:left w:val="nil"/>
              <w:bottom w:val="nil"/>
              <w:right w:val="nil"/>
            </w:tcBorders>
          </w:tcPr>
          <w:p w14:paraId="269E94D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17,835,579.4 (1.</w:t>
            </w:r>
            <w:r>
              <w:rPr>
                <w:rFonts w:ascii="Times New Roman" w:hAnsi="Times New Roman" w:cs="Times New Roman"/>
                <w:color w:val="000000"/>
                <w:sz w:val="20"/>
                <w:szCs w:val="20"/>
              </w:rPr>
              <w:t>0</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2CC1258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17,286,279.3 (1.1)</w:t>
            </w:r>
          </w:p>
        </w:tc>
        <w:tc>
          <w:tcPr>
            <w:tcW w:w="2188" w:type="dxa"/>
            <w:tcBorders>
              <w:top w:val="nil"/>
              <w:left w:val="nil"/>
              <w:bottom w:val="nil"/>
              <w:right w:val="nil"/>
            </w:tcBorders>
          </w:tcPr>
          <w:p w14:paraId="08C92D3F"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549,300.1 (0.4)</w:t>
            </w:r>
          </w:p>
        </w:tc>
        <w:tc>
          <w:tcPr>
            <w:tcW w:w="1080" w:type="dxa"/>
            <w:tcBorders>
              <w:top w:val="nil"/>
              <w:left w:val="nil"/>
              <w:bottom w:val="nil"/>
              <w:right w:val="nil"/>
            </w:tcBorders>
          </w:tcPr>
          <w:p w14:paraId="28D979C5"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0.020</w:t>
            </w:r>
          </w:p>
        </w:tc>
      </w:tr>
      <w:tr w:rsidR="00812CED" w:rsidRPr="00C37C27" w14:paraId="5206BCBA" w14:textId="77777777" w:rsidTr="00EC3AF6">
        <w:trPr>
          <w:trHeight w:val="302"/>
        </w:trPr>
        <w:tc>
          <w:tcPr>
            <w:tcW w:w="2337" w:type="dxa"/>
            <w:tcBorders>
              <w:top w:val="nil"/>
              <w:left w:val="nil"/>
              <w:bottom w:val="nil"/>
              <w:right w:val="nil"/>
            </w:tcBorders>
          </w:tcPr>
          <w:p w14:paraId="2654C925"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Exercise counseling</w:t>
            </w:r>
          </w:p>
        </w:tc>
        <w:tc>
          <w:tcPr>
            <w:tcW w:w="1968" w:type="dxa"/>
            <w:tcBorders>
              <w:top w:val="nil"/>
              <w:left w:val="nil"/>
              <w:bottom w:val="nil"/>
              <w:right w:val="nil"/>
            </w:tcBorders>
          </w:tcPr>
          <w:p w14:paraId="1DB54CB0"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141,100,033.2 (8.</w:t>
            </w:r>
            <w:r>
              <w:rPr>
                <w:rFonts w:ascii="Times New Roman" w:hAnsi="Times New Roman" w:cs="Times New Roman"/>
                <w:color w:val="000000"/>
                <w:sz w:val="20"/>
                <w:szCs w:val="20"/>
              </w:rPr>
              <w:t>1</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4F4BB0E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133,247,031.3 (8.2)</w:t>
            </w:r>
          </w:p>
        </w:tc>
        <w:tc>
          <w:tcPr>
            <w:tcW w:w="2188" w:type="dxa"/>
            <w:tcBorders>
              <w:top w:val="nil"/>
              <w:left w:val="nil"/>
              <w:bottom w:val="nil"/>
              <w:right w:val="nil"/>
            </w:tcBorders>
          </w:tcPr>
          <w:p w14:paraId="25CEC49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7,853,001.9 (6.3)</w:t>
            </w:r>
          </w:p>
        </w:tc>
        <w:tc>
          <w:tcPr>
            <w:tcW w:w="1080" w:type="dxa"/>
            <w:tcBorders>
              <w:top w:val="nil"/>
              <w:left w:val="nil"/>
              <w:bottom w:val="nil"/>
              <w:right w:val="nil"/>
            </w:tcBorders>
          </w:tcPr>
          <w:p w14:paraId="0858CEEB"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055</w:t>
            </w:r>
          </w:p>
        </w:tc>
      </w:tr>
      <w:tr w:rsidR="00812CED" w:rsidRPr="00C37C27" w14:paraId="5673E4F1" w14:textId="77777777" w:rsidTr="00EC3AF6">
        <w:trPr>
          <w:trHeight w:val="302"/>
        </w:trPr>
        <w:tc>
          <w:tcPr>
            <w:tcW w:w="2337" w:type="dxa"/>
            <w:tcBorders>
              <w:top w:val="nil"/>
              <w:left w:val="nil"/>
              <w:bottom w:val="nil"/>
              <w:right w:val="nil"/>
            </w:tcBorders>
          </w:tcPr>
          <w:p w14:paraId="6782FD9D"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Genetic Counseling </w:t>
            </w:r>
          </w:p>
        </w:tc>
        <w:tc>
          <w:tcPr>
            <w:tcW w:w="1968" w:type="dxa"/>
            <w:tcBorders>
              <w:top w:val="nil"/>
              <w:left w:val="nil"/>
              <w:bottom w:val="nil"/>
              <w:right w:val="nil"/>
            </w:tcBorders>
          </w:tcPr>
          <w:p w14:paraId="27486C4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1,112,895.7 (0.</w:t>
            </w:r>
            <w:r>
              <w:rPr>
                <w:rFonts w:ascii="Times New Roman" w:hAnsi="Times New Roman" w:cs="Times New Roman"/>
                <w:color w:val="000000"/>
                <w:sz w:val="20"/>
                <w:szCs w:val="20"/>
              </w:rPr>
              <w:t>1</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206E4CB0"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652,108.1 (0.0)</w:t>
            </w:r>
          </w:p>
        </w:tc>
        <w:tc>
          <w:tcPr>
            <w:tcW w:w="2188" w:type="dxa"/>
            <w:tcBorders>
              <w:top w:val="nil"/>
              <w:left w:val="nil"/>
              <w:bottom w:val="nil"/>
              <w:right w:val="nil"/>
            </w:tcBorders>
          </w:tcPr>
          <w:p w14:paraId="4280C990"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460,787.6 (0.4)</w:t>
            </w:r>
          </w:p>
        </w:tc>
        <w:tc>
          <w:tcPr>
            <w:tcW w:w="1080" w:type="dxa"/>
            <w:tcBorders>
              <w:top w:val="nil"/>
              <w:left w:val="nil"/>
              <w:bottom w:val="nil"/>
              <w:right w:val="nil"/>
            </w:tcBorders>
          </w:tcPr>
          <w:p w14:paraId="61C17A0B"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0.005</w:t>
            </w:r>
          </w:p>
        </w:tc>
      </w:tr>
      <w:tr w:rsidR="00812CED" w:rsidRPr="00C37C27" w14:paraId="5D79CD87" w14:textId="77777777" w:rsidTr="00EC3AF6">
        <w:trPr>
          <w:trHeight w:val="302"/>
        </w:trPr>
        <w:tc>
          <w:tcPr>
            <w:tcW w:w="2337" w:type="dxa"/>
            <w:tcBorders>
              <w:top w:val="nil"/>
              <w:left w:val="nil"/>
              <w:bottom w:val="nil"/>
              <w:right w:val="nil"/>
            </w:tcBorders>
          </w:tcPr>
          <w:p w14:paraId="3722CF70"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Hepatitis Test</w:t>
            </w:r>
          </w:p>
        </w:tc>
        <w:tc>
          <w:tcPr>
            <w:tcW w:w="1968" w:type="dxa"/>
            <w:tcBorders>
              <w:top w:val="nil"/>
              <w:left w:val="nil"/>
              <w:bottom w:val="nil"/>
              <w:right w:val="nil"/>
            </w:tcBorders>
          </w:tcPr>
          <w:p w14:paraId="4D7CC604"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15,632,650.4 (0.9)</w:t>
            </w:r>
          </w:p>
        </w:tc>
        <w:tc>
          <w:tcPr>
            <w:tcW w:w="2152" w:type="dxa"/>
            <w:tcBorders>
              <w:top w:val="nil"/>
              <w:left w:val="nil"/>
              <w:bottom w:val="nil"/>
              <w:right w:val="nil"/>
            </w:tcBorders>
          </w:tcPr>
          <w:p w14:paraId="46C5687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15,171,073.1 (0.9)</w:t>
            </w:r>
          </w:p>
        </w:tc>
        <w:tc>
          <w:tcPr>
            <w:tcW w:w="2188" w:type="dxa"/>
            <w:tcBorders>
              <w:top w:val="nil"/>
              <w:left w:val="nil"/>
              <w:bottom w:val="nil"/>
              <w:right w:val="nil"/>
            </w:tcBorders>
          </w:tcPr>
          <w:p w14:paraId="1E463F81"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461,577.2 (0.4)</w:t>
            </w:r>
          </w:p>
        </w:tc>
        <w:tc>
          <w:tcPr>
            <w:tcW w:w="1080" w:type="dxa"/>
            <w:tcBorders>
              <w:top w:val="nil"/>
              <w:left w:val="nil"/>
              <w:bottom w:val="nil"/>
              <w:right w:val="nil"/>
            </w:tcBorders>
          </w:tcPr>
          <w:p w14:paraId="07FF0545"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0.114</w:t>
            </w:r>
          </w:p>
        </w:tc>
      </w:tr>
      <w:tr w:rsidR="00812CED" w:rsidRPr="00C37C27" w14:paraId="3A290BF0" w14:textId="77777777" w:rsidTr="00EC3AF6">
        <w:trPr>
          <w:trHeight w:val="302"/>
        </w:trPr>
        <w:tc>
          <w:tcPr>
            <w:tcW w:w="2337" w:type="dxa"/>
            <w:tcBorders>
              <w:top w:val="nil"/>
              <w:left w:val="nil"/>
              <w:bottom w:val="nil"/>
              <w:right w:val="nil"/>
            </w:tcBorders>
          </w:tcPr>
          <w:p w14:paraId="24CEAD5B"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HIV test</w:t>
            </w:r>
          </w:p>
        </w:tc>
        <w:tc>
          <w:tcPr>
            <w:tcW w:w="1968" w:type="dxa"/>
            <w:tcBorders>
              <w:top w:val="nil"/>
              <w:left w:val="nil"/>
              <w:bottom w:val="nil"/>
              <w:right w:val="nil"/>
            </w:tcBorders>
          </w:tcPr>
          <w:p w14:paraId="27DD327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3,262,653.8 (0.2)</w:t>
            </w:r>
          </w:p>
        </w:tc>
        <w:tc>
          <w:tcPr>
            <w:tcW w:w="2152" w:type="dxa"/>
            <w:tcBorders>
              <w:top w:val="nil"/>
              <w:left w:val="nil"/>
              <w:bottom w:val="nil"/>
              <w:right w:val="nil"/>
            </w:tcBorders>
          </w:tcPr>
          <w:p w14:paraId="6BE5876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3,095,472.9 (0.2)</w:t>
            </w:r>
          </w:p>
        </w:tc>
        <w:tc>
          <w:tcPr>
            <w:tcW w:w="2188" w:type="dxa"/>
            <w:tcBorders>
              <w:top w:val="nil"/>
              <w:left w:val="nil"/>
              <w:bottom w:val="nil"/>
              <w:right w:val="nil"/>
            </w:tcBorders>
          </w:tcPr>
          <w:p w14:paraId="5F88262D"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167,180.9 (0.1)</w:t>
            </w:r>
          </w:p>
        </w:tc>
        <w:tc>
          <w:tcPr>
            <w:tcW w:w="1080" w:type="dxa"/>
            <w:tcBorders>
              <w:top w:val="nil"/>
              <w:left w:val="nil"/>
              <w:bottom w:val="nil"/>
              <w:right w:val="nil"/>
            </w:tcBorders>
          </w:tcPr>
          <w:p w14:paraId="052D6930"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0.569</w:t>
            </w:r>
          </w:p>
        </w:tc>
      </w:tr>
      <w:tr w:rsidR="00812CED" w:rsidRPr="00C37C27" w14:paraId="4BA56458" w14:textId="77777777" w:rsidTr="00EC3AF6">
        <w:trPr>
          <w:trHeight w:val="302"/>
        </w:trPr>
        <w:tc>
          <w:tcPr>
            <w:tcW w:w="2337" w:type="dxa"/>
            <w:tcBorders>
              <w:top w:val="nil"/>
              <w:left w:val="nil"/>
              <w:bottom w:val="nil"/>
              <w:right w:val="nil"/>
            </w:tcBorders>
          </w:tcPr>
          <w:p w14:paraId="53BBC430"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Home Health Care</w:t>
            </w:r>
          </w:p>
        </w:tc>
        <w:tc>
          <w:tcPr>
            <w:tcW w:w="1968" w:type="dxa"/>
            <w:tcBorders>
              <w:top w:val="nil"/>
              <w:left w:val="nil"/>
              <w:bottom w:val="nil"/>
              <w:right w:val="nil"/>
            </w:tcBorders>
          </w:tcPr>
          <w:p w14:paraId="656242A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7,903,741.7 (0.5)</w:t>
            </w:r>
          </w:p>
        </w:tc>
        <w:tc>
          <w:tcPr>
            <w:tcW w:w="2152" w:type="dxa"/>
            <w:tcBorders>
              <w:top w:val="nil"/>
              <w:left w:val="nil"/>
              <w:bottom w:val="nil"/>
              <w:right w:val="nil"/>
            </w:tcBorders>
          </w:tcPr>
          <w:p w14:paraId="05A3B2A6"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7,451,179.5 (0.5)</w:t>
            </w:r>
          </w:p>
        </w:tc>
        <w:tc>
          <w:tcPr>
            <w:tcW w:w="2188" w:type="dxa"/>
            <w:tcBorders>
              <w:top w:val="nil"/>
              <w:left w:val="nil"/>
              <w:bottom w:val="nil"/>
              <w:right w:val="nil"/>
            </w:tcBorders>
          </w:tcPr>
          <w:p w14:paraId="740943B2"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452,562.2 (0.4)</w:t>
            </w:r>
          </w:p>
        </w:tc>
        <w:tc>
          <w:tcPr>
            <w:tcW w:w="1080" w:type="dxa"/>
            <w:tcBorders>
              <w:top w:val="nil"/>
              <w:left w:val="nil"/>
              <w:bottom w:val="nil"/>
              <w:right w:val="nil"/>
            </w:tcBorders>
          </w:tcPr>
          <w:p w14:paraId="2277091D"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697</w:t>
            </w:r>
          </w:p>
        </w:tc>
      </w:tr>
      <w:tr w:rsidR="00812CED" w:rsidRPr="00C37C27" w14:paraId="66430963" w14:textId="77777777" w:rsidTr="00EC3AF6">
        <w:trPr>
          <w:trHeight w:val="302"/>
        </w:trPr>
        <w:tc>
          <w:tcPr>
            <w:tcW w:w="2337" w:type="dxa"/>
            <w:tcBorders>
              <w:top w:val="nil"/>
              <w:left w:val="nil"/>
              <w:bottom w:val="nil"/>
              <w:right w:val="nil"/>
            </w:tcBorders>
          </w:tcPr>
          <w:p w14:paraId="23075066"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sz w:val="20"/>
                <w:szCs w:val="20"/>
              </w:rPr>
              <w:t xml:space="preserve">  Mammography</w:t>
            </w:r>
          </w:p>
        </w:tc>
        <w:tc>
          <w:tcPr>
            <w:tcW w:w="1968" w:type="dxa"/>
            <w:tcBorders>
              <w:top w:val="nil"/>
              <w:left w:val="nil"/>
              <w:bottom w:val="nil"/>
              <w:right w:val="nil"/>
            </w:tcBorders>
          </w:tcPr>
          <w:p w14:paraId="6AA4170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30,813,184.8 (1.</w:t>
            </w:r>
            <w:r>
              <w:rPr>
                <w:rFonts w:ascii="Times New Roman" w:hAnsi="Times New Roman" w:cs="Times New Roman"/>
                <w:color w:val="000000"/>
                <w:sz w:val="20"/>
                <w:szCs w:val="20"/>
              </w:rPr>
              <w:t>8</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3413FCF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27,365,932.2 (1.7)</w:t>
            </w:r>
          </w:p>
        </w:tc>
        <w:tc>
          <w:tcPr>
            <w:tcW w:w="2188" w:type="dxa"/>
            <w:tcBorders>
              <w:top w:val="nil"/>
              <w:left w:val="nil"/>
              <w:bottom w:val="nil"/>
              <w:right w:val="nil"/>
            </w:tcBorders>
          </w:tcPr>
          <w:p w14:paraId="7DDCB45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3,447,252.6 (2.8)</w:t>
            </w:r>
          </w:p>
        </w:tc>
        <w:tc>
          <w:tcPr>
            <w:tcW w:w="1080" w:type="dxa"/>
            <w:tcBorders>
              <w:top w:val="nil"/>
              <w:left w:val="nil"/>
              <w:bottom w:val="nil"/>
              <w:right w:val="nil"/>
            </w:tcBorders>
          </w:tcPr>
          <w:p w14:paraId="16FF96A6"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212</w:t>
            </w:r>
          </w:p>
        </w:tc>
      </w:tr>
      <w:tr w:rsidR="00812CED" w:rsidRPr="00C37C27" w14:paraId="6AA6337A" w14:textId="77777777" w:rsidTr="00EC3AF6">
        <w:trPr>
          <w:trHeight w:val="302"/>
        </w:trPr>
        <w:tc>
          <w:tcPr>
            <w:tcW w:w="2337" w:type="dxa"/>
            <w:tcBorders>
              <w:top w:val="nil"/>
              <w:left w:val="nil"/>
              <w:bottom w:val="nil"/>
              <w:right w:val="nil"/>
            </w:tcBorders>
          </w:tcPr>
          <w:p w14:paraId="34CC05D0"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Mental Health     Counseling</w:t>
            </w:r>
          </w:p>
        </w:tc>
        <w:tc>
          <w:tcPr>
            <w:tcW w:w="1968" w:type="dxa"/>
            <w:tcBorders>
              <w:top w:val="nil"/>
              <w:left w:val="nil"/>
              <w:bottom w:val="nil"/>
              <w:right w:val="nil"/>
            </w:tcBorders>
          </w:tcPr>
          <w:p w14:paraId="1207D72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29,007,475.1 (1.</w:t>
            </w:r>
            <w:r>
              <w:rPr>
                <w:rFonts w:ascii="Times New Roman" w:hAnsi="Times New Roman" w:cs="Times New Roman"/>
                <w:color w:val="000000"/>
                <w:sz w:val="20"/>
                <w:szCs w:val="20"/>
              </w:rPr>
              <w:t>7</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51D5BDC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28,647,258.6 (1.8)</w:t>
            </w:r>
          </w:p>
        </w:tc>
        <w:tc>
          <w:tcPr>
            <w:tcW w:w="2188" w:type="dxa"/>
            <w:tcBorders>
              <w:top w:val="nil"/>
              <w:left w:val="nil"/>
              <w:bottom w:val="nil"/>
              <w:right w:val="nil"/>
            </w:tcBorders>
          </w:tcPr>
          <w:p w14:paraId="0FDF11A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360,216.4 (0.3)</w:t>
            </w:r>
          </w:p>
        </w:tc>
        <w:tc>
          <w:tcPr>
            <w:tcW w:w="1080" w:type="dxa"/>
            <w:tcBorders>
              <w:top w:val="nil"/>
              <w:left w:val="nil"/>
              <w:bottom w:val="nil"/>
              <w:right w:val="nil"/>
            </w:tcBorders>
          </w:tcPr>
          <w:p w14:paraId="7BB505A3"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&lt;0.001</w:t>
            </w:r>
          </w:p>
        </w:tc>
      </w:tr>
      <w:tr w:rsidR="00812CED" w:rsidRPr="00C37C27" w14:paraId="70EDBD0C" w14:textId="77777777" w:rsidTr="00EC3AF6">
        <w:trPr>
          <w:trHeight w:val="302"/>
        </w:trPr>
        <w:tc>
          <w:tcPr>
            <w:tcW w:w="2337" w:type="dxa"/>
            <w:tcBorders>
              <w:top w:val="nil"/>
              <w:left w:val="nil"/>
              <w:bottom w:val="nil"/>
              <w:right w:val="nil"/>
            </w:tcBorders>
          </w:tcPr>
          <w:p w14:paraId="0511B381"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Occupational Therapy </w:t>
            </w:r>
          </w:p>
        </w:tc>
        <w:tc>
          <w:tcPr>
            <w:tcW w:w="1968" w:type="dxa"/>
            <w:tcBorders>
              <w:top w:val="nil"/>
              <w:left w:val="nil"/>
              <w:bottom w:val="nil"/>
              <w:right w:val="nil"/>
            </w:tcBorders>
          </w:tcPr>
          <w:p w14:paraId="132009B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1,659,054.1 (0.1)</w:t>
            </w:r>
          </w:p>
        </w:tc>
        <w:tc>
          <w:tcPr>
            <w:tcW w:w="2152" w:type="dxa"/>
            <w:tcBorders>
              <w:top w:val="nil"/>
              <w:left w:val="nil"/>
              <w:bottom w:val="nil"/>
              <w:right w:val="nil"/>
            </w:tcBorders>
          </w:tcPr>
          <w:p w14:paraId="4F21B7F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1,530,125.7 (0.1)</w:t>
            </w:r>
          </w:p>
        </w:tc>
        <w:tc>
          <w:tcPr>
            <w:tcW w:w="2188" w:type="dxa"/>
            <w:tcBorders>
              <w:top w:val="nil"/>
              <w:left w:val="nil"/>
              <w:bottom w:val="nil"/>
              <w:right w:val="nil"/>
            </w:tcBorders>
          </w:tcPr>
          <w:p w14:paraId="5B9BCD62"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128,928.4 (0.1)</w:t>
            </w:r>
          </w:p>
        </w:tc>
        <w:tc>
          <w:tcPr>
            <w:tcW w:w="1080" w:type="dxa"/>
            <w:tcBorders>
              <w:top w:val="nil"/>
              <w:left w:val="nil"/>
              <w:bottom w:val="nil"/>
              <w:right w:val="nil"/>
            </w:tcBorders>
          </w:tcPr>
          <w:p w14:paraId="03230119"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905</w:t>
            </w:r>
          </w:p>
        </w:tc>
      </w:tr>
      <w:tr w:rsidR="00812CED" w:rsidRPr="00C37C27" w14:paraId="6A24AD9E" w14:textId="77777777" w:rsidTr="00EC3AF6">
        <w:trPr>
          <w:trHeight w:val="302"/>
        </w:trPr>
        <w:tc>
          <w:tcPr>
            <w:tcW w:w="2337" w:type="dxa"/>
            <w:tcBorders>
              <w:top w:val="nil"/>
              <w:left w:val="nil"/>
              <w:bottom w:val="nil"/>
              <w:right w:val="nil"/>
            </w:tcBorders>
          </w:tcPr>
          <w:p w14:paraId="6B7A7291"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Psychotherapy </w:t>
            </w:r>
          </w:p>
        </w:tc>
        <w:tc>
          <w:tcPr>
            <w:tcW w:w="1968" w:type="dxa"/>
            <w:tcBorders>
              <w:top w:val="nil"/>
              <w:left w:val="nil"/>
              <w:bottom w:val="nil"/>
              <w:right w:val="nil"/>
            </w:tcBorders>
          </w:tcPr>
          <w:p w14:paraId="538A032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27,233,950.1 (1.6)</w:t>
            </w:r>
          </w:p>
        </w:tc>
        <w:tc>
          <w:tcPr>
            <w:tcW w:w="2152" w:type="dxa"/>
            <w:tcBorders>
              <w:top w:val="nil"/>
              <w:left w:val="nil"/>
              <w:bottom w:val="nil"/>
              <w:right w:val="nil"/>
            </w:tcBorders>
          </w:tcPr>
          <w:p w14:paraId="70A817A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26,548,693.9 (1.6)</w:t>
            </w:r>
          </w:p>
        </w:tc>
        <w:tc>
          <w:tcPr>
            <w:tcW w:w="2188" w:type="dxa"/>
            <w:tcBorders>
              <w:top w:val="nil"/>
              <w:left w:val="nil"/>
              <w:bottom w:val="nil"/>
              <w:right w:val="nil"/>
            </w:tcBorders>
          </w:tcPr>
          <w:p w14:paraId="7BA15B9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685,256.3 (0.5)</w:t>
            </w:r>
          </w:p>
        </w:tc>
        <w:tc>
          <w:tcPr>
            <w:tcW w:w="1080" w:type="dxa"/>
            <w:tcBorders>
              <w:top w:val="nil"/>
              <w:left w:val="nil"/>
              <w:bottom w:val="nil"/>
              <w:right w:val="nil"/>
            </w:tcBorders>
          </w:tcPr>
          <w:p w14:paraId="78442AA3"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0.019</w:t>
            </w:r>
          </w:p>
        </w:tc>
      </w:tr>
      <w:tr w:rsidR="00812CED" w:rsidRPr="00C37C27" w14:paraId="7CFA58E4" w14:textId="77777777" w:rsidTr="00EC3AF6">
        <w:trPr>
          <w:trHeight w:val="302"/>
        </w:trPr>
        <w:tc>
          <w:tcPr>
            <w:tcW w:w="2337" w:type="dxa"/>
            <w:tcBorders>
              <w:top w:val="nil"/>
              <w:left w:val="nil"/>
              <w:bottom w:val="nil"/>
              <w:right w:val="nil"/>
            </w:tcBorders>
          </w:tcPr>
          <w:p w14:paraId="1C2570B9"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Physical Therapy</w:t>
            </w:r>
          </w:p>
        </w:tc>
        <w:tc>
          <w:tcPr>
            <w:tcW w:w="1968" w:type="dxa"/>
            <w:tcBorders>
              <w:top w:val="nil"/>
              <w:left w:val="nil"/>
              <w:bottom w:val="nil"/>
              <w:right w:val="nil"/>
            </w:tcBorders>
          </w:tcPr>
          <w:p w14:paraId="63623961"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36,999,632.0 (2.</w:t>
            </w:r>
            <w:r>
              <w:rPr>
                <w:rFonts w:ascii="Times New Roman" w:hAnsi="Times New Roman" w:cs="Times New Roman"/>
                <w:color w:val="000000"/>
                <w:sz w:val="20"/>
                <w:szCs w:val="20"/>
              </w:rPr>
              <w:t>1</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4A4025B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35,449,392.9 (2.2)</w:t>
            </w:r>
          </w:p>
        </w:tc>
        <w:tc>
          <w:tcPr>
            <w:tcW w:w="2188" w:type="dxa"/>
            <w:tcBorders>
              <w:top w:val="nil"/>
              <w:left w:val="nil"/>
              <w:bottom w:val="nil"/>
              <w:right w:val="nil"/>
            </w:tcBorders>
          </w:tcPr>
          <w:p w14:paraId="19F3B16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1,550,239.2 (1.2)</w:t>
            </w:r>
          </w:p>
        </w:tc>
        <w:tc>
          <w:tcPr>
            <w:tcW w:w="1080" w:type="dxa"/>
            <w:tcBorders>
              <w:top w:val="nil"/>
              <w:left w:val="nil"/>
              <w:bottom w:val="nil"/>
              <w:right w:val="nil"/>
            </w:tcBorders>
          </w:tcPr>
          <w:p w14:paraId="34E980AE"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114</w:t>
            </w:r>
          </w:p>
        </w:tc>
      </w:tr>
      <w:tr w:rsidR="00812CED" w:rsidRPr="00C37C27" w14:paraId="0E790C36" w14:textId="77777777" w:rsidTr="00EC3AF6">
        <w:trPr>
          <w:trHeight w:val="302"/>
        </w:trPr>
        <w:tc>
          <w:tcPr>
            <w:tcW w:w="2337" w:type="dxa"/>
            <w:tcBorders>
              <w:top w:val="nil"/>
              <w:left w:val="nil"/>
              <w:bottom w:val="nil"/>
              <w:right w:val="nil"/>
            </w:tcBorders>
          </w:tcPr>
          <w:p w14:paraId="2B31202F"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S</w:t>
            </w:r>
            <w:r w:rsidRPr="00A60B45">
              <w:rPr>
                <w:rFonts w:ascii="Times New Roman" w:hAnsi="Times New Roman" w:cs="Times New Roman"/>
                <w:color w:val="000000"/>
                <w:sz w:val="20"/>
                <w:szCs w:val="20"/>
              </w:rPr>
              <w:t>kin</w:t>
            </w:r>
            <w:r>
              <w:rPr>
                <w:rFonts w:ascii="Times New Roman" w:hAnsi="Times New Roman" w:cs="Times New Roman"/>
                <w:color w:val="000000"/>
                <w:sz w:val="20"/>
                <w:szCs w:val="20"/>
              </w:rPr>
              <w:t xml:space="preserve"> exam</w:t>
            </w:r>
          </w:p>
        </w:tc>
        <w:tc>
          <w:tcPr>
            <w:tcW w:w="1968" w:type="dxa"/>
            <w:tcBorders>
              <w:top w:val="nil"/>
              <w:left w:val="nil"/>
              <w:bottom w:val="nil"/>
              <w:right w:val="nil"/>
            </w:tcBorders>
          </w:tcPr>
          <w:p w14:paraId="16AC8092"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335,206,570.0 (1</w:t>
            </w:r>
            <w:r>
              <w:rPr>
                <w:rFonts w:ascii="Times New Roman" w:hAnsi="Times New Roman" w:cs="Times New Roman"/>
                <w:color w:val="000000"/>
                <w:sz w:val="20"/>
                <w:szCs w:val="20"/>
              </w:rPr>
              <w:t>9.2</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72CD1E2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298,738,617.5 (18.5)</w:t>
            </w:r>
          </w:p>
        </w:tc>
        <w:tc>
          <w:tcPr>
            <w:tcW w:w="2188" w:type="dxa"/>
            <w:tcBorders>
              <w:top w:val="nil"/>
              <w:left w:val="nil"/>
              <w:bottom w:val="nil"/>
              <w:right w:val="nil"/>
            </w:tcBorders>
          </w:tcPr>
          <w:p w14:paraId="420BACF1"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36,467,952.5 (29.1)</w:t>
            </w:r>
          </w:p>
        </w:tc>
        <w:tc>
          <w:tcPr>
            <w:tcW w:w="1080" w:type="dxa"/>
            <w:tcBorders>
              <w:top w:val="nil"/>
              <w:left w:val="nil"/>
              <w:bottom w:val="nil"/>
              <w:right w:val="nil"/>
            </w:tcBorders>
          </w:tcPr>
          <w:p w14:paraId="54F6787C"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&lt;0.001</w:t>
            </w:r>
          </w:p>
        </w:tc>
      </w:tr>
      <w:tr w:rsidR="00812CED" w:rsidRPr="00C37C27" w14:paraId="05ED6F62" w14:textId="77777777" w:rsidTr="00EC3AF6">
        <w:trPr>
          <w:trHeight w:val="302"/>
        </w:trPr>
        <w:tc>
          <w:tcPr>
            <w:tcW w:w="2337" w:type="dxa"/>
            <w:tcBorders>
              <w:top w:val="nil"/>
              <w:left w:val="nil"/>
              <w:bottom w:val="nil"/>
              <w:right w:val="nil"/>
            </w:tcBorders>
          </w:tcPr>
          <w:p w14:paraId="54D61AF4"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lastRenderedPageBreak/>
              <w:t xml:space="preserve">  Stress Management </w:t>
            </w:r>
          </w:p>
        </w:tc>
        <w:tc>
          <w:tcPr>
            <w:tcW w:w="1968" w:type="dxa"/>
            <w:tcBorders>
              <w:top w:val="nil"/>
              <w:left w:val="nil"/>
              <w:bottom w:val="nil"/>
              <w:right w:val="nil"/>
            </w:tcBorders>
          </w:tcPr>
          <w:p w14:paraId="34D4EA5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17,603,370.1 (1.0)</w:t>
            </w:r>
          </w:p>
        </w:tc>
        <w:tc>
          <w:tcPr>
            <w:tcW w:w="2152" w:type="dxa"/>
            <w:tcBorders>
              <w:top w:val="nil"/>
              <w:left w:val="nil"/>
              <w:bottom w:val="nil"/>
              <w:right w:val="nil"/>
            </w:tcBorders>
          </w:tcPr>
          <w:p w14:paraId="672EF46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16,577,517.2 (1.0)</w:t>
            </w:r>
          </w:p>
        </w:tc>
        <w:tc>
          <w:tcPr>
            <w:tcW w:w="2188" w:type="dxa"/>
            <w:tcBorders>
              <w:top w:val="nil"/>
              <w:left w:val="nil"/>
              <w:bottom w:val="nil"/>
              <w:right w:val="nil"/>
            </w:tcBorders>
          </w:tcPr>
          <w:p w14:paraId="0F63FE3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1,025,852.8 (0.8)</w:t>
            </w:r>
          </w:p>
        </w:tc>
        <w:tc>
          <w:tcPr>
            <w:tcW w:w="1080" w:type="dxa"/>
            <w:tcBorders>
              <w:top w:val="nil"/>
              <w:left w:val="nil"/>
              <w:bottom w:val="nil"/>
              <w:right w:val="nil"/>
            </w:tcBorders>
          </w:tcPr>
          <w:p w14:paraId="0A1C9785"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651</w:t>
            </w:r>
          </w:p>
        </w:tc>
      </w:tr>
      <w:tr w:rsidR="00812CED" w:rsidRPr="00C37C27" w14:paraId="277315B2" w14:textId="77777777" w:rsidTr="00EC3AF6">
        <w:trPr>
          <w:trHeight w:val="302"/>
        </w:trPr>
        <w:tc>
          <w:tcPr>
            <w:tcW w:w="2337" w:type="dxa"/>
            <w:tcBorders>
              <w:top w:val="nil"/>
              <w:left w:val="nil"/>
              <w:bottom w:val="nil"/>
              <w:right w:val="nil"/>
            </w:tcBorders>
          </w:tcPr>
          <w:p w14:paraId="00D6C092"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Substance Abuse Screening</w:t>
            </w:r>
          </w:p>
        </w:tc>
        <w:tc>
          <w:tcPr>
            <w:tcW w:w="1968" w:type="dxa"/>
            <w:tcBorders>
              <w:top w:val="nil"/>
              <w:left w:val="nil"/>
              <w:bottom w:val="nil"/>
              <w:right w:val="nil"/>
            </w:tcBorders>
          </w:tcPr>
          <w:p w14:paraId="49A65CD5" w14:textId="77777777" w:rsidR="00812CED" w:rsidRPr="00D150A3" w:rsidRDefault="00812CED" w:rsidP="00EC3AF6">
            <w:pPr>
              <w:rPr>
                <w:rFonts w:ascii="Times New Roman" w:hAnsi="Times New Roman" w:cs="Times New Roman"/>
                <w:color w:val="000000"/>
                <w:sz w:val="20"/>
                <w:szCs w:val="20"/>
              </w:rPr>
            </w:pPr>
            <w:r w:rsidRPr="00D150A3">
              <w:rPr>
                <w:rFonts w:ascii="Times New Roman" w:hAnsi="Times New Roman" w:cs="Times New Roman"/>
                <w:color w:val="000000"/>
                <w:sz w:val="20"/>
                <w:szCs w:val="20"/>
              </w:rPr>
              <w:t>22,950,527.4 (1.3)</w:t>
            </w:r>
          </w:p>
        </w:tc>
        <w:tc>
          <w:tcPr>
            <w:tcW w:w="2152" w:type="dxa"/>
            <w:tcBorders>
              <w:top w:val="nil"/>
              <w:left w:val="nil"/>
              <w:bottom w:val="nil"/>
              <w:right w:val="nil"/>
            </w:tcBorders>
          </w:tcPr>
          <w:p w14:paraId="0E442F46" w14:textId="77777777" w:rsidR="00812CED" w:rsidRPr="00D150A3" w:rsidRDefault="00812CED" w:rsidP="00EC3AF6">
            <w:pPr>
              <w:rPr>
                <w:rFonts w:ascii="Times New Roman" w:hAnsi="Times New Roman" w:cs="Times New Roman"/>
                <w:color w:val="000000"/>
                <w:sz w:val="20"/>
                <w:szCs w:val="20"/>
              </w:rPr>
            </w:pPr>
            <w:r w:rsidRPr="00D150A3">
              <w:rPr>
                <w:rFonts w:ascii="Times New Roman" w:hAnsi="Times New Roman" w:cs="Times New Roman"/>
                <w:color w:val="000000"/>
                <w:sz w:val="20"/>
                <w:szCs w:val="20"/>
              </w:rPr>
              <w:t>20,662,088.7 (1.3)</w:t>
            </w:r>
          </w:p>
        </w:tc>
        <w:tc>
          <w:tcPr>
            <w:tcW w:w="2188" w:type="dxa"/>
            <w:tcBorders>
              <w:top w:val="nil"/>
              <w:left w:val="nil"/>
              <w:bottom w:val="nil"/>
              <w:right w:val="nil"/>
            </w:tcBorders>
          </w:tcPr>
          <w:p w14:paraId="68D651D7" w14:textId="77777777" w:rsidR="00812CED" w:rsidRPr="00D150A3" w:rsidRDefault="00812CED" w:rsidP="00EC3AF6">
            <w:pPr>
              <w:rPr>
                <w:rFonts w:ascii="Times New Roman" w:hAnsi="Times New Roman" w:cs="Times New Roman"/>
                <w:color w:val="000000"/>
                <w:sz w:val="20"/>
                <w:szCs w:val="20"/>
              </w:rPr>
            </w:pPr>
            <w:r w:rsidRPr="00D150A3">
              <w:rPr>
                <w:rFonts w:ascii="Times New Roman" w:hAnsi="Times New Roman" w:cs="Times New Roman"/>
                <w:color w:val="000000"/>
                <w:sz w:val="20"/>
                <w:szCs w:val="20"/>
              </w:rPr>
              <w:t>2,288,438.8 (1.8)</w:t>
            </w:r>
          </w:p>
        </w:tc>
        <w:tc>
          <w:tcPr>
            <w:tcW w:w="1080" w:type="dxa"/>
            <w:tcBorders>
              <w:top w:val="nil"/>
              <w:left w:val="nil"/>
              <w:bottom w:val="nil"/>
              <w:right w:val="nil"/>
            </w:tcBorders>
          </w:tcPr>
          <w:p w14:paraId="010E94E7" w14:textId="77777777" w:rsidR="00812CED" w:rsidRPr="00261B2F" w:rsidRDefault="00812CED" w:rsidP="00EC3AF6">
            <w:pPr>
              <w:rPr>
                <w:rFonts w:ascii="Times New Roman" w:hAnsi="Times New Roman" w:cs="Times New Roman"/>
                <w:color w:val="000000"/>
                <w:sz w:val="20"/>
                <w:szCs w:val="20"/>
              </w:rPr>
            </w:pPr>
          </w:p>
        </w:tc>
      </w:tr>
      <w:tr w:rsidR="00812CED" w:rsidRPr="00C37C27" w14:paraId="3DD567AF" w14:textId="77777777" w:rsidTr="00EC3AF6">
        <w:trPr>
          <w:trHeight w:val="302"/>
        </w:trPr>
        <w:tc>
          <w:tcPr>
            <w:tcW w:w="2337" w:type="dxa"/>
            <w:tcBorders>
              <w:top w:val="nil"/>
              <w:left w:val="nil"/>
              <w:bottom w:val="nil"/>
              <w:right w:val="nil"/>
            </w:tcBorders>
          </w:tcPr>
          <w:p w14:paraId="051414DA"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Tobacco use/exposure    counseling</w:t>
            </w:r>
          </w:p>
        </w:tc>
        <w:tc>
          <w:tcPr>
            <w:tcW w:w="1968" w:type="dxa"/>
            <w:tcBorders>
              <w:top w:val="nil"/>
              <w:left w:val="nil"/>
              <w:bottom w:val="nil"/>
              <w:right w:val="nil"/>
            </w:tcBorders>
          </w:tcPr>
          <w:p w14:paraId="6E709D3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51,581,723.6 (3.0)</w:t>
            </w:r>
          </w:p>
        </w:tc>
        <w:tc>
          <w:tcPr>
            <w:tcW w:w="2152" w:type="dxa"/>
            <w:tcBorders>
              <w:top w:val="nil"/>
              <w:left w:val="nil"/>
              <w:bottom w:val="nil"/>
              <w:right w:val="nil"/>
            </w:tcBorders>
          </w:tcPr>
          <w:p w14:paraId="714D0B8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48,499,123.2 (3.0)</w:t>
            </w:r>
          </w:p>
        </w:tc>
        <w:tc>
          <w:tcPr>
            <w:tcW w:w="2188" w:type="dxa"/>
            <w:tcBorders>
              <w:top w:val="nil"/>
              <w:left w:val="nil"/>
              <w:bottom w:val="nil"/>
              <w:right w:val="nil"/>
            </w:tcBorders>
          </w:tcPr>
          <w:p w14:paraId="33C044E3"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3,082,600.3 (2.5)</w:t>
            </w:r>
          </w:p>
        </w:tc>
        <w:tc>
          <w:tcPr>
            <w:tcW w:w="1080" w:type="dxa"/>
            <w:tcBorders>
              <w:top w:val="nil"/>
              <w:left w:val="nil"/>
              <w:bottom w:val="nil"/>
              <w:right w:val="nil"/>
            </w:tcBorders>
          </w:tcPr>
          <w:p w14:paraId="721F8244"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478</w:t>
            </w:r>
          </w:p>
        </w:tc>
      </w:tr>
      <w:tr w:rsidR="00812CED" w:rsidRPr="00C37C27" w14:paraId="3644196A" w14:textId="77777777" w:rsidTr="00EC3AF6">
        <w:trPr>
          <w:trHeight w:val="302"/>
        </w:trPr>
        <w:tc>
          <w:tcPr>
            <w:tcW w:w="8645" w:type="dxa"/>
            <w:gridSpan w:val="4"/>
            <w:tcBorders>
              <w:top w:val="single" w:sz="4" w:space="0" w:color="auto"/>
              <w:left w:val="nil"/>
              <w:bottom w:val="single" w:sz="4" w:space="0" w:color="auto"/>
              <w:right w:val="nil"/>
            </w:tcBorders>
          </w:tcPr>
          <w:p w14:paraId="3EF77D84" w14:textId="77777777" w:rsidR="00812CED" w:rsidRPr="003D1E81" w:rsidRDefault="00812CED" w:rsidP="00EC3AF6">
            <w:pPr>
              <w:rPr>
                <w:rFonts w:ascii="Times New Roman" w:hAnsi="Times New Roman" w:cs="Times New Roman"/>
                <w:color w:val="000000"/>
                <w:sz w:val="20"/>
                <w:szCs w:val="20"/>
              </w:rPr>
            </w:pPr>
            <w:r w:rsidRPr="003D1E81">
              <w:rPr>
                <w:rFonts w:ascii="Times New Roman" w:hAnsi="Times New Roman" w:cs="Times New Roman"/>
                <w:color w:val="000000"/>
                <w:sz w:val="20"/>
                <w:szCs w:val="20"/>
              </w:rPr>
              <w:t>Legend: Numbers are No. (%) unless otherwise noted.</w:t>
            </w:r>
          </w:p>
        </w:tc>
        <w:tc>
          <w:tcPr>
            <w:tcW w:w="1080" w:type="dxa"/>
            <w:tcBorders>
              <w:top w:val="single" w:sz="4" w:space="0" w:color="auto"/>
              <w:left w:val="nil"/>
              <w:bottom w:val="single" w:sz="4" w:space="0" w:color="auto"/>
              <w:right w:val="nil"/>
            </w:tcBorders>
          </w:tcPr>
          <w:p w14:paraId="3796FBBB" w14:textId="77777777" w:rsidR="00812CED" w:rsidRPr="003D1E81" w:rsidRDefault="00812CED" w:rsidP="00EC3AF6">
            <w:pPr>
              <w:rPr>
                <w:rFonts w:ascii="Times New Roman" w:hAnsi="Times New Roman" w:cs="Times New Roman"/>
                <w:color w:val="000000"/>
                <w:sz w:val="20"/>
                <w:szCs w:val="20"/>
              </w:rPr>
            </w:pPr>
          </w:p>
        </w:tc>
      </w:tr>
    </w:tbl>
    <w:p w14:paraId="4EC48097" w14:textId="77777777" w:rsidR="00812CED" w:rsidRPr="008135A8" w:rsidRDefault="00812CED" w:rsidP="00492C24">
      <w:pPr>
        <w:spacing w:after="40"/>
        <w:rPr>
          <w:rFonts w:ascii="Times" w:hAnsi="Times" w:cs="Times New Roman"/>
        </w:rPr>
      </w:pPr>
    </w:p>
    <w:sectPr w:rsidR="00812CED" w:rsidRPr="008135A8" w:rsidSect="00BA2A5E">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ang, Christina" w:date="2023-03-31T15:43:00Z" w:initials="WC">
    <w:p w14:paraId="13D56902" w14:textId="77777777" w:rsidR="008135A8" w:rsidRDefault="008135A8" w:rsidP="00BC5B63">
      <w:r>
        <w:rPr>
          <w:rStyle w:val="CommentReference"/>
        </w:rPr>
        <w:annotationRef/>
      </w:r>
      <w:r>
        <w:rPr>
          <w:color w:val="000000"/>
          <w:sz w:val="20"/>
          <w:szCs w:val="20"/>
        </w:rPr>
        <w:t>Please list any conflict of interest</w:t>
      </w:r>
    </w:p>
    <w:p w14:paraId="7D2A3A8E" w14:textId="77777777" w:rsidR="008135A8" w:rsidRDefault="008135A8" w:rsidP="00BC5B63">
      <w:r>
        <w:rPr>
          <w:color w:val="000000"/>
          <w:sz w:val="20"/>
          <w:szCs w:val="20"/>
        </w:rPr>
        <w:t xml:space="preserve">At the time of submission, the corresponding author is asked to attest to existence of any potential conflicts of interest for all authors. Regardless of conflict, we require a completed form for each author. All completed forms should be </w:t>
      </w:r>
      <w:r>
        <w:rPr>
          <w:color w:val="0000FF"/>
          <w:sz w:val="20"/>
          <w:szCs w:val="20"/>
        </w:rPr>
        <w:t xml:space="preserve">uploaded </w:t>
      </w:r>
      <w:r>
        <w:rPr>
          <w:color w:val="000000"/>
          <w:sz w:val="20"/>
          <w:szCs w:val="20"/>
        </w:rPr>
        <w:t xml:space="preserve">to the Editorial Manager upon initial submission. </w:t>
      </w:r>
      <w:r>
        <w:rPr>
          <w:i/>
          <w:iCs/>
          <w:color w:val="0000FF"/>
          <w:sz w:val="20"/>
          <w:szCs w:val="20"/>
        </w:rPr>
        <w:t xml:space="preserve">JGIM </w:t>
      </w:r>
      <w:r>
        <w:rPr>
          <w:color w:val="000000"/>
          <w:sz w:val="20"/>
          <w:szCs w:val="20"/>
        </w:rPr>
        <w:t xml:space="preserve">uses the ICMJE (International Committee of Medical Journal Editors) conflict of interest form which may be found at </w:t>
      </w:r>
      <w:r>
        <w:rPr>
          <w:color w:val="0000FF"/>
          <w:sz w:val="20"/>
          <w:szCs w:val="20"/>
        </w:rPr>
        <w:t>http://www.icmje.org/conflicts-of-interest/</w:t>
      </w:r>
      <w:r>
        <w:rPr>
          <w:color w:val="000000"/>
          <w:sz w:val="20"/>
          <w:szCs w:val="20"/>
        </w:rPr>
        <w:t xml:space="preserve">. Include a form for each author, even if there are no conflicts of interest. Conflicts of interest are defined as all relationships or interests that could influence or bias the work. Although an author may not feel there are conflicts, disclosure of relationships and interests affords a more transparent process, leading to an accurate and objective assessment of the work. In addition, interests that go beyond financial interests and compensation (non-financial interests) that may be important to readers should be disclosed. </w:t>
      </w:r>
    </w:p>
    <w:p w14:paraId="01FCA09C" w14:textId="77777777" w:rsidR="008135A8" w:rsidRDefault="008135A8" w:rsidP="00BC5B6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CA0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15BC" w16cex:dateUtc="2023-03-30T18:05:00Z"/>
  <w16cex:commentExtensible w16cex:durableId="27D17719" w16cex:dateUtc="2023-03-31T19:13:00Z"/>
  <w16cex:commentExtensible w16cex:durableId="27D17790" w16cex:dateUtc="2023-03-31T19:15:00Z"/>
  <w16cex:commentExtensible w16cex:durableId="27D17825" w16cex:dateUtc="2023-03-31T19:17:00Z"/>
  <w16cex:commentExtensible w16cex:durableId="27D178D4" w16cex:dateUtc="2023-03-31T19:20:00Z"/>
  <w16cex:commentExtensible w16cex:durableId="27D17925" w16cex:dateUtc="2023-03-31T19:22:00Z"/>
  <w16cex:commentExtensible w16cex:durableId="27D1792C" w16cex:dateUtc="2023-03-31T19:22:00Z"/>
  <w16cex:commentExtensible w16cex:durableId="27D17940" w16cex:dateUtc="2023-03-31T19:22:00Z"/>
  <w16cex:commentExtensible w16cex:durableId="27D1794C" w16cex:dateUtc="2023-03-31T19:22:00Z"/>
  <w16cex:commentExtensible w16cex:durableId="27D17CA9" w16cex:dateUtc="2023-03-31T19:37:00Z"/>
  <w16cex:commentExtensible w16cex:durableId="27D1746A" w16cex:dateUtc="2023-03-31T19:02:00Z"/>
  <w16cex:commentExtensible w16cex:durableId="27D020EF" w16cex:dateUtc="2023-03-30T18:53:00Z"/>
  <w16cex:commentExtensible w16cex:durableId="27D1760E" w16cex:dateUtc="2023-03-31T19:09:00Z"/>
  <w16cex:commentExtensible w16cex:durableId="27D17630" w16cex:dateUtc="2023-03-31T19:09:00Z"/>
  <w16cex:commentExtensible w16cex:durableId="27D17640" w16cex:dateUtc="2023-03-31T19:09:00Z"/>
  <w16cex:commentExtensible w16cex:durableId="27D17658" w16cex:dateUtc="2023-03-31T19:10:00Z"/>
  <w16cex:commentExtensible w16cex:durableId="27D0303C" w16cex:dateUtc="2023-03-30T19:58:00Z"/>
  <w16cex:commentExtensible w16cex:durableId="27D17598" w16cex:dateUtc="2023-03-31T19:07:00Z"/>
  <w16cex:commentExtensible w16cex:durableId="27D02C28" w16cex:dateUtc="2023-03-30T19:41:00Z"/>
  <w16cex:commentExtensible w16cex:durableId="27D17D22" w16cex:dateUtc="2023-03-31T19:39:00Z"/>
  <w16cex:commentExtensible w16cex:durableId="27D17E36" w16cex:dateUtc="2023-03-31T19:43:00Z"/>
  <w16cex:commentExtensible w16cex:durableId="27D17DB4" w16cex:dateUtc="2023-03-31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8B822" w16cid:durableId="27D015BC"/>
  <w16cid:commentId w16cid:paraId="790B58A4" w16cid:durableId="27D17719"/>
  <w16cid:commentId w16cid:paraId="18AB29A2" w16cid:durableId="27D17790"/>
  <w16cid:commentId w16cid:paraId="35511280" w16cid:durableId="27D17825"/>
  <w16cid:commentId w16cid:paraId="4CAD8737" w16cid:durableId="27D178D4"/>
  <w16cid:commentId w16cid:paraId="5FA06405" w16cid:durableId="27D17925"/>
  <w16cid:commentId w16cid:paraId="6BE3D54A" w16cid:durableId="27D1792C"/>
  <w16cid:commentId w16cid:paraId="2B37F108" w16cid:durableId="27D17940"/>
  <w16cid:commentId w16cid:paraId="26176AA4" w16cid:durableId="27D1794C"/>
  <w16cid:commentId w16cid:paraId="5634A68C" w16cid:durableId="27D17CA9"/>
  <w16cid:commentId w16cid:paraId="6D80991D" w16cid:durableId="27D1746A"/>
  <w16cid:commentId w16cid:paraId="25023A30" w16cid:durableId="27D020EF"/>
  <w16cid:commentId w16cid:paraId="3CA8EA48" w16cid:durableId="27D1760E"/>
  <w16cid:commentId w16cid:paraId="7316CAD2" w16cid:durableId="27D17630"/>
  <w16cid:commentId w16cid:paraId="022F3055" w16cid:durableId="27D17640"/>
  <w16cid:commentId w16cid:paraId="145CDD0A" w16cid:durableId="27D17658"/>
  <w16cid:commentId w16cid:paraId="004CE822" w16cid:durableId="27D0303C"/>
  <w16cid:commentId w16cid:paraId="48BC9257" w16cid:durableId="27D17598"/>
  <w16cid:commentId w16cid:paraId="2F588DB6" w16cid:durableId="27D02C28"/>
  <w16cid:commentId w16cid:paraId="480D07A5" w16cid:durableId="27D17D22"/>
  <w16cid:commentId w16cid:paraId="01FCA09C" w16cid:durableId="27D17E36"/>
  <w16cid:commentId w16cid:paraId="1F534F79" w16cid:durableId="27D17D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B00A2" w14:textId="77777777" w:rsidR="00940953" w:rsidRDefault="00940953" w:rsidP="00BA2A5E">
      <w:r>
        <w:separator/>
      </w:r>
    </w:p>
  </w:endnote>
  <w:endnote w:type="continuationSeparator" w:id="0">
    <w:p w14:paraId="31165016" w14:textId="77777777" w:rsidR="00940953" w:rsidRDefault="00940953" w:rsidP="00BA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33683885"/>
      <w:docPartObj>
        <w:docPartGallery w:val="Page Numbers (Bottom of Page)"/>
        <w:docPartUnique/>
      </w:docPartObj>
    </w:sdtPr>
    <w:sdtEndPr>
      <w:rPr>
        <w:rStyle w:val="PageNumber"/>
      </w:rPr>
    </w:sdtEndPr>
    <w:sdtContent>
      <w:p w14:paraId="1CFF4471" w14:textId="640B36D1" w:rsidR="008135A8" w:rsidRDefault="008135A8" w:rsidP="006641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11714" w14:textId="77777777" w:rsidR="008135A8" w:rsidRDefault="00813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w:hAnsi="Times"/>
      </w:rPr>
      <w:id w:val="-823818401"/>
      <w:docPartObj>
        <w:docPartGallery w:val="Page Numbers (Bottom of Page)"/>
        <w:docPartUnique/>
      </w:docPartObj>
    </w:sdtPr>
    <w:sdtEndPr>
      <w:rPr>
        <w:rStyle w:val="PageNumber"/>
      </w:rPr>
    </w:sdtEndPr>
    <w:sdtContent>
      <w:p w14:paraId="43C15F64" w14:textId="683B6407" w:rsidR="008135A8" w:rsidRPr="008135A8" w:rsidRDefault="008135A8" w:rsidP="00664106">
        <w:pPr>
          <w:pStyle w:val="Footer"/>
          <w:framePr w:wrap="none" w:vAnchor="text" w:hAnchor="margin" w:xAlign="center" w:y="1"/>
          <w:rPr>
            <w:rStyle w:val="PageNumber"/>
            <w:rFonts w:ascii="Times" w:hAnsi="Times"/>
          </w:rPr>
        </w:pPr>
        <w:r w:rsidRPr="008135A8">
          <w:rPr>
            <w:rStyle w:val="PageNumber"/>
            <w:rFonts w:ascii="Times" w:hAnsi="Times"/>
          </w:rPr>
          <w:fldChar w:fldCharType="begin"/>
        </w:r>
        <w:r w:rsidRPr="008135A8">
          <w:rPr>
            <w:rStyle w:val="PageNumber"/>
            <w:rFonts w:ascii="Times" w:hAnsi="Times"/>
          </w:rPr>
          <w:instrText xml:space="preserve"> PAGE </w:instrText>
        </w:r>
        <w:r w:rsidRPr="008135A8">
          <w:rPr>
            <w:rStyle w:val="PageNumber"/>
            <w:rFonts w:ascii="Times" w:hAnsi="Times"/>
          </w:rPr>
          <w:fldChar w:fldCharType="separate"/>
        </w:r>
        <w:r w:rsidR="00AE44AB">
          <w:rPr>
            <w:rStyle w:val="PageNumber"/>
            <w:rFonts w:ascii="Times" w:hAnsi="Times"/>
            <w:noProof/>
          </w:rPr>
          <w:t>9</w:t>
        </w:r>
        <w:r w:rsidRPr="008135A8">
          <w:rPr>
            <w:rStyle w:val="PageNumber"/>
            <w:rFonts w:ascii="Times" w:hAnsi="Times"/>
          </w:rPr>
          <w:fldChar w:fldCharType="end"/>
        </w:r>
      </w:p>
    </w:sdtContent>
  </w:sdt>
  <w:p w14:paraId="2A4F6ACF" w14:textId="77777777" w:rsidR="008135A8" w:rsidRDefault="00813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A63E3" w14:textId="77777777" w:rsidR="00940953" w:rsidRDefault="00940953" w:rsidP="00BA2A5E">
      <w:r>
        <w:separator/>
      </w:r>
    </w:p>
  </w:footnote>
  <w:footnote w:type="continuationSeparator" w:id="0">
    <w:p w14:paraId="6A86EA74" w14:textId="77777777" w:rsidR="00940953" w:rsidRDefault="00940953" w:rsidP="00BA2A5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Christina">
    <w15:presenceInfo w15:providerId="AD" w15:userId="S::christina.wang@mountsinai.org::d1b6283e-5346-441f-9096-f8cbdaeac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5trz5d9tvs2ied5rupd2aesx0z2eaee5aa&quot;&gt;Cancer Services Utilization&lt;record-ids&gt;&lt;item&gt;2&lt;/item&gt;&lt;item&gt;3&lt;/item&gt;&lt;item&gt;5&lt;/item&gt;&lt;item&gt;6&lt;/item&gt;&lt;item&gt;7&lt;/item&gt;&lt;item&gt;8&lt;/item&gt;&lt;/record-ids&gt;&lt;/item&gt;&lt;/Libraries&gt;"/>
  </w:docVars>
  <w:rsids>
    <w:rsidRoot w:val="002B73A0"/>
    <w:rsid w:val="00004DF8"/>
    <w:rsid w:val="000129B2"/>
    <w:rsid w:val="00021EAD"/>
    <w:rsid w:val="0002522E"/>
    <w:rsid w:val="00045168"/>
    <w:rsid w:val="00060AA6"/>
    <w:rsid w:val="00080023"/>
    <w:rsid w:val="00083418"/>
    <w:rsid w:val="00083FDC"/>
    <w:rsid w:val="00093AC1"/>
    <w:rsid w:val="000A31EE"/>
    <w:rsid w:val="000A456B"/>
    <w:rsid w:val="000A7CF8"/>
    <w:rsid w:val="000B2E69"/>
    <w:rsid w:val="000B4EE7"/>
    <w:rsid w:val="000C0DFA"/>
    <w:rsid w:val="000C6343"/>
    <w:rsid w:val="000D1806"/>
    <w:rsid w:val="000D5583"/>
    <w:rsid w:val="000E2C21"/>
    <w:rsid w:val="000E3B5B"/>
    <w:rsid w:val="000E47B9"/>
    <w:rsid w:val="000E617F"/>
    <w:rsid w:val="000F0A74"/>
    <w:rsid w:val="00106DF7"/>
    <w:rsid w:val="00113B8A"/>
    <w:rsid w:val="0011538B"/>
    <w:rsid w:val="00133629"/>
    <w:rsid w:val="00157D19"/>
    <w:rsid w:val="0017711D"/>
    <w:rsid w:val="00182A8D"/>
    <w:rsid w:val="00182E88"/>
    <w:rsid w:val="0018412D"/>
    <w:rsid w:val="001872DC"/>
    <w:rsid w:val="001B3AF8"/>
    <w:rsid w:val="001C5BAA"/>
    <w:rsid w:val="001D4C9A"/>
    <w:rsid w:val="001E0AB7"/>
    <w:rsid w:val="001E414C"/>
    <w:rsid w:val="001E77CA"/>
    <w:rsid w:val="0020601A"/>
    <w:rsid w:val="00207D4B"/>
    <w:rsid w:val="00226BB1"/>
    <w:rsid w:val="0023495B"/>
    <w:rsid w:val="00235441"/>
    <w:rsid w:val="00237C49"/>
    <w:rsid w:val="002447E4"/>
    <w:rsid w:val="0024649B"/>
    <w:rsid w:val="00283E7C"/>
    <w:rsid w:val="002853EB"/>
    <w:rsid w:val="002B3C6E"/>
    <w:rsid w:val="002B73A0"/>
    <w:rsid w:val="002F6928"/>
    <w:rsid w:val="00306C23"/>
    <w:rsid w:val="00313D54"/>
    <w:rsid w:val="00314622"/>
    <w:rsid w:val="00321B9E"/>
    <w:rsid w:val="00352C00"/>
    <w:rsid w:val="00356882"/>
    <w:rsid w:val="003610D3"/>
    <w:rsid w:val="00366BC7"/>
    <w:rsid w:val="003758A4"/>
    <w:rsid w:val="0037731C"/>
    <w:rsid w:val="00385161"/>
    <w:rsid w:val="00385B1A"/>
    <w:rsid w:val="003A5C6A"/>
    <w:rsid w:val="003B5252"/>
    <w:rsid w:val="00404B71"/>
    <w:rsid w:val="00422DD0"/>
    <w:rsid w:val="004264FA"/>
    <w:rsid w:val="00433912"/>
    <w:rsid w:val="00447A18"/>
    <w:rsid w:val="00466F2B"/>
    <w:rsid w:val="00477257"/>
    <w:rsid w:val="00481DC7"/>
    <w:rsid w:val="00490E82"/>
    <w:rsid w:val="00492C24"/>
    <w:rsid w:val="00493BB3"/>
    <w:rsid w:val="004A40E5"/>
    <w:rsid w:val="004B2875"/>
    <w:rsid w:val="004D01ED"/>
    <w:rsid w:val="004E6672"/>
    <w:rsid w:val="004F1BC9"/>
    <w:rsid w:val="004F63FF"/>
    <w:rsid w:val="005100CE"/>
    <w:rsid w:val="005121D2"/>
    <w:rsid w:val="0051228C"/>
    <w:rsid w:val="00521AE3"/>
    <w:rsid w:val="005377A5"/>
    <w:rsid w:val="00541D97"/>
    <w:rsid w:val="00591667"/>
    <w:rsid w:val="00591FC8"/>
    <w:rsid w:val="005A50A9"/>
    <w:rsid w:val="005A5806"/>
    <w:rsid w:val="005B52C8"/>
    <w:rsid w:val="005D2CD4"/>
    <w:rsid w:val="005E417B"/>
    <w:rsid w:val="006106DE"/>
    <w:rsid w:val="00617419"/>
    <w:rsid w:val="006415F9"/>
    <w:rsid w:val="00641FAC"/>
    <w:rsid w:val="006579F1"/>
    <w:rsid w:val="00657CCF"/>
    <w:rsid w:val="00660186"/>
    <w:rsid w:val="0066138A"/>
    <w:rsid w:val="006702DE"/>
    <w:rsid w:val="00672312"/>
    <w:rsid w:val="0067502F"/>
    <w:rsid w:val="0067700D"/>
    <w:rsid w:val="00684888"/>
    <w:rsid w:val="00690F54"/>
    <w:rsid w:val="00696BA1"/>
    <w:rsid w:val="006A25E1"/>
    <w:rsid w:val="006B326A"/>
    <w:rsid w:val="006B4E71"/>
    <w:rsid w:val="006B668D"/>
    <w:rsid w:val="006C50A7"/>
    <w:rsid w:val="006D55EA"/>
    <w:rsid w:val="006D7DF2"/>
    <w:rsid w:val="006F284A"/>
    <w:rsid w:val="006F5333"/>
    <w:rsid w:val="00702C0F"/>
    <w:rsid w:val="00717539"/>
    <w:rsid w:val="00734823"/>
    <w:rsid w:val="00741E13"/>
    <w:rsid w:val="00743D66"/>
    <w:rsid w:val="007648DE"/>
    <w:rsid w:val="00771D0F"/>
    <w:rsid w:val="00784C12"/>
    <w:rsid w:val="007B3E3B"/>
    <w:rsid w:val="007B5FF9"/>
    <w:rsid w:val="007D32EC"/>
    <w:rsid w:val="007E1C0F"/>
    <w:rsid w:val="007E27E9"/>
    <w:rsid w:val="007E2F29"/>
    <w:rsid w:val="007E3BA8"/>
    <w:rsid w:val="007F326B"/>
    <w:rsid w:val="007F5E16"/>
    <w:rsid w:val="008121F8"/>
    <w:rsid w:val="00812CED"/>
    <w:rsid w:val="008135A8"/>
    <w:rsid w:val="008229BD"/>
    <w:rsid w:val="00824A31"/>
    <w:rsid w:val="00831F88"/>
    <w:rsid w:val="00847066"/>
    <w:rsid w:val="00856491"/>
    <w:rsid w:val="008A2B21"/>
    <w:rsid w:val="008A46DF"/>
    <w:rsid w:val="008A58AB"/>
    <w:rsid w:val="008B2FED"/>
    <w:rsid w:val="008D2C78"/>
    <w:rsid w:val="008F55BE"/>
    <w:rsid w:val="00914E0D"/>
    <w:rsid w:val="0092107C"/>
    <w:rsid w:val="00935C7D"/>
    <w:rsid w:val="00940953"/>
    <w:rsid w:val="00943A23"/>
    <w:rsid w:val="009504A3"/>
    <w:rsid w:val="0096131E"/>
    <w:rsid w:val="009674F0"/>
    <w:rsid w:val="0097188A"/>
    <w:rsid w:val="00971FF9"/>
    <w:rsid w:val="009736BF"/>
    <w:rsid w:val="00984F86"/>
    <w:rsid w:val="00987FB9"/>
    <w:rsid w:val="0099147E"/>
    <w:rsid w:val="00995E89"/>
    <w:rsid w:val="0099644A"/>
    <w:rsid w:val="00997376"/>
    <w:rsid w:val="00997FEE"/>
    <w:rsid w:val="009A3994"/>
    <w:rsid w:val="009B3DB6"/>
    <w:rsid w:val="009B663E"/>
    <w:rsid w:val="009B79D1"/>
    <w:rsid w:val="009C2E9C"/>
    <w:rsid w:val="009C70B8"/>
    <w:rsid w:val="009C71EF"/>
    <w:rsid w:val="00A15340"/>
    <w:rsid w:val="00A1583C"/>
    <w:rsid w:val="00A1695E"/>
    <w:rsid w:val="00A25200"/>
    <w:rsid w:val="00A25C96"/>
    <w:rsid w:val="00A33F8A"/>
    <w:rsid w:val="00A35B03"/>
    <w:rsid w:val="00A42156"/>
    <w:rsid w:val="00A53864"/>
    <w:rsid w:val="00A77544"/>
    <w:rsid w:val="00A86468"/>
    <w:rsid w:val="00A93036"/>
    <w:rsid w:val="00AA4B17"/>
    <w:rsid w:val="00AB059C"/>
    <w:rsid w:val="00AB5437"/>
    <w:rsid w:val="00AD3B3C"/>
    <w:rsid w:val="00AE44AB"/>
    <w:rsid w:val="00AE6AAB"/>
    <w:rsid w:val="00B06EDE"/>
    <w:rsid w:val="00B07D35"/>
    <w:rsid w:val="00B100A6"/>
    <w:rsid w:val="00B1318D"/>
    <w:rsid w:val="00B22399"/>
    <w:rsid w:val="00B41F7A"/>
    <w:rsid w:val="00B42C66"/>
    <w:rsid w:val="00B5791E"/>
    <w:rsid w:val="00B64899"/>
    <w:rsid w:val="00B90215"/>
    <w:rsid w:val="00B91556"/>
    <w:rsid w:val="00B92AC1"/>
    <w:rsid w:val="00B95536"/>
    <w:rsid w:val="00BA1F9F"/>
    <w:rsid w:val="00BA2A5E"/>
    <w:rsid w:val="00BA35D8"/>
    <w:rsid w:val="00BA7F3D"/>
    <w:rsid w:val="00BC66DA"/>
    <w:rsid w:val="00BD3102"/>
    <w:rsid w:val="00BE3CDE"/>
    <w:rsid w:val="00BF21A5"/>
    <w:rsid w:val="00C027FA"/>
    <w:rsid w:val="00C10180"/>
    <w:rsid w:val="00C22926"/>
    <w:rsid w:val="00C2430C"/>
    <w:rsid w:val="00C32EFA"/>
    <w:rsid w:val="00C35A19"/>
    <w:rsid w:val="00C36CF5"/>
    <w:rsid w:val="00C51816"/>
    <w:rsid w:val="00C62975"/>
    <w:rsid w:val="00C744B8"/>
    <w:rsid w:val="00C75968"/>
    <w:rsid w:val="00C85596"/>
    <w:rsid w:val="00C9000A"/>
    <w:rsid w:val="00CA4B47"/>
    <w:rsid w:val="00CB5575"/>
    <w:rsid w:val="00CB5C71"/>
    <w:rsid w:val="00CC1888"/>
    <w:rsid w:val="00CC6EDA"/>
    <w:rsid w:val="00CC73BF"/>
    <w:rsid w:val="00CD2115"/>
    <w:rsid w:val="00CD28B0"/>
    <w:rsid w:val="00CF720D"/>
    <w:rsid w:val="00D1291B"/>
    <w:rsid w:val="00D13E4C"/>
    <w:rsid w:val="00D3627A"/>
    <w:rsid w:val="00D4092B"/>
    <w:rsid w:val="00D53E86"/>
    <w:rsid w:val="00D549DF"/>
    <w:rsid w:val="00D649A8"/>
    <w:rsid w:val="00D75646"/>
    <w:rsid w:val="00D80B89"/>
    <w:rsid w:val="00D84811"/>
    <w:rsid w:val="00DA0EC6"/>
    <w:rsid w:val="00DA7D72"/>
    <w:rsid w:val="00DB79E9"/>
    <w:rsid w:val="00DD3AA2"/>
    <w:rsid w:val="00DD5077"/>
    <w:rsid w:val="00DD654C"/>
    <w:rsid w:val="00DF05AF"/>
    <w:rsid w:val="00E011E9"/>
    <w:rsid w:val="00E201F6"/>
    <w:rsid w:val="00E21F07"/>
    <w:rsid w:val="00E268A9"/>
    <w:rsid w:val="00E2731F"/>
    <w:rsid w:val="00E43A13"/>
    <w:rsid w:val="00E54A7E"/>
    <w:rsid w:val="00E647A3"/>
    <w:rsid w:val="00E7346F"/>
    <w:rsid w:val="00E73D7D"/>
    <w:rsid w:val="00E9203D"/>
    <w:rsid w:val="00E9582E"/>
    <w:rsid w:val="00E9597E"/>
    <w:rsid w:val="00EB2539"/>
    <w:rsid w:val="00EC7EF1"/>
    <w:rsid w:val="00ED023D"/>
    <w:rsid w:val="00ED05B2"/>
    <w:rsid w:val="00ED177C"/>
    <w:rsid w:val="00ED4B3D"/>
    <w:rsid w:val="00ED5CF1"/>
    <w:rsid w:val="00EF1FCB"/>
    <w:rsid w:val="00F16179"/>
    <w:rsid w:val="00F221EB"/>
    <w:rsid w:val="00F2545B"/>
    <w:rsid w:val="00F574F9"/>
    <w:rsid w:val="00F63F13"/>
    <w:rsid w:val="00F65E97"/>
    <w:rsid w:val="00F660E5"/>
    <w:rsid w:val="00F66676"/>
    <w:rsid w:val="00F7636E"/>
    <w:rsid w:val="00F766D3"/>
    <w:rsid w:val="00F81268"/>
    <w:rsid w:val="00F90BF9"/>
    <w:rsid w:val="00F94393"/>
    <w:rsid w:val="00FA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36F5"/>
  <w15:chartTrackingRefBased/>
  <w15:docId w15:val="{A9BB6A32-43A9-9F46-85AE-AF14571D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73A0"/>
    <w:rPr>
      <w:sz w:val="16"/>
      <w:szCs w:val="16"/>
    </w:rPr>
  </w:style>
  <w:style w:type="paragraph" w:styleId="CommentText">
    <w:name w:val="annotation text"/>
    <w:basedOn w:val="Normal"/>
    <w:link w:val="CommentTextChar"/>
    <w:uiPriority w:val="99"/>
    <w:semiHidden/>
    <w:unhideWhenUsed/>
    <w:rsid w:val="00D84811"/>
    <w:rPr>
      <w:sz w:val="20"/>
      <w:szCs w:val="20"/>
    </w:rPr>
  </w:style>
  <w:style w:type="character" w:customStyle="1" w:styleId="CommentTextChar">
    <w:name w:val="Comment Text Char"/>
    <w:basedOn w:val="DefaultParagraphFont"/>
    <w:link w:val="CommentText"/>
    <w:uiPriority w:val="99"/>
    <w:semiHidden/>
    <w:rsid w:val="00D84811"/>
    <w:rPr>
      <w:sz w:val="20"/>
      <w:szCs w:val="20"/>
    </w:rPr>
  </w:style>
  <w:style w:type="paragraph" w:styleId="CommentSubject">
    <w:name w:val="annotation subject"/>
    <w:basedOn w:val="CommentText"/>
    <w:next w:val="CommentText"/>
    <w:link w:val="CommentSubjectChar"/>
    <w:uiPriority w:val="99"/>
    <w:semiHidden/>
    <w:unhideWhenUsed/>
    <w:rsid w:val="009B663E"/>
    <w:rPr>
      <w:b/>
      <w:bCs/>
    </w:rPr>
  </w:style>
  <w:style w:type="character" w:customStyle="1" w:styleId="CommentSubjectChar">
    <w:name w:val="Comment Subject Char"/>
    <w:basedOn w:val="CommentTextChar"/>
    <w:link w:val="CommentSubject"/>
    <w:uiPriority w:val="99"/>
    <w:semiHidden/>
    <w:rsid w:val="009B663E"/>
    <w:rPr>
      <w:b/>
      <w:bCs/>
      <w:sz w:val="20"/>
      <w:szCs w:val="20"/>
    </w:rPr>
  </w:style>
  <w:style w:type="character" w:styleId="Hyperlink">
    <w:name w:val="Hyperlink"/>
    <w:basedOn w:val="DefaultParagraphFont"/>
    <w:uiPriority w:val="99"/>
    <w:unhideWhenUsed/>
    <w:rsid w:val="008229BD"/>
    <w:rPr>
      <w:color w:val="0563C1" w:themeColor="hyperlink"/>
      <w:u w:val="single"/>
    </w:rPr>
  </w:style>
  <w:style w:type="character" w:customStyle="1" w:styleId="UnresolvedMention">
    <w:name w:val="Unresolved Mention"/>
    <w:basedOn w:val="DefaultParagraphFont"/>
    <w:uiPriority w:val="99"/>
    <w:semiHidden/>
    <w:unhideWhenUsed/>
    <w:rsid w:val="008229BD"/>
    <w:rPr>
      <w:color w:val="605E5C"/>
      <w:shd w:val="clear" w:color="auto" w:fill="E1DFDD"/>
    </w:rPr>
  </w:style>
  <w:style w:type="character" w:styleId="FollowedHyperlink">
    <w:name w:val="FollowedHyperlink"/>
    <w:basedOn w:val="DefaultParagraphFont"/>
    <w:uiPriority w:val="99"/>
    <w:semiHidden/>
    <w:unhideWhenUsed/>
    <w:rsid w:val="008229BD"/>
    <w:rPr>
      <w:color w:val="954F72" w:themeColor="followedHyperlink"/>
      <w:u w:val="single"/>
    </w:rPr>
  </w:style>
  <w:style w:type="paragraph" w:styleId="Revision">
    <w:name w:val="Revision"/>
    <w:hidden/>
    <w:uiPriority w:val="99"/>
    <w:semiHidden/>
    <w:rsid w:val="00C35A19"/>
  </w:style>
  <w:style w:type="paragraph" w:customStyle="1" w:styleId="EndNoteBibliographyTitle">
    <w:name w:val="EndNote Bibliography Title"/>
    <w:basedOn w:val="Normal"/>
    <w:link w:val="EndNoteBibliographyTitleChar"/>
    <w:rsid w:val="00A15340"/>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15340"/>
    <w:rPr>
      <w:rFonts w:ascii="Calibri" w:hAnsi="Calibri" w:cs="Calibri"/>
    </w:rPr>
  </w:style>
  <w:style w:type="paragraph" w:customStyle="1" w:styleId="EndNoteBibliography">
    <w:name w:val="EndNote Bibliography"/>
    <w:basedOn w:val="Normal"/>
    <w:link w:val="EndNoteBibliographyChar"/>
    <w:rsid w:val="00A15340"/>
    <w:rPr>
      <w:rFonts w:ascii="Calibri" w:hAnsi="Calibri" w:cs="Calibri"/>
    </w:rPr>
  </w:style>
  <w:style w:type="character" w:customStyle="1" w:styleId="EndNoteBibliographyChar">
    <w:name w:val="EndNote Bibliography Char"/>
    <w:basedOn w:val="DefaultParagraphFont"/>
    <w:link w:val="EndNoteBibliography"/>
    <w:rsid w:val="00A15340"/>
    <w:rPr>
      <w:rFonts w:ascii="Calibri" w:hAnsi="Calibri" w:cs="Calibri"/>
    </w:rPr>
  </w:style>
  <w:style w:type="character" w:styleId="LineNumber">
    <w:name w:val="line number"/>
    <w:basedOn w:val="DefaultParagraphFont"/>
    <w:uiPriority w:val="99"/>
    <w:semiHidden/>
    <w:unhideWhenUsed/>
    <w:rsid w:val="00BA2A5E"/>
  </w:style>
  <w:style w:type="paragraph" w:styleId="Header">
    <w:name w:val="header"/>
    <w:basedOn w:val="Normal"/>
    <w:link w:val="HeaderChar"/>
    <w:uiPriority w:val="99"/>
    <w:unhideWhenUsed/>
    <w:rsid w:val="00BA2A5E"/>
    <w:pPr>
      <w:tabs>
        <w:tab w:val="center" w:pos="4680"/>
        <w:tab w:val="right" w:pos="9360"/>
      </w:tabs>
    </w:pPr>
  </w:style>
  <w:style w:type="character" w:customStyle="1" w:styleId="HeaderChar">
    <w:name w:val="Header Char"/>
    <w:basedOn w:val="DefaultParagraphFont"/>
    <w:link w:val="Header"/>
    <w:uiPriority w:val="99"/>
    <w:rsid w:val="00BA2A5E"/>
  </w:style>
  <w:style w:type="paragraph" w:styleId="Footer">
    <w:name w:val="footer"/>
    <w:basedOn w:val="Normal"/>
    <w:link w:val="FooterChar"/>
    <w:uiPriority w:val="99"/>
    <w:unhideWhenUsed/>
    <w:rsid w:val="00BA2A5E"/>
    <w:pPr>
      <w:tabs>
        <w:tab w:val="center" w:pos="4680"/>
        <w:tab w:val="right" w:pos="9360"/>
      </w:tabs>
    </w:pPr>
  </w:style>
  <w:style w:type="character" w:customStyle="1" w:styleId="FooterChar">
    <w:name w:val="Footer Char"/>
    <w:basedOn w:val="DefaultParagraphFont"/>
    <w:link w:val="Footer"/>
    <w:uiPriority w:val="99"/>
    <w:rsid w:val="00BA2A5E"/>
  </w:style>
  <w:style w:type="character" w:styleId="PageNumber">
    <w:name w:val="page number"/>
    <w:basedOn w:val="DefaultParagraphFont"/>
    <w:uiPriority w:val="99"/>
    <w:semiHidden/>
    <w:unhideWhenUsed/>
    <w:rsid w:val="008135A8"/>
  </w:style>
  <w:style w:type="paragraph" w:styleId="BalloonText">
    <w:name w:val="Balloon Text"/>
    <w:basedOn w:val="Normal"/>
    <w:link w:val="BalloonTextChar"/>
    <w:uiPriority w:val="99"/>
    <w:semiHidden/>
    <w:unhideWhenUsed/>
    <w:rsid w:val="009C71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1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0407">
      <w:bodyDiv w:val="1"/>
      <w:marLeft w:val="0"/>
      <w:marRight w:val="0"/>
      <w:marTop w:val="0"/>
      <w:marBottom w:val="0"/>
      <w:divBdr>
        <w:top w:val="none" w:sz="0" w:space="0" w:color="auto"/>
        <w:left w:val="none" w:sz="0" w:space="0" w:color="auto"/>
        <w:bottom w:val="none" w:sz="0" w:space="0" w:color="auto"/>
        <w:right w:val="none" w:sz="0" w:space="0" w:color="auto"/>
      </w:divBdr>
      <w:divsChild>
        <w:div w:id="891038136">
          <w:marLeft w:val="0"/>
          <w:marRight w:val="0"/>
          <w:marTop w:val="0"/>
          <w:marBottom w:val="0"/>
          <w:divBdr>
            <w:top w:val="none" w:sz="0" w:space="0" w:color="auto"/>
            <w:left w:val="none" w:sz="0" w:space="0" w:color="auto"/>
            <w:bottom w:val="none" w:sz="0" w:space="0" w:color="auto"/>
            <w:right w:val="none" w:sz="0" w:space="0" w:color="auto"/>
          </w:divBdr>
          <w:divsChild>
            <w:div w:id="1307970545">
              <w:marLeft w:val="0"/>
              <w:marRight w:val="0"/>
              <w:marTop w:val="0"/>
              <w:marBottom w:val="0"/>
              <w:divBdr>
                <w:top w:val="none" w:sz="0" w:space="0" w:color="auto"/>
                <w:left w:val="none" w:sz="0" w:space="0" w:color="auto"/>
                <w:bottom w:val="none" w:sz="0" w:space="0" w:color="auto"/>
                <w:right w:val="none" w:sz="0" w:space="0" w:color="auto"/>
              </w:divBdr>
              <w:divsChild>
                <w:div w:id="288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uspreventiveservicestaskforce.org/uspstf/recommendation-topics/uspstf-a-and-b-recommendations" TargetMode="External"/><Relationship Id="rId4" Type="http://schemas.openxmlformats.org/officeDocument/2006/relationships/webSettings" Target="webSettings.xml"/><Relationship Id="rId9" Type="http://schemas.openxmlformats.org/officeDocument/2006/relationships/hyperlink" Target="https://cancercontrol.cancer.gov/ocs/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82C8B-25A9-4F09-B36C-41D57EB2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Knowlton, Harrison (Student)</dc:creator>
  <cp:keywords/>
  <dc:description/>
  <cp:lastModifiedBy>Agarwal, Parul</cp:lastModifiedBy>
  <cp:revision>3</cp:revision>
  <dcterms:created xsi:type="dcterms:W3CDTF">2023-05-03T18:03:00Z</dcterms:created>
  <dcterms:modified xsi:type="dcterms:W3CDTF">2023-05-03T18:06:00Z</dcterms:modified>
</cp:coreProperties>
</file>