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A38A8C" w14:textId="62F6FB9A" w:rsidR="001D0833" w:rsidRDefault="001D0833" w:rsidP="00B57A7D">
      <w:pPr>
        <w:pStyle w:val="Title"/>
      </w:pPr>
      <w:r w:rsidRPr="00B57A7D">
        <w:t>QUICK GUIDE TO GAMMA APPLICATION</w:t>
      </w:r>
    </w:p>
    <w:p w14:paraId="381F1C30" w14:textId="7BCD5105" w:rsidR="00B57A7D" w:rsidRDefault="00B57A7D" w:rsidP="00B57A7D"/>
    <w:p w14:paraId="0EAA1B1D" w14:textId="45A613F0" w:rsidR="00986117" w:rsidRPr="0049774C" w:rsidRDefault="00986117" w:rsidP="0049774C">
      <w:pPr>
        <w:spacing w:line="360" w:lineRule="auto"/>
        <w:rPr>
          <w:i/>
          <w:iCs/>
          <w:sz w:val="24"/>
          <w:szCs w:val="22"/>
          <w:lang w:val="en-US"/>
        </w:rPr>
      </w:pPr>
      <w:r w:rsidRPr="0049774C">
        <w:rPr>
          <w:i/>
          <w:iCs/>
          <w:sz w:val="24"/>
          <w:szCs w:val="22"/>
          <w:lang w:val="en-US"/>
        </w:rPr>
        <w:t>Run the installer and follow the instructions to complete the installation process. Then open the application from the Desktop shortcut/ Start menu</w:t>
      </w:r>
    </w:p>
    <w:p w14:paraId="5EE5C6F2" w14:textId="61A886F8" w:rsidR="00C010A9" w:rsidRPr="00B57A7D" w:rsidRDefault="00D15D07" w:rsidP="00C66C72">
      <w:pPr>
        <w:pStyle w:val="ListParagraph"/>
        <w:numPr>
          <w:ilvl w:val="0"/>
          <w:numId w:val="1"/>
        </w:numPr>
        <w:spacing w:line="480" w:lineRule="auto"/>
        <w:rPr>
          <w:sz w:val="24"/>
          <w:szCs w:val="22"/>
          <w:lang w:val="en-US"/>
        </w:rPr>
      </w:pPr>
      <w:r w:rsidRPr="00B57A7D">
        <w:rPr>
          <w:sz w:val="24"/>
          <w:szCs w:val="22"/>
          <w:lang w:val="en-US"/>
        </w:rPr>
        <w:t>Click Open File to load the data file</w:t>
      </w:r>
    </w:p>
    <w:p w14:paraId="5EFAC25F" w14:textId="77777777" w:rsidR="004D296B" w:rsidRPr="00B57A7D" w:rsidRDefault="00D15D07" w:rsidP="00C66C72">
      <w:pPr>
        <w:pStyle w:val="ListParagraph"/>
        <w:numPr>
          <w:ilvl w:val="1"/>
          <w:numId w:val="1"/>
        </w:numPr>
        <w:spacing w:line="480" w:lineRule="auto"/>
        <w:rPr>
          <w:sz w:val="24"/>
          <w:szCs w:val="22"/>
          <w:lang w:val="en-US"/>
        </w:rPr>
      </w:pPr>
      <w:r w:rsidRPr="00B57A7D">
        <w:rPr>
          <w:sz w:val="24"/>
          <w:szCs w:val="22"/>
          <w:lang w:val="en-US"/>
        </w:rPr>
        <w:t>Currently Excel 2007 (xlsx), Excel 97-2—3(</w:t>
      </w:r>
      <w:proofErr w:type="spellStart"/>
      <w:r w:rsidRPr="00B57A7D">
        <w:rPr>
          <w:sz w:val="24"/>
          <w:szCs w:val="22"/>
          <w:lang w:val="en-US"/>
        </w:rPr>
        <w:t>xls</w:t>
      </w:r>
      <w:proofErr w:type="spellEnd"/>
      <w:r w:rsidRPr="00B57A7D">
        <w:rPr>
          <w:sz w:val="24"/>
          <w:szCs w:val="22"/>
          <w:lang w:val="en-US"/>
        </w:rPr>
        <w:t>), csv formats are supported</w:t>
      </w:r>
    </w:p>
    <w:p w14:paraId="198E852E" w14:textId="32ADC690" w:rsidR="001A4BBA" w:rsidRPr="00B57A7D" w:rsidRDefault="004D296B" w:rsidP="00C66C72">
      <w:pPr>
        <w:pStyle w:val="ListParagraph"/>
        <w:numPr>
          <w:ilvl w:val="1"/>
          <w:numId w:val="1"/>
        </w:numPr>
        <w:spacing w:line="480" w:lineRule="auto"/>
        <w:rPr>
          <w:sz w:val="24"/>
          <w:szCs w:val="22"/>
          <w:lang w:val="en-US"/>
        </w:rPr>
      </w:pPr>
      <w:r w:rsidRPr="00B57A7D">
        <w:rPr>
          <w:sz w:val="24"/>
          <w:szCs w:val="22"/>
          <w:lang w:val="en-US"/>
        </w:rPr>
        <w:t>Irrespective of what header is used, the first four columns will be considered as ‘From’, ‘To’,</w:t>
      </w:r>
      <w:r w:rsidR="001D0833" w:rsidRPr="00B57A7D">
        <w:rPr>
          <w:sz w:val="24"/>
          <w:szCs w:val="22"/>
          <w:lang w:val="en-US"/>
        </w:rPr>
        <w:t xml:space="preserve"> </w:t>
      </w:r>
      <w:r w:rsidRPr="00B57A7D">
        <w:rPr>
          <w:sz w:val="24"/>
          <w:szCs w:val="22"/>
          <w:lang w:val="en-US"/>
        </w:rPr>
        <w:t xml:space="preserve">’Less than symbol’, ‘eU3O8’ respectively in the given order. </w:t>
      </w:r>
      <w:proofErr w:type="gramStart"/>
      <w:r w:rsidRPr="00B57A7D">
        <w:rPr>
          <w:sz w:val="24"/>
          <w:szCs w:val="22"/>
          <w:lang w:val="en-US"/>
        </w:rPr>
        <w:t>So</w:t>
      </w:r>
      <w:proofErr w:type="gramEnd"/>
      <w:r w:rsidRPr="00B57A7D">
        <w:rPr>
          <w:sz w:val="24"/>
          <w:szCs w:val="22"/>
          <w:lang w:val="en-US"/>
        </w:rPr>
        <w:t xml:space="preserve"> user should make sure that the data is in the following order.</w:t>
      </w:r>
    </w:p>
    <w:p w14:paraId="148938C4" w14:textId="4FEFA79A" w:rsidR="001A4BBA" w:rsidRPr="00B57A7D" w:rsidRDefault="001A4BBA" w:rsidP="00C66C72">
      <w:pPr>
        <w:pStyle w:val="ListParagraph"/>
        <w:numPr>
          <w:ilvl w:val="0"/>
          <w:numId w:val="1"/>
        </w:numPr>
        <w:spacing w:line="480" w:lineRule="auto"/>
        <w:rPr>
          <w:sz w:val="24"/>
          <w:szCs w:val="22"/>
          <w:lang w:val="en-US"/>
        </w:rPr>
      </w:pPr>
      <w:r w:rsidRPr="00B57A7D">
        <w:rPr>
          <w:sz w:val="24"/>
          <w:szCs w:val="22"/>
          <w:lang w:val="en-US"/>
        </w:rPr>
        <w:t>Enter the borehole ID/Name when prompted</w:t>
      </w:r>
    </w:p>
    <w:p w14:paraId="79F86FEE" w14:textId="4E6BB19A" w:rsidR="004D296B" w:rsidRPr="00B57A7D" w:rsidRDefault="00D15D07" w:rsidP="00C66C72">
      <w:pPr>
        <w:pStyle w:val="ListParagraph"/>
        <w:numPr>
          <w:ilvl w:val="0"/>
          <w:numId w:val="1"/>
        </w:numPr>
        <w:spacing w:line="480" w:lineRule="auto"/>
        <w:rPr>
          <w:sz w:val="24"/>
          <w:szCs w:val="22"/>
          <w:lang w:val="en-US"/>
        </w:rPr>
      </w:pPr>
      <w:r w:rsidRPr="00B57A7D">
        <w:rPr>
          <w:sz w:val="24"/>
          <w:szCs w:val="22"/>
          <w:lang w:val="en-US"/>
        </w:rPr>
        <w:t>Open Processing Settings</w:t>
      </w:r>
    </w:p>
    <w:p w14:paraId="5DBFFF4D" w14:textId="1571B2DC" w:rsidR="00D15D07" w:rsidRPr="00B57A7D" w:rsidRDefault="00D15D07" w:rsidP="00C66C72">
      <w:pPr>
        <w:pStyle w:val="ListParagraph"/>
        <w:numPr>
          <w:ilvl w:val="1"/>
          <w:numId w:val="1"/>
        </w:numPr>
        <w:spacing w:line="480" w:lineRule="auto"/>
        <w:rPr>
          <w:sz w:val="24"/>
          <w:szCs w:val="22"/>
          <w:lang w:val="en-US"/>
        </w:rPr>
      </w:pPr>
      <w:r w:rsidRPr="00B57A7D">
        <w:rPr>
          <w:sz w:val="24"/>
          <w:szCs w:val="22"/>
          <w:lang w:val="en-US"/>
        </w:rPr>
        <w:t>Setup the</w:t>
      </w:r>
      <w:r w:rsidR="004D296B" w:rsidRPr="00B57A7D">
        <w:rPr>
          <w:sz w:val="24"/>
          <w:szCs w:val="22"/>
          <w:lang w:val="en-US"/>
        </w:rPr>
        <w:t xml:space="preserve"> processing parameters - </w:t>
      </w:r>
      <w:r w:rsidRPr="00B57A7D">
        <w:rPr>
          <w:sz w:val="24"/>
          <w:szCs w:val="22"/>
          <w:lang w:val="en-US"/>
        </w:rPr>
        <w:t xml:space="preserve">cut off (decimal numbers </w:t>
      </w:r>
      <w:proofErr w:type="gramStart"/>
      <w:r w:rsidRPr="00B57A7D">
        <w:rPr>
          <w:sz w:val="24"/>
          <w:szCs w:val="22"/>
          <w:lang w:val="en-US"/>
        </w:rPr>
        <w:t xml:space="preserve">like </w:t>
      </w:r>
      <w:r w:rsidRPr="00B57A7D">
        <w:rPr>
          <w:sz w:val="24"/>
          <w:szCs w:val="22"/>
          <w:lang w:val="en-US"/>
        </w:rPr>
        <w:t xml:space="preserve"> 0.01</w:t>
      </w:r>
      <w:proofErr w:type="gramEnd"/>
      <w:r w:rsidRPr="00B57A7D">
        <w:rPr>
          <w:sz w:val="24"/>
          <w:szCs w:val="22"/>
          <w:lang w:val="en-US"/>
        </w:rPr>
        <w:t xml:space="preserve"> or list of decimal numbers –0.01, 0.015 ,0.02) and dilution tolerance (expressed in fraction </w:t>
      </w:r>
      <w:proofErr w:type="spellStart"/>
      <w:r w:rsidRPr="00B57A7D">
        <w:rPr>
          <w:sz w:val="24"/>
          <w:szCs w:val="22"/>
          <w:lang w:val="en-US"/>
        </w:rPr>
        <w:t>i</w:t>
      </w:r>
      <w:proofErr w:type="spellEnd"/>
      <w:r w:rsidRPr="00B57A7D">
        <w:rPr>
          <w:sz w:val="24"/>
          <w:szCs w:val="22"/>
          <w:lang w:val="en-US"/>
        </w:rPr>
        <w:t>. e, 0.10 = 10%)</w:t>
      </w:r>
    </w:p>
    <w:p w14:paraId="05D81CFC" w14:textId="141C2C41" w:rsidR="004D296B" w:rsidRPr="00B57A7D" w:rsidRDefault="004D296B" w:rsidP="00C66C72">
      <w:pPr>
        <w:pStyle w:val="ListParagraph"/>
        <w:numPr>
          <w:ilvl w:val="1"/>
          <w:numId w:val="1"/>
        </w:numPr>
        <w:spacing w:line="480" w:lineRule="auto"/>
        <w:rPr>
          <w:sz w:val="24"/>
          <w:szCs w:val="22"/>
          <w:lang w:val="en-US"/>
        </w:rPr>
      </w:pPr>
      <w:r w:rsidRPr="00B57A7D">
        <w:rPr>
          <w:sz w:val="24"/>
          <w:szCs w:val="22"/>
          <w:lang w:val="en-US"/>
        </w:rPr>
        <w:t>Default value for cut off are (0.01,0.02) and dilution tolerance is 0%</w:t>
      </w:r>
    </w:p>
    <w:p w14:paraId="17DA79AE" w14:textId="4162A81D" w:rsidR="004D296B" w:rsidRPr="00B57A7D" w:rsidRDefault="004D296B" w:rsidP="00C66C72">
      <w:pPr>
        <w:pStyle w:val="ListParagraph"/>
        <w:numPr>
          <w:ilvl w:val="1"/>
          <w:numId w:val="1"/>
        </w:numPr>
        <w:spacing w:line="480" w:lineRule="auto"/>
        <w:rPr>
          <w:sz w:val="24"/>
          <w:szCs w:val="22"/>
          <w:lang w:val="en-US"/>
        </w:rPr>
      </w:pPr>
      <w:r w:rsidRPr="00B57A7D">
        <w:rPr>
          <w:sz w:val="24"/>
          <w:szCs w:val="22"/>
          <w:lang w:val="en-US"/>
        </w:rPr>
        <w:t>User can skip processing configuration if default parameters only are required</w:t>
      </w:r>
    </w:p>
    <w:p w14:paraId="0B2026B4" w14:textId="388A3C78" w:rsidR="00D15D07" w:rsidRPr="00B57A7D" w:rsidRDefault="004D296B" w:rsidP="00C66C72">
      <w:pPr>
        <w:pStyle w:val="ListParagraph"/>
        <w:numPr>
          <w:ilvl w:val="0"/>
          <w:numId w:val="1"/>
        </w:numPr>
        <w:spacing w:line="480" w:lineRule="auto"/>
        <w:rPr>
          <w:sz w:val="24"/>
          <w:szCs w:val="22"/>
          <w:lang w:val="en-US"/>
        </w:rPr>
      </w:pPr>
      <w:r w:rsidRPr="00B57A7D">
        <w:rPr>
          <w:sz w:val="24"/>
          <w:szCs w:val="22"/>
          <w:lang w:val="en-US"/>
        </w:rPr>
        <w:t>Run the processing</w:t>
      </w:r>
    </w:p>
    <w:p w14:paraId="5E65C2D6" w14:textId="77777777" w:rsidR="004D296B" w:rsidRPr="00B57A7D" w:rsidRDefault="004D296B" w:rsidP="00C66C72">
      <w:pPr>
        <w:pStyle w:val="ListParagraph"/>
        <w:numPr>
          <w:ilvl w:val="0"/>
          <w:numId w:val="1"/>
        </w:numPr>
        <w:spacing w:line="480" w:lineRule="auto"/>
        <w:rPr>
          <w:sz w:val="24"/>
          <w:szCs w:val="22"/>
          <w:lang w:val="en-US"/>
        </w:rPr>
      </w:pPr>
      <w:r w:rsidRPr="00B57A7D">
        <w:rPr>
          <w:sz w:val="24"/>
          <w:szCs w:val="22"/>
          <w:lang w:val="en-US"/>
        </w:rPr>
        <w:t>Now the results will be shown on the screen.</w:t>
      </w:r>
    </w:p>
    <w:p w14:paraId="2A3E93CC" w14:textId="0DFC7537" w:rsidR="004D296B" w:rsidRPr="00B57A7D" w:rsidRDefault="004D296B" w:rsidP="00C66C72">
      <w:pPr>
        <w:pStyle w:val="ListParagraph"/>
        <w:numPr>
          <w:ilvl w:val="1"/>
          <w:numId w:val="1"/>
        </w:numPr>
        <w:spacing w:line="480" w:lineRule="auto"/>
        <w:rPr>
          <w:sz w:val="24"/>
          <w:szCs w:val="22"/>
          <w:lang w:val="en-US"/>
        </w:rPr>
      </w:pPr>
      <w:r w:rsidRPr="00B57A7D">
        <w:rPr>
          <w:sz w:val="24"/>
          <w:szCs w:val="22"/>
          <w:lang w:val="en-US"/>
        </w:rPr>
        <w:t xml:space="preserve">If results are not displayed, please check your data for any invalid values etc. </w:t>
      </w:r>
    </w:p>
    <w:p w14:paraId="576E93C3" w14:textId="1644F1BB" w:rsidR="004D296B" w:rsidRPr="00B57A7D" w:rsidRDefault="004D296B" w:rsidP="00C66C72">
      <w:pPr>
        <w:pStyle w:val="ListParagraph"/>
        <w:numPr>
          <w:ilvl w:val="1"/>
          <w:numId w:val="1"/>
        </w:numPr>
        <w:spacing w:line="480" w:lineRule="auto"/>
        <w:rPr>
          <w:sz w:val="24"/>
          <w:szCs w:val="22"/>
          <w:lang w:val="en-US"/>
        </w:rPr>
      </w:pPr>
      <w:r w:rsidRPr="00B57A7D">
        <w:rPr>
          <w:sz w:val="24"/>
          <w:szCs w:val="22"/>
          <w:lang w:val="en-US"/>
        </w:rPr>
        <w:t xml:space="preserve">Bands calculated without dilution will appear on the left side of the window </w:t>
      </w:r>
    </w:p>
    <w:p w14:paraId="6DFA4941" w14:textId="46063660" w:rsidR="004D296B" w:rsidRPr="00B57A7D" w:rsidRDefault="004D296B" w:rsidP="00C66C72">
      <w:pPr>
        <w:pStyle w:val="ListParagraph"/>
        <w:numPr>
          <w:ilvl w:val="1"/>
          <w:numId w:val="1"/>
        </w:numPr>
        <w:spacing w:line="480" w:lineRule="auto"/>
        <w:rPr>
          <w:sz w:val="24"/>
          <w:szCs w:val="22"/>
          <w:lang w:val="en-US"/>
        </w:rPr>
      </w:pPr>
      <w:r w:rsidRPr="00B57A7D">
        <w:rPr>
          <w:sz w:val="24"/>
          <w:szCs w:val="22"/>
          <w:lang w:val="en-US"/>
        </w:rPr>
        <w:t>Bands calculated with dilution will appear on the right side</w:t>
      </w:r>
    </w:p>
    <w:p w14:paraId="48865D04" w14:textId="1198C8A4" w:rsidR="004D296B" w:rsidRPr="00B57A7D" w:rsidRDefault="004D296B" w:rsidP="00C66C72">
      <w:pPr>
        <w:pStyle w:val="ListParagraph"/>
        <w:numPr>
          <w:ilvl w:val="1"/>
          <w:numId w:val="1"/>
        </w:numPr>
        <w:spacing w:line="480" w:lineRule="auto"/>
        <w:rPr>
          <w:sz w:val="24"/>
          <w:szCs w:val="22"/>
          <w:lang w:val="en-US"/>
        </w:rPr>
      </w:pPr>
      <w:r w:rsidRPr="00B57A7D">
        <w:rPr>
          <w:sz w:val="24"/>
          <w:szCs w:val="22"/>
          <w:lang w:val="en-US"/>
        </w:rPr>
        <w:t>A main tab will be created for each file processed.</w:t>
      </w:r>
    </w:p>
    <w:p w14:paraId="2D5604EF" w14:textId="6C540C8A" w:rsidR="004D296B" w:rsidRPr="00B57A7D" w:rsidRDefault="004D296B" w:rsidP="00C66C72">
      <w:pPr>
        <w:pStyle w:val="ListParagraph"/>
        <w:numPr>
          <w:ilvl w:val="1"/>
          <w:numId w:val="1"/>
        </w:numPr>
        <w:spacing w:line="480" w:lineRule="auto"/>
        <w:rPr>
          <w:sz w:val="24"/>
          <w:szCs w:val="22"/>
          <w:lang w:val="en-US"/>
        </w:rPr>
      </w:pPr>
      <w:r w:rsidRPr="00B57A7D">
        <w:rPr>
          <w:sz w:val="24"/>
          <w:szCs w:val="22"/>
          <w:lang w:val="en-US"/>
        </w:rPr>
        <w:t>This main tab will have the ID of the borehole entered at step 2</w:t>
      </w:r>
    </w:p>
    <w:p w14:paraId="3B9CC246" w14:textId="0F43131B" w:rsidR="004D296B" w:rsidRPr="00B57A7D" w:rsidRDefault="004D296B" w:rsidP="00C66C72">
      <w:pPr>
        <w:pStyle w:val="ListParagraph"/>
        <w:numPr>
          <w:ilvl w:val="1"/>
          <w:numId w:val="1"/>
        </w:numPr>
        <w:spacing w:line="480" w:lineRule="auto"/>
        <w:rPr>
          <w:sz w:val="24"/>
          <w:szCs w:val="22"/>
          <w:lang w:val="en-US"/>
        </w:rPr>
      </w:pPr>
      <w:r w:rsidRPr="00B57A7D">
        <w:rPr>
          <w:sz w:val="24"/>
          <w:szCs w:val="22"/>
          <w:lang w:val="en-US"/>
        </w:rPr>
        <w:lastRenderedPageBreak/>
        <w:t>Within the main tab, multiple sub tabs are created for each of the cut off values given</w:t>
      </w:r>
    </w:p>
    <w:p w14:paraId="65DCF0A3" w14:textId="2089B55A" w:rsidR="00C66C72" w:rsidRPr="00B57A7D" w:rsidRDefault="004D296B" w:rsidP="00C66C72">
      <w:pPr>
        <w:pStyle w:val="ListParagraph"/>
        <w:numPr>
          <w:ilvl w:val="1"/>
          <w:numId w:val="1"/>
        </w:numPr>
        <w:spacing w:line="480" w:lineRule="auto"/>
        <w:rPr>
          <w:sz w:val="24"/>
          <w:szCs w:val="22"/>
          <w:lang w:val="en-US"/>
        </w:rPr>
      </w:pPr>
      <w:r w:rsidRPr="00B57A7D">
        <w:rPr>
          <w:sz w:val="24"/>
          <w:szCs w:val="22"/>
          <w:lang w:val="en-US"/>
        </w:rPr>
        <w:t>If you change the cut off value or dilution tolerance and run the process again with the same file, another tab will be created for the same borehole, with the updated parameters</w:t>
      </w:r>
    </w:p>
    <w:p w14:paraId="5DFEF19E" w14:textId="1A0B14D2" w:rsidR="00D46915" w:rsidRPr="00B57A7D" w:rsidRDefault="00D46915" w:rsidP="00D46915">
      <w:pPr>
        <w:pStyle w:val="ListParagraph"/>
        <w:numPr>
          <w:ilvl w:val="0"/>
          <w:numId w:val="1"/>
        </w:numPr>
        <w:spacing w:line="480" w:lineRule="auto"/>
        <w:rPr>
          <w:sz w:val="24"/>
          <w:szCs w:val="22"/>
          <w:lang w:val="en-US"/>
        </w:rPr>
      </w:pPr>
      <w:r w:rsidRPr="00B57A7D">
        <w:rPr>
          <w:sz w:val="24"/>
          <w:szCs w:val="22"/>
          <w:lang w:val="en-US"/>
        </w:rPr>
        <w:t>Save/Copy/Export</w:t>
      </w:r>
    </w:p>
    <w:p w14:paraId="362A899E" w14:textId="676667DF" w:rsidR="00D46915" w:rsidRPr="00B57A7D" w:rsidRDefault="00D46915" w:rsidP="00D46915">
      <w:pPr>
        <w:pStyle w:val="ListParagraph"/>
        <w:numPr>
          <w:ilvl w:val="1"/>
          <w:numId w:val="1"/>
        </w:numPr>
        <w:spacing w:line="480" w:lineRule="auto"/>
        <w:rPr>
          <w:sz w:val="24"/>
          <w:szCs w:val="22"/>
          <w:lang w:val="en-US"/>
        </w:rPr>
      </w:pPr>
      <w:r w:rsidRPr="00B57A7D">
        <w:rPr>
          <w:sz w:val="24"/>
          <w:szCs w:val="22"/>
          <w:lang w:val="en-US"/>
        </w:rPr>
        <w:t>From the main tab of BH, export to excel saves all the subtabs within the main tab to an excel file specified by the user</w:t>
      </w:r>
    </w:p>
    <w:p w14:paraId="5EABBDB6" w14:textId="622DA300" w:rsidR="00D46915" w:rsidRPr="00B57A7D" w:rsidRDefault="00D46915" w:rsidP="00D46915">
      <w:pPr>
        <w:pStyle w:val="ListParagraph"/>
        <w:numPr>
          <w:ilvl w:val="1"/>
          <w:numId w:val="1"/>
        </w:numPr>
        <w:spacing w:line="480" w:lineRule="auto"/>
        <w:rPr>
          <w:sz w:val="24"/>
          <w:szCs w:val="22"/>
          <w:lang w:val="en-US"/>
        </w:rPr>
      </w:pPr>
      <w:r w:rsidRPr="00B57A7D">
        <w:rPr>
          <w:sz w:val="24"/>
          <w:szCs w:val="22"/>
          <w:lang w:val="en-US"/>
        </w:rPr>
        <w:t>From each sub tab, Save and Copy options can be accessed to Save the band information as a separate file or to copy the table to clipboard so that user can paste it elsewhere</w:t>
      </w:r>
    </w:p>
    <w:p w14:paraId="33BE5B6D" w14:textId="00D1818E" w:rsidR="00C66C72" w:rsidRPr="00B57A7D" w:rsidRDefault="00C66C72" w:rsidP="00C66C72">
      <w:pPr>
        <w:pStyle w:val="ListParagraph"/>
        <w:numPr>
          <w:ilvl w:val="0"/>
          <w:numId w:val="1"/>
        </w:numPr>
        <w:spacing w:line="480" w:lineRule="auto"/>
        <w:rPr>
          <w:sz w:val="24"/>
          <w:szCs w:val="22"/>
          <w:lang w:val="en-US"/>
        </w:rPr>
      </w:pPr>
      <w:r w:rsidRPr="00B57A7D">
        <w:rPr>
          <w:sz w:val="24"/>
          <w:szCs w:val="22"/>
          <w:lang w:val="en-US"/>
        </w:rPr>
        <w:t>Load another file and repeat the steps from 1</w:t>
      </w:r>
    </w:p>
    <w:p w14:paraId="442FBAEA" w14:textId="2D9DBF2D" w:rsidR="00C66C72" w:rsidRPr="00B57A7D" w:rsidRDefault="00C66C72" w:rsidP="00C66C72">
      <w:pPr>
        <w:pStyle w:val="ListParagraph"/>
        <w:numPr>
          <w:ilvl w:val="1"/>
          <w:numId w:val="1"/>
        </w:numPr>
        <w:spacing w:line="480" w:lineRule="auto"/>
        <w:rPr>
          <w:sz w:val="24"/>
          <w:szCs w:val="22"/>
          <w:lang w:val="en-US"/>
        </w:rPr>
      </w:pPr>
      <w:r w:rsidRPr="00B57A7D">
        <w:rPr>
          <w:sz w:val="24"/>
          <w:szCs w:val="22"/>
          <w:lang w:val="en-US"/>
        </w:rPr>
        <w:t>Here on, the newly loaded file will be considered for processing and dilution, till another file is loaded</w:t>
      </w:r>
    </w:p>
    <w:p w14:paraId="17BBE084" w14:textId="4E8B051D" w:rsidR="00C66C72" w:rsidRPr="00B57A7D" w:rsidRDefault="00C66C72" w:rsidP="00C66C72">
      <w:pPr>
        <w:pStyle w:val="ListParagraph"/>
        <w:numPr>
          <w:ilvl w:val="0"/>
          <w:numId w:val="1"/>
        </w:numPr>
        <w:spacing w:line="480" w:lineRule="auto"/>
        <w:rPr>
          <w:sz w:val="24"/>
          <w:szCs w:val="22"/>
          <w:lang w:val="en-US"/>
        </w:rPr>
      </w:pPr>
      <w:r w:rsidRPr="00B57A7D">
        <w:rPr>
          <w:sz w:val="24"/>
          <w:szCs w:val="22"/>
          <w:lang w:val="en-US"/>
        </w:rPr>
        <w:t>Clear and Reset</w:t>
      </w:r>
    </w:p>
    <w:p w14:paraId="4650034D" w14:textId="34FEB609" w:rsidR="00C66C72" w:rsidRPr="00B57A7D" w:rsidRDefault="00C66C72" w:rsidP="00C66C72">
      <w:pPr>
        <w:pStyle w:val="ListParagraph"/>
        <w:numPr>
          <w:ilvl w:val="1"/>
          <w:numId w:val="1"/>
        </w:numPr>
        <w:spacing w:line="480" w:lineRule="auto"/>
        <w:rPr>
          <w:sz w:val="24"/>
          <w:szCs w:val="22"/>
          <w:lang w:val="en-US"/>
        </w:rPr>
      </w:pPr>
      <w:r w:rsidRPr="00B57A7D">
        <w:rPr>
          <w:sz w:val="24"/>
          <w:szCs w:val="22"/>
          <w:lang w:val="en-US"/>
        </w:rPr>
        <w:t xml:space="preserve">Click clear and reset tool to reset the window and clear all the results. </w:t>
      </w:r>
    </w:p>
    <w:p w14:paraId="2A9A5036" w14:textId="55B0CB16" w:rsidR="00C66C72" w:rsidRDefault="00C66C72" w:rsidP="00C66C72">
      <w:pPr>
        <w:pStyle w:val="ListParagraph"/>
        <w:numPr>
          <w:ilvl w:val="1"/>
          <w:numId w:val="1"/>
        </w:numPr>
        <w:spacing w:line="480" w:lineRule="auto"/>
        <w:rPr>
          <w:sz w:val="24"/>
          <w:szCs w:val="22"/>
          <w:lang w:val="en-US"/>
        </w:rPr>
      </w:pPr>
      <w:r w:rsidRPr="00B57A7D">
        <w:rPr>
          <w:sz w:val="24"/>
          <w:szCs w:val="22"/>
          <w:lang w:val="en-US"/>
        </w:rPr>
        <w:t>The app will return to the welcome screen after reset</w:t>
      </w:r>
    </w:p>
    <w:p w14:paraId="7A6BF0D1" w14:textId="1F2FE827" w:rsidR="006D0E9A" w:rsidRPr="006D0E9A" w:rsidRDefault="006D0E9A" w:rsidP="006D0E9A">
      <w:pPr>
        <w:spacing w:line="480" w:lineRule="auto"/>
        <w:rPr>
          <w:i/>
          <w:iCs/>
          <w:sz w:val="24"/>
          <w:szCs w:val="22"/>
          <w:lang w:val="en-US"/>
        </w:rPr>
      </w:pPr>
      <w:r w:rsidRPr="006D0E9A">
        <w:rPr>
          <w:i/>
          <w:iCs/>
          <w:sz w:val="24"/>
          <w:szCs w:val="22"/>
          <w:lang w:val="en-US"/>
        </w:rPr>
        <w:t xml:space="preserve">Use the uninstaller bundled with the application for uninstallation. </w:t>
      </w:r>
    </w:p>
    <w:p w14:paraId="246C5FA7" w14:textId="77777777" w:rsidR="004D296B" w:rsidRDefault="004D296B" w:rsidP="00B57A7D">
      <w:pPr>
        <w:jc w:val="right"/>
        <w:rPr>
          <w:lang w:val="en-US"/>
        </w:rPr>
      </w:pPr>
    </w:p>
    <w:p w14:paraId="7AD7CD74" w14:textId="7EF00F06" w:rsidR="00D15D07" w:rsidRDefault="00B57A7D" w:rsidP="00B57A7D">
      <w:pPr>
        <w:jc w:val="right"/>
        <w:rPr>
          <w:lang w:val="en-US"/>
        </w:rPr>
      </w:pPr>
      <w:r>
        <w:rPr>
          <w:lang w:val="en-US"/>
        </w:rPr>
        <w:t xml:space="preserve">For further help, contact developer </w:t>
      </w:r>
    </w:p>
    <w:p w14:paraId="59C63F22" w14:textId="3EDF27CC" w:rsidR="00B57A7D" w:rsidRDefault="00B57A7D" w:rsidP="00B57A7D">
      <w:pPr>
        <w:jc w:val="right"/>
        <w:rPr>
          <w:lang w:val="en-US"/>
        </w:rPr>
      </w:pPr>
      <w:r>
        <w:rPr>
          <w:lang w:val="en-US"/>
        </w:rPr>
        <w:t>Abhijith V.</w:t>
      </w:r>
      <w:r>
        <w:rPr>
          <w:lang w:val="en-US"/>
        </w:rPr>
        <w:br/>
        <w:t>Ph:8891927629</w:t>
      </w:r>
      <w:r>
        <w:rPr>
          <w:lang w:val="en-US"/>
        </w:rPr>
        <w:br/>
      </w:r>
      <w:hyperlink r:id="rId5" w:history="1">
        <w:r w:rsidRPr="00707835">
          <w:rPr>
            <w:rStyle w:val="Hyperlink"/>
            <w:lang w:val="en-US"/>
          </w:rPr>
          <w:t>abhiviswan762@gmail.com</w:t>
        </w:r>
      </w:hyperlink>
      <w:r>
        <w:rPr>
          <w:lang w:val="en-US"/>
        </w:rPr>
        <w:br/>
      </w:r>
      <w:hyperlink r:id="rId6" w:history="1">
        <w:r w:rsidRPr="00707835">
          <w:rPr>
            <w:rStyle w:val="Hyperlink"/>
            <w:lang w:val="en-US"/>
          </w:rPr>
          <w:t>abhijith.amd@gov.in</w:t>
        </w:r>
      </w:hyperlink>
    </w:p>
    <w:p w14:paraId="7475ED73" w14:textId="77777777" w:rsidR="00B57A7D" w:rsidRPr="00D15D07" w:rsidRDefault="00B57A7D">
      <w:pPr>
        <w:rPr>
          <w:lang w:val="en-US"/>
        </w:rPr>
      </w:pPr>
    </w:p>
    <w:sectPr w:rsidR="00B57A7D" w:rsidRPr="00D15D0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42700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94988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D07"/>
    <w:rsid w:val="001A4BBA"/>
    <w:rsid w:val="001D0833"/>
    <w:rsid w:val="002206F7"/>
    <w:rsid w:val="002C68F0"/>
    <w:rsid w:val="003823F7"/>
    <w:rsid w:val="00414601"/>
    <w:rsid w:val="0049774C"/>
    <w:rsid w:val="004D296B"/>
    <w:rsid w:val="006D0E9A"/>
    <w:rsid w:val="006E5B92"/>
    <w:rsid w:val="00726AC9"/>
    <w:rsid w:val="00730BF3"/>
    <w:rsid w:val="007A7EB3"/>
    <w:rsid w:val="008928F6"/>
    <w:rsid w:val="00983298"/>
    <w:rsid w:val="00986117"/>
    <w:rsid w:val="00AA1894"/>
    <w:rsid w:val="00B57A7D"/>
    <w:rsid w:val="00C010A9"/>
    <w:rsid w:val="00C66C72"/>
    <w:rsid w:val="00D15D07"/>
    <w:rsid w:val="00D46915"/>
    <w:rsid w:val="00F07DCC"/>
    <w:rsid w:val="00F86EF0"/>
    <w:rsid w:val="00FF3C6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8B176"/>
  <w15:chartTrackingRefBased/>
  <w15:docId w15:val="{696B90D8-E072-414B-9AA5-60AFF95A40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DCC"/>
    <w:pPr>
      <w:ind w:left="720"/>
      <w:contextualSpacing/>
    </w:pPr>
  </w:style>
  <w:style w:type="paragraph" w:styleId="Title">
    <w:name w:val="Title"/>
    <w:basedOn w:val="Normal"/>
    <w:next w:val="Normal"/>
    <w:link w:val="TitleChar"/>
    <w:uiPriority w:val="10"/>
    <w:qFormat/>
    <w:rsid w:val="00B57A7D"/>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B57A7D"/>
    <w:rPr>
      <w:rFonts w:asciiTheme="majorHAnsi" w:eastAsiaTheme="majorEastAsia" w:hAnsiTheme="majorHAnsi" w:cstheme="majorBidi"/>
      <w:spacing w:val="-10"/>
      <w:kern w:val="28"/>
      <w:sz w:val="56"/>
      <w:szCs w:val="50"/>
    </w:rPr>
  </w:style>
  <w:style w:type="character" w:styleId="Hyperlink">
    <w:name w:val="Hyperlink"/>
    <w:basedOn w:val="DefaultParagraphFont"/>
    <w:uiPriority w:val="99"/>
    <w:unhideWhenUsed/>
    <w:rsid w:val="00B57A7D"/>
    <w:rPr>
      <w:color w:val="0563C1" w:themeColor="hyperlink"/>
      <w:u w:val="single"/>
    </w:rPr>
  </w:style>
  <w:style w:type="character" w:styleId="UnresolvedMention">
    <w:name w:val="Unresolved Mention"/>
    <w:basedOn w:val="DefaultParagraphFont"/>
    <w:uiPriority w:val="99"/>
    <w:semiHidden/>
    <w:unhideWhenUsed/>
    <w:rsid w:val="00B57A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bhijith.amd@gov.in" TargetMode="External"/><Relationship Id="rId5" Type="http://schemas.openxmlformats.org/officeDocument/2006/relationships/hyperlink" Target="mailto:abhiviswan76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367</Words>
  <Characters>2097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Abhijith V</dc:creator>
  <cp:keywords/>
  <dc:description/>
  <cp:lastModifiedBy>Abhijith V</cp:lastModifiedBy>
  <cp:revision>10</cp:revision>
  <dcterms:created xsi:type="dcterms:W3CDTF">2024-03-11T11:59:00Z</dcterms:created>
  <dcterms:modified xsi:type="dcterms:W3CDTF">2024-03-11T12:32:00Z</dcterms:modified>
</cp:coreProperties>
</file>