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Crop and Rectification Subsystem Design</w:t>
        <w:br/>
        <w:t>for eBay Card Grading Extension</w:t>
      </w:r>
    </w:p>
    <w:p>
      <w:r>
        <w:t>Purpose: isolate the actual card from messy eBay listing photos before any CV analysis or Claude-Haiku assessment. This subsystem should detect the card, crop it, rectify perspective, compute quality metrics, and return a canonical card image plus debugging metadata.</w:t>
      </w:r>
    </w:p>
    <w:p>
      <w:pPr>
        <w:pStyle w:val="Heading1"/>
      </w:pPr>
      <w:r>
        <w:t>1. Why this subsystem is required</w:t>
      </w:r>
    </w:p>
    <w:p>
      <w:pPr>
        <w:pStyle w:val="ListBullet"/>
      </w:pPr>
      <w:r>
        <w:t>Raw eBay images include backgrounds, sleeves, tables, shadows, hands, glare, and camera angle variation.</w:t>
      </w:r>
    </w:p>
    <w:p>
      <w:pPr>
        <w:pStyle w:val="ListBullet"/>
      </w:pPr>
      <w:r>
        <w:t>Without card isolation, centering, corners, edges, and surface analysis become unreliable.</w:t>
      </w:r>
    </w:p>
    <w:p>
      <w:pPr>
        <w:pStyle w:val="ListBullet"/>
      </w:pPr>
      <w:r>
        <w:t>Claude-Haiku is more stable when shown a clean crop of the card rather than a full marketplace scene.</w:t>
      </w:r>
    </w:p>
    <w:p>
      <w:pPr>
        <w:pStyle w:val="ListBullet"/>
      </w:pPr>
      <w:r>
        <w:t>Interactive highlight overlays should be drawn on the cropped card image, not the original screenshot.</w:t>
      </w:r>
    </w:p>
    <w:p>
      <w:pPr>
        <w:pStyle w:val="Heading1"/>
      </w:pPr>
      <w:r>
        <w:t>2. Subsystem responsibilities</w:t>
      </w:r>
    </w:p>
    <w:p>
      <w:pPr>
        <w:pStyle w:val="ListBullet"/>
      </w:pPr>
      <w:r>
        <w:t>Input: one raw listing image URL or decoded image from the backend image-selection stage.</w:t>
      </w:r>
    </w:p>
    <w:p>
      <w:pPr>
        <w:pStyle w:val="ListBullet"/>
      </w:pPr>
      <w:r>
        <w:t>Detect the dominant card region.</w:t>
      </w:r>
    </w:p>
    <w:p>
      <w:pPr>
        <w:pStyle w:val="ListBullet"/>
      </w:pPr>
      <w:r>
        <w:t>Estimate a quadrilateral or oriented rectangle for the card.</w:t>
      </w:r>
    </w:p>
    <w:p>
      <w:pPr>
        <w:pStyle w:val="ListBullet"/>
      </w:pPr>
      <w:r>
        <w:t>Warp the image into a canonical top-down card view.</w:t>
      </w:r>
    </w:p>
    <w:p>
      <w:pPr>
        <w:pStyle w:val="ListBullet"/>
      </w:pPr>
      <w:r>
        <w:t>Resize to fixed analysis dimensions.</w:t>
      </w:r>
    </w:p>
    <w:p>
      <w:pPr>
        <w:pStyle w:val="ListBullet"/>
      </w:pPr>
      <w:r>
        <w:t>Compute crop confidence and quality metrics.</w:t>
      </w:r>
    </w:p>
    <w:p>
      <w:pPr>
        <w:pStyle w:val="ListBullet"/>
      </w:pPr>
      <w:r>
        <w:t>Return both the original image and the processed card crop for downstream grading and UI overlays.</w:t>
      </w:r>
    </w:p>
    <w:p>
      <w:pPr>
        <w:pStyle w:val="Heading1"/>
      </w:pPr>
      <w:r>
        <w:t>3. End-to-end pipeline</w:t>
      </w:r>
    </w:p>
    <w:p>
      <w:pPr>
        <w:pStyle w:val="ListBullet"/>
      </w:pPr>
      <w:r>
        <w:t>Fetch and decode image.</w:t>
      </w:r>
    </w:p>
    <w:p>
      <w:pPr>
        <w:pStyle w:val="ListBullet"/>
      </w:pPr>
      <w:r>
        <w:t>Validate size and basic readability.</w:t>
      </w:r>
    </w:p>
    <w:p>
      <w:pPr>
        <w:pStyle w:val="ListBullet"/>
      </w:pPr>
      <w:r>
        <w:t>Preprocess for geometry detection: grayscale, blur, contrast normalization if needed.</w:t>
      </w:r>
    </w:p>
    <w:p>
      <w:pPr>
        <w:pStyle w:val="ListBullet"/>
      </w:pPr>
      <w:r>
        <w:t>Generate candidate foreground / edge maps.</w:t>
      </w:r>
    </w:p>
    <w:p>
      <w:pPr>
        <w:pStyle w:val="ListBullet"/>
      </w:pPr>
      <w:r>
        <w:t>Find card contour or rotated rectangle.</w:t>
      </w:r>
    </w:p>
    <w:p>
      <w:pPr>
        <w:pStyle w:val="ListBullet"/>
      </w:pPr>
      <w:r>
        <w:t>Estimate four corner points.</w:t>
      </w:r>
    </w:p>
    <w:p>
      <w:pPr>
        <w:pStyle w:val="ListBullet"/>
      </w:pPr>
      <w:r>
        <w:t>Perspective-correct with a homography / four-point transform.</w:t>
      </w:r>
    </w:p>
    <w:p>
      <w:pPr>
        <w:pStyle w:val="ListBullet"/>
      </w:pPr>
      <w:r>
        <w:t>Crop tightly to the card window.</w:t>
      </w:r>
    </w:p>
    <w:p>
      <w:pPr>
        <w:pStyle w:val="ListBullet"/>
      </w:pPr>
      <w:r>
        <w:t>Resize to canonical dimensions.</w:t>
      </w:r>
    </w:p>
    <w:p>
      <w:pPr>
        <w:pStyle w:val="ListBullet"/>
      </w:pPr>
      <w:r>
        <w:t>Compute quality metrics: blur, glare, visible fraction, crop confidence.</w:t>
      </w:r>
    </w:p>
    <w:p>
      <w:pPr>
        <w:pStyle w:val="ListBullet"/>
      </w:pPr>
      <w:r>
        <w:t>Return status code: ok, low_confidence_crop, too_blurry, too_glary, partial_card, failed_detection.</w:t>
      </w:r>
    </w:p>
    <w:p>
      <w:pPr>
        <w:pStyle w:val="Heading1"/>
      </w:pPr>
      <w:r>
        <w:t>4. Recommended output contract</w:t>
      </w:r>
    </w:p>
    <w:p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"status": "ok",</w:t>
        <w:br/>
      </w:r>
      <w:r>
        <w:rPr>
          <w:rFonts w:ascii="Courier New" w:hAnsi="Courier New"/>
          <w:sz w:val="17"/>
        </w:rPr>
        <w:t xml:space="preserve">  "raw_image_url": "...",</w:t>
        <w:br/>
      </w:r>
      <w:r>
        <w:rPr>
          <w:rFonts w:ascii="Courier New" w:hAnsi="Courier New"/>
          <w:sz w:val="17"/>
        </w:rPr>
        <w:t xml:space="preserve">  "crop_confidence": 0.91,</w:t>
        <w:br/>
      </w:r>
      <w:r>
        <w:rPr>
          <w:rFonts w:ascii="Courier New" w:hAnsi="Courier New"/>
          <w:sz w:val="17"/>
        </w:rPr>
        <w:t xml:space="preserve">  "visible_fraction": 0.67,</w:t>
        <w:br/>
      </w:r>
      <w:r>
        <w:rPr>
          <w:rFonts w:ascii="Courier New" w:hAnsi="Courier New"/>
          <w:sz w:val="17"/>
        </w:rPr>
        <w:t xml:space="preserve">  "quality": {</w:t>
        <w:br/>
      </w:r>
      <w:r>
        <w:rPr>
          <w:rFonts w:ascii="Courier New" w:hAnsi="Courier New"/>
          <w:sz w:val="17"/>
        </w:rPr>
        <w:t xml:space="preserve">    "blur_score": 122.4,</w:t>
        <w:br/>
      </w:r>
      <w:r>
        <w:rPr>
          <w:rFonts w:ascii="Courier New" w:hAnsi="Courier New"/>
          <w:sz w:val="17"/>
        </w:rPr>
        <w:t xml:space="preserve">    "brightness_mean": 141.8,</w:t>
        <w:br/>
      </w:r>
      <w:r>
        <w:rPr>
          <w:rFonts w:ascii="Courier New" w:hAnsi="Courier New"/>
          <w:sz w:val="17"/>
        </w:rPr>
        <w:t xml:space="preserve">    "contrast_std": 32.1,</w:t>
        <w:br/>
      </w:r>
      <w:r>
        <w:rPr>
          <w:rFonts w:ascii="Courier New" w:hAnsi="Courier New"/>
          <w:sz w:val="17"/>
        </w:rPr>
        <w:t xml:space="preserve">    "glare_fraction": 0.03</w:t>
        <w:br/>
      </w:r>
      <w:r>
        <w:rPr>
          <w:rFonts w:ascii="Courier New" w:hAnsi="Courier New"/>
          <w:sz w:val="17"/>
        </w:rPr>
        <w:t xml:space="preserve">  },</w:t>
        <w:br/>
      </w:r>
      <w:r>
        <w:rPr>
          <w:rFonts w:ascii="Courier New" w:hAnsi="Courier New"/>
          <w:sz w:val="17"/>
        </w:rPr>
        <w:t xml:space="preserve">  "card_quad": [[x1,y1],[x2,y2],[x3,y3],[x4,y4]],</w:t>
        <w:br/>
      </w:r>
      <w:r>
        <w:rPr>
          <w:rFonts w:ascii="Courier New" w:hAnsi="Courier New"/>
          <w:sz w:val="17"/>
        </w:rPr>
        <w:t xml:space="preserve">  "canonical_card_url": "...",</w:t>
        <w:br/>
      </w:r>
      <w:r>
        <w:rPr>
          <w:rFonts w:ascii="Courier New" w:hAnsi="Courier New"/>
          <w:sz w:val="17"/>
        </w:rPr>
        <w:t xml:space="preserve">  "debug": {</w:t>
        <w:br/>
      </w:r>
      <w:r>
        <w:rPr>
          <w:rFonts w:ascii="Courier New" w:hAnsi="Courier New"/>
          <w:sz w:val="17"/>
        </w:rPr>
        <w:t xml:space="preserve">    "detector": "contour_quad_v1",</w:t>
        <w:br/>
      </w:r>
      <w:r>
        <w:rPr>
          <w:rFonts w:ascii="Courier New" w:hAnsi="Courier New"/>
          <w:sz w:val="17"/>
        </w:rPr>
        <w:t xml:space="preserve">    "fallback_used": false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5. Detection strategy</w:t>
      </w:r>
    </w:p>
    <w:p>
      <w:pPr>
        <w:pStyle w:val="Heading2"/>
      </w:pPr>
      <w:r>
        <w:t>5.1 Primary method: contour + quadrilateral detection</w:t>
      </w:r>
    </w:p>
    <w:p>
      <w:pPr>
        <w:pStyle w:val="ListBullet"/>
      </w:pPr>
      <w:r>
        <w:t>Use grayscale + Gaussian blur + Canny edges.</w:t>
      </w:r>
    </w:p>
    <w:p>
      <w:pPr>
        <w:pStyle w:val="ListBullet"/>
      </w:pPr>
      <w:r>
        <w:t>Run morphological closing to connect broken borders.</w:t>
      </w:r>
    </w:p>
    <w:p>
      <w:pPr>
        <w:pStyle w:val="ListBullet"/>
      </w:pPr>
      <w:r>
        <w:t>Find external contours and score them by area, rectangularity, and aspect plausibility.</w:t>
      </w:r>
    </w:p>
    <w:p>
      <w:pPr>
        <w:pStyle w:val="ListBullet"/>
      </w:pPr>
      <w:r>
        <w:t>Approximate the best contour to a 4-point polygon.</w:t>
      </w:r>
    </w:p>
    <w:p>
      <w:pPr>
        <w:pStyle w:val="ListBullet"/>
      </w:pPr>
      <w:r>
        <w:t>Use ordered points to compute perspective transform.</w:t>
      </w:r>
    </w:p>
    <w:p>
      <w:pPr>
        <w:pStyle w:val="Heading2"/>
      </w:pPr>
      <w:r>
        <w:t>5.2 Fallback method: min-area rectangle</w:t>
      </w:r>
    </w:p>
    <w:p>
      <w:pPr>
        <w:pStyle w:val="ListBullet"/>
      </w:pPr>
      <w:r>
        <w:t>If a clean 4-point contour is unavailable, fit a rotated rectangle to the dominant card-like region.</w:t>
      </w:r>
    </w:p>
    <w:p>
      <w:pPr>
        <w:pStyle w:val="ListBullet"/>
      </w:pPr>
      <w:r>
        <w:t>Use this as a lower-confidence approximation for rectification.</w:t>
      </w:r>
    </w:p>
    <w:p>
      <w:pPr>
        <w:pStyle w:val="ListBullet"/>
      </w:pPr>
      <w:r>
        <w:t>Mark fallback_used = true and lower crop confidence.</w:t>
      </w:r>
    </w:p>
    <w:p>
      <w:pPr>
        <w:pStyle w:val="Heading2"/>
      </w:pPr>
      <w:r>
        <w:t>5.3 Failure handling</w:t>
      </w:r>
    </w:p>
    <w:p>
      <w:pPr>
        <w:pStyle w:val="ListBullet"/>
      </w:pPr>
      <w:r>
        <w:t>If no plausible card region is found, do not send the raw full image into grading.</w:t>
      </w:r>
    </w:p>
    <w:p>
      <w:pPr>
        <w:pStyle w:val="ListBullet"/>
      </w:pPr>
      <w:r>
        <w:t>Return failed_detection and let the higher-level system either try another selected image or degrade gracefully.</w:t>
      </w:r>
    </w:p>
    <w:p>
      <w:pPr>
        <w:pStyle w:val="Heading1"/>
      </w:pPr>
      <w:r>
        <w:t>6. Canonical geometry</w:t>
      </w:r>
    </w:p>
    <w:p>
      <w:pPr>
        <w:pStyle w:val="ListBullet"/>
      </w:pPr>
      <w:r>
        <w:t>Run all feature extraction and grading on the rectified card image only.</w:t>
      </w:r>
    </w:p>
    <w:p>
      <w:pPr>
        <w:pStyle w:val="ListBullet"/>
      </w:pPr>
      <w:r>
        <w:t>Use a fixed canonical size, for example 384 x 544 or 512 x 720.</w:t>
      </w:r>
    </w:p>
    <w:p>
      <w:pPr>
        <w:pStyle w:val="ListBullet"/>
      </w:pPr>
      <w:r>
        <w:t>Keep one consistent aspect ratio for the supported card family so corner, edge, and centering regions map deterministically.</w:t>
      </w:r>
    </w:p>
    <w:p>
      <w:pPr>
        <w:pStyle w:val="ListBullet"/>
      </w:pPr>
      <w:r>
        <w:t>Store front and back crops separately.</w:t>
      </w:r>
    </w:p>
    <w:p>
      <w:pPr>
        <w:pStyle w:val="Heading1"/>
      </w:pPr>
      <w:r>
        <w:t>7. Quality metrics</w:t>
      </w:r>
    </w:p>
    <w:p>
      <w:pPr>
        <w:pStyle w:val="ListBullet"/>
      </w:pPr>
      <w:r>
        <w:t>Blur score: variance of Laplacian or similar.</w:t>
      </w:r>
    </w:p>
    <w:p>
      <w:pPr>
        <w:pStyle w:val="ListBullet"/>
      </w:pPr>
      <w:r>
        <w:t>Brightness mean: to detect underexposed or overexposed images.</w:t>
      </w:r>
    </w:p>
    <w:p>
      <w:pPr>
        <w:pStyle w:val="ListBullet"/>
      </w:pPr>
      <w:r>
        <w:t>Contrast standard deviation: rough visibility measure.</w:t>
      </w:r>
    </w:p>
    <w:p>
      <w:pPr>
        <w:pStyle w:val="ListBullet"/>
      </w:pPr>
      <w:r>
        <w:t>Glare fraction: bright saturated pixels in card region.</w:t>
      </w:r>
    </w:p>
    <w:p>
      <w:pPr>
        <w:pStyle w:val="ListBullet"/>
      </w:pPr>
      <w:r>
        <w:t>Visible fraction: how much of the image is occupied by the detected card.</w:t>
      </w:r>
    </w:p>
    <w:p>
      <w:pPr>
        <w:pStyle w:val="ListBullet"/>
      </w:pPr>
      <w:r>
        <w:t>Crop confidence: detector confidence derived from contour quality, area ratio, and geometry stability.</w:t>
      </w:r>
    </w:p>
    <w:p>
      <w:pPr>
        <w:pStyle w:val="Heading1"/>
      </w:pPr>
      <w:r>
        <w:t>8. Integration with grading</w:t>
      </w:r>
    </w:p>
    <w:p>
      <w:pPr>
        <w:pStyle w:val="ListBullet"/>
      </w:pPr>
      <w:r>
        <w:t>CV detectors for centering, corners, edges, and surface should consume canonical_card_image, not raw listing image.</w:t>
      </w:r>
    </w:p>
    <w:p>
      <w:pPr>
        <w:pStyle w:val="ListBullet"/>
      </w:pPr>
      <w:r>
        <w:t>Claude-Haiku should receive the cropped / rectified front and back images, not the full eBay scene.</w:t>
      </w:r>
    </w:p>
    <w:p>
      <w:pPr>
        <w:pStyle w:val="ListBullet"/>
      </w:pPr>
      <w:r>
        <w:t>If crop confidence or quality is poor, grading confidence must be reduced and warnings surfaced in the UI.</w:t>
      </w:r>
    </w:p>
    <w:p>
      <w:pPr>
        <w:pStyle w:val="Heading1"/>
      </w:pPr>
      <w:r>
        <w:t>9. Integration with interactive highlights</w:t>
      </w:r>
    </w:p>
    <w:p>
      <w:pPr>
        <w:pStyle w:val="ListBullet"/>
      </w:pPr>
      <w:r>
        <w:t>Overlays for centering, corners, edges, and surface anomalies should reference coordinates in the canonical card image.</w:t>
      </w:r>
    </w:p>
    <w:p>
      <w:pPr>
        <w:pStyle w:val="ListBullet"/>
      </w:pPr>
      <w:r>
        <w:t>The UI may optionally let the user toggle back to the raw image for debugging, but the main issue display should use the canonical crop.</w:t>
      </w:r>
    </w:p>
    <w:p>
      <w:pPr>
        <w:pStyle w:val="ListBullet"/>
      </w:pPr>
      <w:r>
        <w:t>Highlight objects should store image_role = front/back and coordinate_space = canonical_card.</w:t>
      </w:r>
    </w:p>
    <w:p>
      <w:pPr>
        <w:pStyle w:val="Heading1"/>
      </w:pPr>
      <w:r>
        <w:t>10. Recommended API flow</w:t>
      </w:r>
    </w:p>
    <w:p>
      <w:r>
        <w:rPr>
          <w:rFonts w:ascii="Courier New" w:hAnsi="Courier New"/>
          <w:sz w:val="17"/>
        </w:rPr>
        <w:t>POST /prepare_card_image</w:t>
        <w:br/>
      </w:r>
      <w:r>
        <w:rPr>
          <w:rFonts w:ascii="Courier New" w:hAnsi="Courier New"/>
          <w:sz w:val="17"/>
        </w:rPr>
        <w:t>Request: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"listing_id": "123...",</w:t>
        <w:br/>
      </w:r>
      <w:r>
        <w:rPr>
          <w:rFonts w:ascii="Courier New" w:hAnsi="Courier New"/>
          <w:sz w:val="17"/>
        </w:rPr>
        <w:t xml:space="preserve">  "image_url": "https://i.ebayimg.com/...jpg",</w:t>
        <w:br/>
      </w:r>
      <w:r>
        <w:rPr>
          <w:rFonts w:ascii="Courier New" w:hAnsi="Courier New"/>
          <w:sz w:val="17"/>
        </w:rPr>
        <w:t xml:space="preserve">  "image_role": "front"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Response: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"status": "ok",</w:t>
        <w:br/>
      </w:r>
      <w:r>
        <w:rPr>
          <w:rFonts w:ascii="Courier New" w:hAnsi="Courier New"/>
          <w:sz w:val="17"/>
        </w:rPr>
        <w:t xml:space="preserve">  "image_role": "front",</w:t>
        <w:br/>
      </w:r>
      <w:r>
        <w:rPr>
          <w:rFonts w:ascii="Courier New" w:hAnsi="Courier New"/>
          <w:sz w:val="17"/>
        </w:rPr>
        <w:t xml:space="preserve">  "canonical_card_url": "https://.../crop_front.png",</w:t>
        <w:br/>
      </w:r>
      <w:r>
        <w:rPr>
          <w:rFonts w:ascii="Courier New" w:hAnsi="Courier New"/>
          <w:sz w:val="17"/>
        </w:rPr>
        <w:t xml:space="preserve">  "card_quad": [[...]],</w:t>
        <w:br/>
      </w:r>
      <w:r>
        <w:rPr>
          <w:rFonts w:ascii="Courier New" w:hAnsi="Courier New"/>
          <w:sz w:val="17"/>
        </w:rPr>
        <w:t xml:space="preserve">  "crop_confidence": 0.91,</w:t>
        <w:br/>
      </w:r>
      <w:r>
        <w:rPr>
          <w:rFonts w:ascii="Courier New" w:hAnsi="Courier New"/>
          <w:sz w:val="17"/>
        </w:rPr>
        <w:t xml:space="preserve">  "quality": { ... }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11. Status codes and fallback behavior</w:t>
      </w:r>
    </w:p>
    <w:p>
      <w:pPr>
        <w:pStyle w:val="ListBullet"/>
      </w:pPr>
      <w:r>
        <w:t>ok: crop and rectification succeeded; safe for downstream analysis.</w:t>
      </w:r>
    </w:p>
    <w:p>
      <w:pPr>
        <w:pStyle w:val="ListBullet"/>
      </w:pPr>
      <w:r>
        <w:t>low_confidence_crop: crop likely valid but less stable; grading should reduce confidence.</w:t>
      </w:r>
    </w:p>
    <w:p>
      <w:pPr>
        <w:pStyle w:val="ListBullet"/>
      </w:pPr>
      <w:r>
        <w:t>too_blurry: card found, but detail quality is too weak for reliable grading.</w:t>
      </w:r>
    </w:p>
    <w:p>
      <w:pPr>
        <w:pStyle w:val="ListBullet"/>
      </w:pPr>
      <w:r>
        <w:t>too_glary: card found, but glare obscures important evidence.</w:t>
      </w:r>
    </w:p>
    <w:p>
      <w:pPr>
        <w:pStyle w:val="ListBullet"/>
      </w:pPr>
      <w:r>
        <w:t>partial_card: only part of the card is visible.</w:t>
      </w:r>
    </w:p>
    <w:p>
      <w:pPr>
        <w:pStyle w:val="ListBullet"/>
      </w:pPr>
      <w:r>
        <w:t>failed_detection: no plausible card was isolated.</w:t>
      </w:r>
    </w:p>
    <w:p>
      <w:pPr>
        <w:pStyle w:val="Heading1"/>
      </w:pPr>
      <w:r>
        <w:t>12. Implementation order</w:t>
      </w:r>
    </w:p>
    <w:p>
      <w:pPr>
        <w:pStyle w:val="ListBullet"/>
      </w:pPr>
      <w:r>
        <w:t>Phase 1: contour-based detector + perspective warp + quality metrics.</w:t>
      </w:r>
    </w:p>
    <w:p>
      <w:pPr>
        <w:pStyle w:val="ListBullet"/>
      </w:pPr>
      <w:r>
        <w:t>Phase 2: rotated-rectangle fallback and better scoring.</w:t>
      </w:r>
    </w:p>
    <w:p>
      <w:pPr>
        <w:pStyle w:val="ListBullet"/>
      </w:pPr>
      <w:r>
        <w:t>Phase 3: debug visualization of raw image, detected quad, and rectified crop.</w:t>
      </w:r>
    </w:p>
    <w:p>
      <w:pPr>
        <w:pStyle w:val="ListBullet"/>
      </w:pPr>
      <w:r>
        <w:t>Phase 4: use canonical crop for both CV feature extraction and Claude-Haiku analysis.</w:t>
      </w:r>
    </w:p>
    <w:p>
      <w:pPr>
        <w:pStyle w:val="ListBullet"/>
      </w:pPr>
      <w:r>
        <w:t>Phase 5: use canonical coordinates for interactive issue highlighting.</w:t>
      </w:r>
    </w:p>
    <w:p>
      <w:pPr>
        <w:pStyle w:val="Heading1"/>
      </w:pPr>
      <w:r>
        <w:t>13. Claude-ready implementation prompt</w:t>
      </w:r>
    </w:p>
    <w:p>
      <w:r>
        <w:rPr>
          <w:rFonts w:ascii="Courier New" w:hAnsi="Courier New"/>
          <w:sz w:val="17"/>
        </w:rPr>
        <w:t>Please implement a crop and rectification subsystem in the backend for the eBay card grading extension.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Requirements:</w:t>
        <w:br/>
      </w:r>
      <w:r>
        <w:rPr>
          <w:rFonts w:ascii="Courier New" w:hAnsi="Courier New"/>
          <w:sz w:val="17"/>
        </w:rPr>
        <w:t>1. Input is a raw listing image URL and an image_role (front/back).</w:t>
        <w:br/>
      </w:r>
      <w:r>
        <w:rPr>
          <w:rFonts w:ascii="Courier New" w:hAnsi="Courier New"/>
          <w:sz w:val="17"/>
        </w:rPr>
        <w:t>2. Download and decode the image.</w:t>
        <w:br/>
      </w:r>
      <w:r>
        <w:rPr>
          <w:rFonts w:ascii="Courier New" w:hAnsi="Courier New"/>
          <w:sz w:val="17"/>
        </w:rPr>
        <w:t>3. Detect the dominant card region using contour + quadrilateral detection.</w:t>
        <w:br/>
      </w:r>
      <w:r>
        <w:rPr>
          <w:rFonts w:ascii="Courier New" w:hAnsi="Courier New"/>
          <w:sz w:val="17"/>
        </w:rPr>
        <w:t>4. If that fails, try a rotated-rectangle fallback.</w:t>
        <w:br/>
      </w:r>
      <w:r>
        <w:rPr>
          <w:rFonts w:ascii="Courier New" w:hAnsi="Courier New"/>
          <w:sz w:val="17"/>
        </w:rPr>
        <w:t>5. Perspective-correct the card into a canonical top-down crop.</w:t>
        <w:br/>
      </w:r>
      <w:r>
        <w:rPr>
          <w:rFonts w:ascii="Courier New" w:hAnsi="Courier New"/>
          <w:sz w:val="17"/>
        </w:rPr>
        <w:t>6. Resize to a fixed canonical size.</w:t>
        <w:br/>
      </w:r>
      <w:r>
        <w:rPr>
          <w:rFonts w:ascii="Courier New" w:hAnsi="Courier New"/>
          <w:sz w:val="17"/>
        </w:rPr>
        <w:t>7. Compute quality metrics: blur_score, brightness_mean, contrast_std, glare_fraction, visible_fraction, crop_confidence.</w:t>
        <w:br/>
      </w:r>
      <w:r>
        <w:rPr>
          <w:rFonts w:ascii="Courier New" w:hAnsi="Courier New"/>
          <w:sz w:val="17"/>
        </w:rPr>
        <w:t>8. Return status codes: ok, low_confidence_crop, too_blurry, too_glary, partial_card, failed_detection.</w:t>
        <w:br/>
      </w:r>
      <w:r>
        <w:rPr>
          <w:rFonts w:ascii="Courier New" w:hAnsi="Courier New"/>
          <w:sz w:val="17"/>
        </w:rPr>
        <w:t>9. Save or return the canonical crop for downstream CV grading and Claude-Haiku analysis.</w:t>
        <w:br/>
      </w:r>
      <w:r>
        <w:rPr>
          <w:rFonts w:ascii="Courier New" w:hAnsi="Courier New"/>
          <w:sz w:val="17"/>
        </w:rPr>
        <w:t>10. Keep the original raw image and debug metadata for troubleshooting.</w:t>
        <w:br/>
      </w:r>
      <w:r>
        <w:rPr>
          <w:rFonts w:ascii="Courier New" w:hAnsi="Courier New"/>
          <w:sz w:val="17"/>
        </w:rPr>
        <w:t>11. Do not pass raw full-scene eBay images directly into grading when card detection fails; fail explicitly.</w:t>
        <w:br/>
      </w:r>
      <w:r>
        <w:rPr>
          <w:rFonts w:ascii="Courier New" w:hAnsi="Courier New"/>
          <w:sz w:val="17"/>
        </w:rPr>
        <w:t>12. Structure the code so highlight overlays can later use canonical-card coordinates.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Desired modules/functions:</w:t>
        <w:br/>
      </w:r>
      <w:r>
        <w:rPr>
          <w:rFonts w:ascii="Courier New" w:hAnsi="Courier New"/>
          <w:sz w:val="17"/>
        </w:rPr>
        <w:t>- detect_card_quad(image)</w:t>
        <w:br/>
      </w:r>
      <w:r>
        <w:rPr>
          <w:rFonts w:ascii="Courier New" w:hAnsi="Courier New"/>
          <w:sz w:val="17"/>
        </w:rPr>
        <w:t>- rectify_card(image, quad)</w:t>
        <w:br/>
      </w:r>
      <w:r>
        <w:rPr>
          <w:rFonts w:ascii="Courier New" w:hAnsi="Courier New"/>
          <w:sz w:val="17"/>
        </w:rPr>
        <w:t>- compute_quality_metrics(original, canonical, quad, crop_confidence)</w:t>
        <w:br/>
      </w:r>
      <w:r>
        <w:rPr>
          <w:rFonts w:ascii="Courier New" w:hAnsi="Courier New"/>
          <w:sz w:val="17"/>
        </w:rPr>
        <w:t>- preprocess_card(image)</w:t>
        <w:br/>
      </w:r>
      <w:r>
        <w:rPr>
          <w:rFonts w:ascii="Courier New" w:hAnsi="Courier New"/>
          <w:sz w:val="17"/>
        </w:rPr>
        <w:t>- safe_load_and_preprocess(image_url)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Keep the implementation practical and debuggable. Add clear comments and logging.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