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Optimization Use Cases for a Card Scanning and Pricing Platform</w:t>
      </w:r>
    </w:p>
    <w:p>
      <w:pPr>
        <w:jc w:val="center"/>
      </w:pPr>
      <w:r>
        <w:rPr>
          <w:i/>
        </w:rPr>
        <w:t>Detailed product and modeling document</w:t>
      </w:r>
    </w:p>
    <w:p/>
    <w:p>
      <w:pPr>
        <w:pStyle w:val="Heading1"/>
      </w:pPr>
      <w:r>
        <w:t>Executive Summary</w:t>
      </w:r>
    </w:p>
    <w:p>
      <w:r>
        <w:t>The strongest way to differentiate a card scanning and pricing product is not to provide more reference data, but to recommend the best action under real-world constraints. Existing solutions already cover adjacent layers of the workflow: TCGplayer emphasizes scanning, inventory, pricing, and listing tools for sellers; Collectr emphasizes portfolio tracking across raw, graded, and sealed collectibles; and PriceCharting emphasizes sold-data-driven valuation. That creates an opportunity to build an optimization-driven decision engine on top of trusted card identity, sales comps, and raw-to-graded value ladders.</w:t>
      </w:r>
    </w:p>
    <w:p>
      <w:r>
        <w:t>This document describes the optimization use cases that can create that layer. The most important ones are grading submission optimization, listing price optimization, and bulk inventory triage optimization. These have the clearest user value, the highest willingness to pay, and the best fit with the broader product strategy of helping users make the right buy, grade, list, or hold decision faster than existing tools.</w:t>
      </w:r>
    </w:p>
    <w:p>
      <w:pPr>
        <w:pStyle w:val="Heading1"/>
      </w:pPr>
      <w:r>
        <w:t>Why Optimization Matters in This Market</w:t>
      </w:r>
    </w:p>
    <w:p>
      <w:r>
        <w:t>Most card tools today solve information problems: identify a card, show a valuation, track a portfolio, or surface recent sales. Optimization solves a harder and more valuable problem: choose the best action given uncertainty, cost, time, budget, and operational constraints.</w:t>
      </w:r>
    </w:p>
    <w:p>
      <w:r>
        <w:t>In practical terms, optimization changes the user experience from:</w:t>
      </w:r>
    </w:p>
    <w:p>
      <w:pPr>
        <w:pStyle w:val="ListBullet"/>
      </w:pPr>
      <w:r>
        <w:t>"This card is worth about $220."</w:t>
      </w:r>
    </w:p>
    <w:p>
      <w:pPr>
        <w:pStyle w:val="ListBullet"/>
      </w:pPr>
      <w:r>
        <w:t>"These were the last 10 valid comps."</w:t>
      </w:r>
    </w:p>
    <w:p>
      <w:pPr>
        <w:pStyle w:val="ListBullet"/>
      </w:pPr>
      <w:r>
        <w:t>"PSA 9 is currently selling around $320."</w:t>
      </w:r>
    </w:p>
    <w:p>
      <w:r>
        <w:t>to:</w:t>
      </w:r>
    </w:p>
    <w:p>
      <w:pPr>
        <w:pStyle w:val="ListBullet"/>
      </w:pPr>
      <w:r>
        <w:t>"Given your grading budget and likely grade outcomes, submit these seven cards and skip the rest."</w:t>
      </w:r>
    </w:p>
    <w:p>
      <w:pPr>
        <w:pStyle w:val="ListBullet"/>
      </w:pPr>
      <w:r>
        <w:t>"If you want to sell within seven days, list at $214 with offers enabled."</w:t>
      </w:r>
    </w:p>
    <w:p>
      <w:pPr>
        <w:pStyle w:val="ListBullet"/>
      </w:pPr>
      <w:r>
        <w:t>"Individually list these 22 cards, lot these 61, grade these nine, and bulk out the remainder."</w:t>
      </w:r>
    </w:p>
    <w:p>
      <w:r>
        <w:t>That shift is important because it turns the product into a workflow engine rather than a passive reference database.</w:t>
      </w:r>
    </w:p>
    <w:p>
      <w:pPr>
        <w:pStyle w:val="Heading1"/>
      </w:pPr>
      <w:r>
        <w:t>General Optimization Framework</w:t>
      </w:r>
    </w:p>
    <w:p>
      <w:r>
        <w:t>Each use case in this document follows the same structure:</w:t>
      </w:r>
    </w:p>
    <w:p>
      <w:pPr>
        <w:pStyle w:val="ListBullet"/>
      </w:pPr>
      <w:r>
        <w:t>Objective: what the system is optimizing for, such as expected profit, sale speed, or net realized value.</w:t>
      </w:r>
    </w:p>
    <w:p>
      <w:pPr>
        <w:pStyle w:val="ListBullet"/>
      </w:pPr>
      <w:r>
        <w:t>Decision variables: the actions the model is allowed to choose.</w:t>
      </w:r>
    </w:p>
    <w:p>
      <w:pPr>
        <w:pStyle w:val="ListBullet"/>
      </w:pPr>
      <w:r>
        <w:t>Constraints: the budget, time, operational, marketplace, or risk limits that shape the answer.</w:t>
      </w:r>
    </w:p>
    <w:p>
      <w:pPr>
        <w:pStyle w:val="ListBullet"/>
      </w:pPr>
      <w:r>
        <w:t>Inputs: the data required to produce a recommendation.</w:t>
      </w:r>
    </w:p>
    <w:p>
      <w:pPr>
        <w:pStyle w:val="ListBullet"/>
      </w:pPr>
      <w:r>
        <w:t>Recommended formulation: the class of optimization problem that best fits the use case.</w:t>
      </w:r>
    </w:p>
    <w:p>
      <w:pPr>
        <w:pStyle w:val="ListBullet"/>
      </w:pPr>
      <w:r>
        <w:t>Product output: what the user actually sees and acts on.</w:t>
      </w:r>
    </w:p>
    <w:p>
      <w:pPr>
        <w:pStyle w:val="Heading1"/>
      </w:pPr>
      <w:r>
        <w:t>1. Grading Submission Optimization</w:t>
      </w:r>
    </w:p>
    <w:p>
      <w:r>
        <w:t>A user has a set of raw cards and wants to know which ones should be submitted for grading, to which grader, at which service tier, and in what batch. This is the cleanest optimization wedge because it converts raw-to-graded price information into a direct recommendation.</w:t>
      </w:r>
    </w:p>
    <w:p>
      <w:pPr>
        <w:pStyle w:val="Heading2"/>
      </w:pPr>
      <w:r>
        <w:t>Objective</w:t>
      </w:r>
    </w:p>
    <w:p>
      <w:r>
        <w:t>Maximize expected net value or expected profit after grading fees, shipping, insurance, marketplace fees, and time-related costs.</w:t>
      </w:r>
    </w:p>
    <w:p>
      <w:pPr>
        <w:pStyle w:val="Heading2"/>
      </w:pPr>
      <w:r>
        <w:t>Decision Variables</w:t>
      </w:r>
    </w:p>
    <w:p>
      <w:pPr>
        <w:pStyle w:val="ListBullet"/>
      </w:pPr>
      <w:r>
        <w:t>Whether each card should be submitted or skipped</w:t>
      </w:r>
    </w:p>
    <w:p>
      <w:pPr>
        <w:pStyle w:val="ListBullet"/>
      </w:pPr>
      <w:r>
        <w:t>Which grading company to use</w:t>
      </w:r>
    </w:p>
    <w:p>
      <w:pPr>
        <w:pStyle w:val="ListBullet"/>
      </w:pPr>
      <w:r>
        <w:t>Which service tier to use</w:t>
      </w:r>
    </w:p>
    <w:p>
      <w:pPr>
        <w:pStyle w:val="ListBullet"/>
      </w:pPr>
      <w:r>
        <w:t>How to batch cards together</w:t>
      </w:r>
    </w:p>
    <w:p>
      <w:pPr>
        <w:pStyle w:val="Heading2"/>
      </w:pPr>
      <w:r>
        <w:t>Constraints</w:t>
      </w:r>
    </w:p>
    <w:p>
      <w:pPr>
        <w:pStyle w:val="ListBullet"/>
      </w:pPr>
      <w:r>
        <w:t>Total grading budget</w:t>
      </w:r>
    </w:p>
    <w:p>
      <w:pPr>
        <w:pStyle w:val="ListBullet"/>
      </w:pPr>
      <w:r>
        <w:t>Target turnaround deadline</w:t>
      </w:r>
    </w:p>
    <w:p>
      <w:pPr>
        <w:pStyle w:val="ListBullet"/>
      </w:pPr>
      <w:r>
        <w:t>User risk tolerance</w:t>
      </w:r>
    </w:p>
    <w:p>
      <w:pPr>
        <w:pStyle w:val="ListBullet"/>
      </w:pPr>
      <w:r>
        <w:t>Shipping and insurance thresholds</w:t>
      </w:r>
    </w:p>
    <w:p>
      <w:pPr>
        <w:pStyle w:val="ListBullet"/>
      </w:pPr>
      <w:r>
        <w:t>Possible minimum batch sizes or tier qualification rules</w:t>
      </w:r>
    </w:p>
    <w:p>
      <w:pPr>
        <w:pStyle w:val="Heading2"/>
      </w:pPr>
      <w:r>
        <w:t>Required Inputs</w:t>
      </w:r>
    </w:p>
    <w:p>
      <w:pPr>
        <w:pStyle w:val="ListBullet"/>
      </w:pPr>
      <w:r>
        <w:t>Canonical card identity</w:t>
      </w:r>
    </w:p>
    <w:p>
      <w:pPr>
        <w:pStyle w:val="ListBullet"/>
      </w:pPr>
      <w:r>
        <w:t>Trusted raw comps and grade-specific comps</w:t>
      </w:r>
    </w:p>
    <w:p>
      <w:pPr>
        <w:pStyle w:val="ListBullet"/>
      </w:pPr>
      <w:r>
        <w:t>Grade probability distribution per card</w:t>
      </w:r>
    </w:p>
    <w:p>
      <w:pPr>
        <w:pStyle w:val="ListBullet"/>
      </w:pPr>
      <w:r>
        <w:t>Grader pricing, estimated turnaround, and service tiers</w:t>
      </w:r>
    </w:p>
    <w:p>
      <w:pPr>
        <w:pStyle w:val="ListBullet"/>
      </w:pPr>
      <w:r>
        <w:t>Estimated seller net after sale</w:t>
      </w:r>
    </w:p>
    <w:p>
      <w:pPr>
        <w:pStyle w:val="ListBullet"/>
      </w:pPr>
      <w:r>
        <w:t>User budget and urgency</w:t>
      </w:r>
    </w:p>
    <w:p>
      <w:pPr>
        <w:pStyle w:val="Heading2"/>
      </w:pPr>
      <w:r>
        <w:t>Recommended Formulation</w:t>
      </w:r>
    </w:p>
    <w:p>
      <w:r>
        <w:t>This is best modeled as a stochastic knapsack or mixed-integer optimization problem. Each card has an uncertain payoff distribution rather than a single fixed value, so a probabilistic objective is more realistic than a deterministic one.</w:t>
      </w:r>
    </w:p>
    <w:p>
      <w:pPr>
        <w:pStyle w:val="Heading2"/>
      </w:pPr>
      <w:r>
        <w:t>Product Output</w:t>
      </w:r>
    </w:p>
    <w:p>
      <w:r>
        <w:t>A ranked submission plan, expected-value summary, sensitivity to grade outcomes, and an explanation of why each recommended card made the cut.</w:t>
      </w:r>
    </w:p>
    <w:p>
      <w:pPr>
        <w:pStyle w:val="Heading2"/>
      </w:pPr>
      <w:r>
        <w:t>Why This Is Strategically Attractive</w:t>
      </w:r>
    </w:p>
    <w:p>
      <w:r>
        <w:t>This use case directly expresses the core promise of the product: move from data to action. It also creates a natural subscription feature because the user is explicitly trying to improve financial outcomes, not just browse reference data.</w:t>
      </w:r>
    </w:p>
    <w:p>
      <w:pPr>
        <w:pStyle w:val="Heading2"/>
      </w:pPr>
      <w:r>
        <w:t>MVP Version</w:t>
      </w:r>
    </w:p>
    <w:p>
      <w:r>
        <w:t>Start with PSA-only recommendations for one category, such as modern English Pokémon singles. Support budget, fee assumptions, and a simple grade band such as likely 8, 9, or 10.</w:t>
      </w:r>
    </w:p>
    <w:p>
      <w:pPr>
        <w:pStyle w:val="Heading2"/>
      </w:pPr>
      <w:r>
        <w:t>Key Risks</w:t>
      </w:r>
    </w:p>
    <w:p>
      <w:pPr>
        <w:pStyle w:val="ListBullet"/>
      </w:pPr>
      <w:r>
        <w:t>Grade probability estimates may be noisy early on</w:t>
      </w:r>
    </w:p>
    <w:p>
      <w:pPr>
        <w:pStyle w:val="ListBullet"/>
      </w:pPr>
      <w:r>
        <w:t>Grader standards and economics change over time</w:t>
      </w:r>
    </w:p>
    <w:p>
      <w:pPr>
        <w:pStyle w:val="ListBullet"/>
      </w:pPr>
      <w:r>
        <w:t>Users may treat estimated grades as guaranteed outcomes unless confidence is communicated clearly</w:t>
      </w:r>
    </w:p>
    <w:p>
      <w:pPr>
        <w:pStyle w:val="Heading1"/>
      </w:pPr>
      <w:r>
        <w:t>2. Listing Price Optimization</w:t>
      </w:r>
    </w:p>
    <w:p>
      <w:r>
        <w:t>A seller wants to choose the best list price and listing strategy for a card based on their goal. Some users want the fastest sale, some want the highest expected net proceeds, and some want the best tradeoff between price and sale probability.</w:t>
      </w:r>
    </w:p>
    <w:p>
      <w:pPr>
        <w:pStyle w:val="Heading2"/>
      </w:pPr>
      <w:r>
        <w:t>Objective</w:t>
      </w:r>
    </w:p>
    <w:p>
      <w:r>
        <w:t>Maximize expected utility, where utility may combine sale speed, expected net proceeds, and confidence of execution.</w:t>
      </w:r>
    </w:p>
    <w:p>
      <w:pPr>
        <w:pStyle w:val="Heading2"/>
      </w:pPr>
      <w:r>
        <w:t>Decision Variables</w:t>
      </w:r>
    </w:p>
    <w:p>
      <w:pPr>
        <w:pStyle w:val="ListBullet"/>
      </w:pPr>
      <w:r>
        <w:t>List price</w:t>
      </w:r>
    </w:p>
    <w:p>
      <w:pPr>
        <w:pStyle w:val="ListBullet"/>
      </w:pPr>
      <w:r>
        <w:t>Auction versus buy-it-now</w:t>
      </w:r>
    </w:p>
    <w:p>
      <w:pPr>
        <w:pStyle w:val="ListBullet"/>
      </w:pPr>
      <w:r>
        <w:t>Whether offers are enabled</w:t>
      </w:r>
    </w:p>
    <w:p>
      <w:pPr>
        <w:pStyle w:val="ListBullet"/>
      </w:pPr>
      <w:r>
        <w:t>Timing of listing or relisting</w:t>
      </w:r>
    </w:p>
    <w:p>
      <w:pPr>
        <w:pStyle w:val="Heading2"/>
      </w:pPr>
      <w:r>
        <w:t>Constraints</w:t>
      </w:r>
    </w:p>
    <w:p>
      <w:pPr>
        <w:pStyle w:val="ListBullet"/>
      </w:pPr>
      <w:r>
        <w:t>Desired sale window</w:t>
      </w:r>
    </w:p>
    <w:p>
      <w:pPr>
        <w:pStyle w:val="ListBullet"/>
      </w:pPr>
      <w:r>
        <w:t>Minimum acceptable proceeds</w:t>
      </w:r>
    </w:p>
    <w:p>
      <w:pPr>
        <w:pStyle w:val="ListBullet"/>
      </w:pPr>
      <w:r>
        <w:t>Marketplace fees</w:t>
      </w:r>
    </w:p>
    <w:p>
      <w:pPr>
        <w:pStyle w:val="ListBullet"/>
      </w:pPr>
      <w:r>
        <w:t>Liquidity and sales velocity</w:t>
      </w:r>
    </w:p>
    <w:p>
      <w:pPr>
        <w:pStyle w:val="ListBullet"/>
      </w:pPr>
      <w:r>
        <w:t>User urgency</w:t>
      </w:r>
    </w:p>
    <w:p>
      <w:pPr>
        <w:pStyle w:val="Heading2"/>
      </w:pPr>
      <w:r>
        <w:t>Required Inputs</w:t>
      </w:r>
    </w:p>
    <w:p>
      <w:pPr>
        <w:pStyle w:val="ListBullet"/>
      </w:pPr>
      <w:r>
        <w:t>Trusted recent comps</w:t>
      </w:r>
    </w:p>
    <w:p>
      <w:pPr>
        <w:pStyle w:val="ListBullet"/>
      </w:pPr>
      <w:r>
        <w:t>Marketplace-specific fees</w:t>
      </w:r>
    </w:p>
    <w:p>
      <w:pPr>
        <w:pStyle w:val="ListBullet"/>
      </w:pPr>
      <w:r>
        <w:t>Historical sale velocity by card and price band</w:t>
      </w:r>
    </w:p>
    <w:p>
      <w:pPr>
        <w:pStyle w:val="ListBullet"/>
      </w:pPr>
      <w:r>
        <w:t>Auction versus fixed-price conversion behavior</w:t>
      </w:r>
    </w:p>
    <w:p>
      <w:pPr>
        <w:pStyle w:val="ListBullet"/>
      </w:pPr>
      <w:r>
        <w:t>Current actives, if available</w:t>
      </w:r>
    </w:p>
    <w:p>
      <w:pPr>
        <w:pStyle w:val="ListBullet"/>
      </w:pPr>
      <w:r>
        <w:t>Condition and grade state</w:t>
      </w:r>
    </w:p>
    <w:p>
      <w:pPr>
        <w:pStyle w:val="Heading2"/>
      </w:pPr>
      <w:r>
        <w:t>Recommended Formulation</w:t>
      </w:r>
    </w:p>
    <w:p>
      <w:r>
        <w:t>This can be framed as a revenue optimization problem, often supported by price-response curves, survival analysis, or expected-value maximization under time constraints.</w:t>
      </w:r>
    </w:p>
    <w:p>
      <w:pPr>
        <w:pStyle w:val="Heading2"/>
      </w:pPr>
      <w:r>
        <w:t>Product Output</w:t>
      </w:r>
    </w:p>
    <w:p>
      <w:r>
        <w:t>A price recommendation ladder such as quick sale, fair market, and stretch price, plus an estimated days-to-sale range and net proceeds estimate.</w:t>
      </w:r>
    </w:p>
    <w:p>
      <w:pPr>
        <w:pStyle w:val="Heading2"/>
      </w:pPr>
      <w:r>
        <w:t>Why This Is Strategically Attractive</w:t>
      </w:r>
    </w:p>
    <w:p>
      <w:r>
        <w:t>This use case is easy for users to understand and easy to monetize. It also lets the product compete above static valuation tools by recommending an action tailored to the user’s actual objective.</w:t>
      </w:r>
    </w:p>
    <w:p>
      <w:pPr>
        <w:pStyle w:val="Heading2"/>
      </w:pPr>
      <w:r>
        <w:t>MVP Version</w:t>
      </w:r>
    </w:p>
    <w:p>
      <w:r>
        <w:t>In the first release, support fixed-price recommendations only. Use recent solds, price dispersion, and liquidity to generate three recommended price bands.</w:t>
      </w:r>
    </w:p>
    <w:p>
      <w:pPr>
        <w:pStyle w:val="Heading2"/>
      </w:pPr>
      <w:r>
        <w:t>Key Risks</w:t>
      </w:r>
    </w:p>
    <w:p>
      <w:pPr>
        <w:pStyle w:val="ListBullet"/>
      </w:pPr>
      <w:r>
        <w:t>Sale-speed models require enough historical observations for each card segment</w:t>
      </w:r>
    </w:p>
    <w:p>
      <w:pPr>
        <w:pStyle w:val="ListBullet"/>
      </w:pPr>
      <w:r>
        <w:t>Illiquid cards need confidence warnings rather than false precision</w:t>
      </w:r>
    </w:p>
    <w:p>
      <w:pPr>
        <w:pStyle w:val="ListBullet"/>
      </w:pPr>
      <w:r>
        <w:t>Marketplace behavior can shift during hype cycles or product releases</w:t>
      </w:r>
    </w:p>
    <w:p>
      <w:pPr>
        <w:pStyle w:val="Heading1"/>
      </w:pPr>
      <w:r>
        <w:t>3. Bulk Inventory Triage Optimization</w:t>
      </w:r>
    </w:p>
    <w:p>
      <w:r>
        <w:t>A shop, dealer, or power seller scans a large batch of cards and needs to decide which cards should be individually listed, grouped into lots, submitted for grading, held, or bulked out.</w:t>
      </w:r>
    </w:p>
    <w:p>
      <w:pPr>
        <w:pStyle w:val="Heading2"/>
      </w:pPr>
      <w:r>
        <w:t>Objective</w:t>
      </w:r>
    </w:p>
    <w:p>
      <w:r>
        <w:t>Maximize net realized value minus labor, time, and carrying costs.</w:t>
      </w:r>
    </w:p>
    <w:p>
      <w:pPr>
        <w:pStyle w:val="Heading2"/>
      </w:pPr>
      <w:r>
        <w:t>Decision Variables</w:t>
      </w:r>
    </w:p>
    <w:p>
      <w:pPr>
        <w:pStyle w:val="ListBullet"/>
      </w:pPr>
      <w:r>
        <w:t>Individual list, lot, grade, hold, or bulk-sell decision for each card</w:t>
      </w:r>
    </w:p>
    <w:p>
      <w:pPr>
        <w:pStyle w:val="ListBullet"/>
      </w:pPr>
      <w:r>
        <w:t>How to group low-value cards into lots</w:t>
      </w:r>
    </w:p>
    <w:p>
      <w:pPr>
        <w:pStyle w:val="ListBullet"/>
      </w:pPr>
      <w:r>
        <w:t>Which cards enter the grading queue</w:t>
      </w:r>
    </w:p>
    <w:p>
      <w:pPr>
        <w:pStyle w:val="Heading2"/>
      </w:pPr>
      <w:r>
        <w:t>Constraints</w:t>
      </w:r>
    </w:p>
    <w:p>
      <w:pPr>
        <w:pStyle w:val="ListBullet"/>
      </w:pPr>
      <w:r>
        <w:t>Labor hours available</w:t>
      </w:r>
    </w:p>
    <w:p>
      <w:pPr>
        <w:pStyle w:val="ListBullet"/>
      </w:pPr>
      <w:r>
        <w:t>Grading budget</w:t>
      </w:r>
    </w:p>
    <w:p>
      <w:pPr>
        <w:pStyle w:val="ListBullet"/>
      </w:pPr>
      <w:r>
        <w:t>Minimum margin thresholds</w:t>
      </w:r>
    </w:p>
    <w:p>
      <w:pPr>
        <w:pStyle w:val="ListBullet"/>
      </w:pPr>
      <w:r>
        <w:t>Storage and carrying costs</w:t>
      </w:r>
    </w:p>
    <w:p>
      <w:pPr>
        <w:pStyle w:val="ListBullet"/>
      </w:pPr>
      <w:r>
        <w:t>Operational throughput</w:t>
      </w:r>
    </w:p>
    <w:p>
      <w:pPr>
        <w:pStyle w:val="Heading2"/>
      </w:pPr>
      <w:r>
        <w:t>Required Inputs</w:t>
      </w:r>
    </w:p>
    <w:p>
      <w:pPr>
        <w:pStyle w:val="ListBullet"/>
      </w:pPr>
      <w:r>
        <w:t>Per-card comps and liquidity</w:t>
      </w:r>
    </w:p>
    <w:p>
      <w:pPr>
        <w:pStyle w:val="ListBullet"/>
      </w:pPr>
      <w:r>
        <w:t>Estimated time-to-list and time-to-sell</w:t>
      </w:r>
    </w:p>
    <w:p>
      <w:pPr>
        <w:pStyle w:val="ListBullet"/>
      </w:pPr>
      <w:r>
        <w:t>Labor assumptions per workflow</w:t>
      </w:r>
    </w:p>
    <w:p>
      <w:pPr>
        <w:pStyle w:val="ListBullet"/>
      </w:pPr>
      <w:r>
        <w:t>Grading ROI estimate</w:t>
      </w:r>
    </w:p>
    <w:p>
      <w:pPr>
        <w:pStyle w:val="ListBullet"/>
      </w:pPr>
      <w:r>
        <w:t>Lotting rules by set, era, or condition</w:t>
      </w:r>
    </w:p>
    <w:p>
      <w:pPr>
        <w:pStyle w:val="Heading2"/>
      </w:pPr>
      <w:r>
        <w:t>Recommended Formulation</w:t>
      </w:r>
    </w:p>
    <w:p>
      <w:r>
        <w:t>This is a mixed-integer assignment problem with labor and budget constraints. In practice, a heuristic layer may be appropriate early on because perfect optimization is less important than a strong operational recommendation.</w:t>
      </w:r>
    </w:p>
    <w:p>
      <w:pPr>
        <w:pStyle w:val="Heading2"/>
      </w:pPr>
      <w:r>
        <w:t>Product Output</w:t>
      </w:r>
    </w:p>
    <w:p>
      <w:r>
        <w:t>A work queue: grade these, list these individually, lot these together, and bulk out the rest, with a total expected-value comparison against alternative strategies.</w:t>
      </w:r>
    </w:p>
    <w:p>
      <w:pPr>
        <w:pStyle w:val="Heading2"/>
      </w:pPr>
      <w:r>
        <w:t>Why This Is Strategically Attractive</w:t>
      </w:r>
    </w:p>
    <w:p>
      <w:r>
        <w:t>This is the best dealer-facing use case and a strong candidate for a higher-tier product. It turns the app into an operating system for card inventory decisions rather than just a scanner.</w:t>
      </w:r>
    </w:p>
    <w:p>
      <w:pPr>
        <w:pStyle w:val="Heading2"/>
      </w:pPr>
      <w:r>
        <w:t>MVP Version</w:t>
      </w:r>
    </w:p>
    <w:p>
      <w:r>
        <w:t>Start with a triage dashboard for 100 to 500 scanned cards. Use configurable labor assumptions and simple buckets rather than highly custom workflows.</w:t>
      </w:r>
    </w:p>
    <w:p>
      <w:pPr>
        <w:pStyle w:val="Heading2"/>
      </w:pPr>
      <w:r>
        <w:t>Key Risks</w:t>
      </w:r>
    </w:p>
    <w:p>
      <w:pPr>
        <w:pStyle w:val="ListBullet"/>
      </w:pPr>
      <w:r>
        <w:t>Dealers have heterogeneous workflows and margin targets</w:t>
      </w:r>
    </w:p>
    <w:p>
      <w:pPr>
        <w:pStyle w:val="ListBullet"/>
      </w:pPr>
      <w:r>
        <w:t>Bad comp data on low-liquidity cards can distort triage decisions</w:t>
      </w:r>
    </w:p>
    <w:p>
      <w:pPr>
        <w:pStyle w:val="ListBullet"/>
      </w:pPr>
      <w:r>
        <w:t>Lot optimization can become computationally messy without strong grouping heuristics</w:t>
      </w:r>
    </w:p>
    <w:p>
      <w:pPr>
        <w:pStyle w:val="Heading1"/>
      </w:pPr>
      <w:r>
        <w:t>4. Buy / Grade / Flip Optimization</w:t>
      </w:r>
    </w:p>
    <w:p>
      <w:r>
        <w:t>A buyer is evaluating raw cards from marketplace listings, local deals, or card shows and wants to know which purchases have positive expected value after grading or resale.</w:t>
      </w:r>
    </w:p>
    <w:p>
      <w:pPr>
        <w:pStyle w:val="Heading2"/>
      </w:pPr>
      <w:r>
        <w:t>Objective</w:t>
      </w:r>
    </w:p>
    <w:p>
      <w:r>
        <w:t>Maximize expected return on invested capital after acquisition cost, grading cost, fees, and time-related friction.</w:t>
      </w:r>
    </w:p>
    <w:p>
      <w:pPr>
        <w:pStyle w:val="Heading2"/>
      </w:pPr>
      <w:r>
        <w:t>Decision Variables</w:t>
      </w:r>
    </w:p>
    <w:p>
      <w:pPr>
        <w:pStyle w:val="ListBullet"/>
      </w:pPr>
      <w:r>
        <w:t>Buy or skip decision</w:t>
      </w:r>
    </w:p>
    <w:p>
      <w:pPr>
        <w:pStyle w:val="ListBullet"/>
      </w:pPr>
      <w:r>
        <w:t>Offer price ceiling</w:t>
      </w:r>
    </w:p>
    <w:p>
      <w:pPr>
        <w:pStyle w:val="ListBullet"/>
      </w:pPr>
      <w:r>
        <w:t>Grade versus sell raw decision after acquisition</w:t>
      </w:r>
    </w:p>
    <w:p>
      <w:pPr>
        <w:pStyle w:val="ListBullet"/>
      </w:pPr>
      <w:r>
        <w:t>Marketplace choice for resale</w:t>
      </w:r>
    </w:p>
    <w:p>
      <w:pPr>
        <w:pStyle w:val="Heading2"/>
      </w:pPr>
      <w:r>
        <w:t>Constraints</w:t>
      </w:r>
    </w:p>
    <w:p>
      <w:pPr>
        <w:pStyle w:val="ListBullet"/>
      </w:pPr>
      <w:r>
        <w:t>Capital budget</w:t>
      </w:r>
    </w:p>
    <w:p>
      <w:pPr>
        <w:pStyle w:val="ListBullet"/>
      </w:pPr>
      <w:r>
        <w:t>Maximum holding period</w:t>
      </w:r>
    </w:p>
    <w:p>
      <w:pPr>
        <w:pStyle w:val="ListBullet"/>
      </w:pPr>
      <w:r>
        <w:t>Risk tolerance</w:t>
      </w:r>
    </w:p>
    <w:p>
      <w:pPr>
        <w:pStyle w:val="ListBullet"/>
      </w:pPr>
      <w:r>
        <w:t>Target minimum ROI</w:t>
      </w:r>
    </w:p>
    <w:p>
      <w:pPr>
        <w:pStyle w:val="Heading2"/>
      </w:pPr>
      <w:r>
        <w:t>Required Inputs</w:t>
      </w:r>
    </w:p>
    <w:p>
      <w:pPr>
        <w:pStyle w:val="ListBullet"/>
      </w:pPr>
      <w:r>
        <w:t>Asking price or negotiated price</w:t>
      </w:r>
    </w:p>
    <w:p>
      <w:pPr>
        <w:pStyle w:val="ListBullet"/>
      </w:pPr>
      <w:r>
        <w:t>Estimated condition and grade probabilities</w:t>
      </w:r>
    </w:p>
    <w:p>
      <w:pPr>
        <w:pStyle w:val="ListBullet"/>
      </w:pPr>
      <w:r>
        <w:t>Grade-specific resale comps</w:t>
      </w:r>
    </w:p>
    <w:p>
      <w:pPr>
        <w:pStyle w:val="ListBullet"/>
      </w:pPr>
      <w:r>
        <w:t>Fees and grading costs</w:t>
      </w:r>
    </w:p>
    <w:p>
      <w:pPr>
        <w:pStyle w:val="ListBullet"/>
      </w:pPr>
      <w:r>
        <w:t>Liquidity and sale velocity</w:t>
      </w:r>
    </w:p>
    <w:p>
      <w:pPr>
        <w:pStyle w:val="Heading2"/>
      </w:pPr>
      <w:r>
        <w:t>Recommended Formulation</w:t>
      </w:r>
    </w:p>
    <w:p>
      <w:r>
        <w:t>This is a portfolio-selection or stochastic knapsack problem. It becomes more powerful if the product can compare multiple candidate purchases at once.</w:t>
      </w:r>
    </w:p>
    <w:p>
      <w:pPr>
        <w:pStyle w:val="Heading2"/>
      </w:pPr>
      <w:r>
        <w:t>Product Output</w:t>
      </w:r>
    </w:p>
    <w:p>
      <w:r>
        <w:t>A ranked list of attractive opportunities, each with a recommended maximum buy price, expected upside, and sensitivity to grade outcomes.</w:t>
      </w:r>
    </w:p>
    <w:p>
      <w:pPr>
        <w:pStyle w:val="Heading2"/>
      </w:pPr>
      <w:r>
        <w:t>Why This Is Strategically Attractive</w:t>
      </w:r>
    </w:p>
    <w:p>
      <w:r>
        <w:t>This use case appeals strongly to experienced buyers and flippers. It also pairs naturally with the grading submission optimizer and can become a premium intelligence feature.</w:t>
      </w:r>
    </w:p>
    <w:p>
      <w:pPr>
        <w:pStyle w:val="Heading2"/>
      </w:pPr>
      <w:r>
        <w:t>MVP Version</w:t>
      </w:r>
    </w:p>
    <w:p>
      <w:r>
        <w:t>Start with single-card analysis and a maximum buy price recommendation. Expand to basket selection once the underlying models are trusted.</w:t>
      </w:r>
    </w:p>
    <w:p>
      <w:pPr>
        <w:pStyle w:val="Heading2"/>
      </w:pPr>
      <w:r>
        <w:t>Key Risks</w:t>
      </w:r>
    </w:p>
    <w:p>
      <w:pPr>
        <w:pStyle w:val="ListBullet"/>
      </w:pPr>
      <w:r>
        <w:t>Input quality from listing photos may be poor</w:t>
      </w:r>
    </w:p>
    <w:p>
      <w:pPr>
        <w:pStyle w:val="ListBullet"/>
      </w:pPr>
      <w:r>
        <w:t>Grade prediction uncertainty can dominate economics on high-end cards</w:t>
      </w:r>
    </w:p>
    <w:p>
      <w:pPr>
        <w:pStyle w:val="ListBullet"/>
      </w:pPr>
      <w:r>
        <w:t>Users may chase tail-risk outcomes unless downside scenarios are clearly shown</w:t>
      </w:r>
    </w:p>
    <w:p>
      <w:pPr>
        <w:pStyle w:val="Heading1"/>
      </w:pPr>
      <w:r>
        <w:t>5. Marketplace Routing Optimization</w:t>
      </w:r>
    </w:p>
    <w:p>
      <w:r>
        <w:t>The same card may have different economics across marketplaces depending on audience fit, fee structure, sale velocity, and whether the card is raw or graded.</w:t>
      </w:r>
    </w:p>
    <w:p>
      <w:pPr>
        <w:pStyle w:val="Heading2"/>
      </w:pPr>
      <w:r>
        <w:t>Objective</w:t>
      </w:r>
    </w:p>
    <w:p>
      <w:r>
        <w:t>Maximize expected net proceeds or sale probability by choosing the best channel or channel sequence.</w:t>
      </w:r>
    </w:p>
    <w:p>
      <w:pPr>
        <w:pStyle w:val="Heading2"/>
      </w:pPr>
      <w:r>
        <w:t>Decision Variables</w:t>
      </w:r>
    </w:p>
    <w:p>
      <w:pPr>
        <w:pStyle w:val="ListBullet"/>
      </w:pPr>
      <w:r>
        <w:t>Primary marketplace selection</w:t>
      </w:r>
    </w:p>
    <w:p>
      <w:pPr>
        <w:pStyle w:val="ListBullet"/>
      </w:pPr>
      <w:r>
        <w:t>Cross-listing decision</w:t>
      </w:r>
    </w:p>
    <w:p>
      <w:pPr>
        <w:pStyle w:val="ListBullet"/>
      </w:pPr>
      <w:r>
        <w:t>Sequencing decision, such as trying one marketplace before another</w:t>
      </w:r>
    </w:p>
    <w:p>
      <w:pPr>
        <w:pStyle w:val="Heading2"/>
      </w:pPr>
      <w:r>
        <w:t>Constraints</w:t>
      </w:r>
    </w:p>
    <w:p>
      <w:pPr>
        <w:pStyle w:val="ListBullet"/>
      </w:pPr>
      <w:r>
        <w:t>Platform fees and policy differences</w:t>
      </w:r>
    </w:p>
    <w:p>
      <w:pPr>
        <w:pStyle w:val="ListBullet"/>
      </w:pPr>
      <w:r>
        <w:t>Operational overhead of cross-listing</w:t>
      </w:r>
    </w:p>
    <w:p>
      <w:pPr>
        <w:pStyle w:val="ListBullet"/>
      </w:pPr>
      <w:r>
        <w:t>User’s preferred selling flow</w:t>
      </w:r>
    </w:p>
    <w:p>
      <w:pPr>
        <w:pStyle w:val="ListBullet"/>
      </w:pPr>
      <w:r>
        <w:t>Inventory synchronization constraints</w:t>
      </w:r>
    </w:p>
    <w:p>
      <w:pPr>
        <w:pStyle w:val="Heading2"/>
      </w:pPr>
      <w:r>
        <w:t>Required Inputs</w:t>
      </w:r>
    </w:p>
    <w:p>
      <w:pPr>
        <w:pStyle w:val="ListBullet"/>
      </w:pPr>
      <w:r>
        <w:t>Marketplace-specific fees</w:t>
      </w:r>
    </w:p>
    <w:p>
      <w:pPr>
        <w:pStyle w:val="ListBullet"/>
      </w:pPr>
      <w:r>
        <w:t>Historical sale speed by venue</w:t>
      </w:r>
    </w:p>
    <w:p>
      <w:pPr>
        <w:pStyle w:val="ListBullet"/>
      </w:pPr>
      <w:r>
        <w:t>Audience fit by category and card state</w:t>
      </w:r>
    </w:p>
    <w:p>
      <w:pPr>
        <w:pStyle w:val="ListBullet"/>
      </w:pPr>
      <w:r>
        <w:t>Card value and liquidity</w:t>
      </w:r>
    </w:p>
    <w:p>
      <w:pPr>
        <w:pStyle w:val="ListBullet"/>
      </w:pPr>
      <w:r>
        <w:t>Seller reputation effects, if observable</w:t>
      </w:r>
    </w:p>
    <w:p>
      <w:pPr>
        <w:pStyle w:val="Heading2"/>
      </w:pPr>
      <w:r>
        <w:t>Recommended Formulation</w:t>
      </w:r>
    </w:p>
    <w:p>
      <w:r>
        <w:t>This is a routing or assignment optimization problem. In more advanced versions it can become a sequential decision problem if the best move changes over time.</w:t>
      </w:r>
    </w:p>
    <w:p>
      <w:pPr>
        <w:pStyle w:val="Heading2"/>
      </w:pPr>
      <w:r>
        <w:t>Product Output</w:t>
      </w:r>
    </w:p>
    <w:p>
      <w:r>
        <w:t>A simple recommendation such as sell raw on platform A, sell graded on platform B, or cross-list with a primary fallback order.</w:t>
      </w:r>
    </w:p>
    <w:p>
      <w:pPr>
        <w:pStyle w:val="Heading2"/>
      </w:pPr>
      <w:r>
        <w:t>Why This Is Strategically Attractive</w:t>
      </w:r>
    </w:p>
    <w:p>
      <w:r>
        <w:t>This can become a strong differentiation layer because it helps users capture better economics across channels rather than anchoring them to a single platform.</w:t>
      </w:r>
    </w:p>
    <w:p>
      <w:pPr>
        <w:pStyle w:val="Heading2"/>
      </w:pPr>
      <w:r>
        <w:t>MVP Version</w:t>
      </w:r>
    </w:p>
    <w:p>
      <w:r>
        <w:t>Launch with advisory recommendations only. Avoid automated cross-listing in the first version.</w:t>
      </w:r>
    </w:p>
    <w:p>
      <w:pPr>
        <w:pStyle w:val="Heading2"/>
      </w:pPr>
      <w:r>
        <w:t>Key Risks</w:t>
      </w:r>
    </w:p>
    <w:p>
      <w:pPr>
        <w:pStyle w:val="ListBullet"/>
      </w:pPr>
      <w:r>
        <w:t>Marketplace data availability may differ by channel</w:t>
      </w:r>
    </w:p>
    <w:p>
      <w:pPr>
        <w:pStyle w:val="ListBullet"/>
      </w:pPr>
      <w:r>
        <w:t>Routing quality depends on enough historical observations by segment</w:t>
      </w:r>
    </w:p>
    <w:p>
      <w:pPr>
        <w:pStyle w:val="ListBullet"/>
      </w:pPr>
      <w:r>
        <w:t>Operational complexity rises quickly if execution automation is added too early</w:t>
      </w:r>
    </w:p>
    <w:p>
      <w:pPr>
        <w:pStyle w:val="Heading1"/>
      </w:pPr>
      <w:r>
        <w:t>6. Offer Negotiation Optimization</w:t>
      </w:r>
    </w:p>
    <w:p>
      <w:r>
        <w:t>A seller receives an offer on a listed card and wants to know whether to accept, reject, or counter.</w:t>
      </w:r>
    </w:p>
    <w:p>
      <w:pPr>
        <w:pStyle w:val="Heading2"/>
      </w:pPr>
      <w:r>
        <w:t>Objective</w:t>
      </w:r>
    </w:p>
    <w:p>
      <w:r>
        <w:t>Maximize expected net proceeds adjusted for the probability of losing the buyer and the user’s urgency to close the sale.</w:t>
      </w:r>
    </w:p>
    <w:p>
      <w:pPr>
        <w:pStyle w:val="Heading2"/>
      </w:pPr>
      <w:r>
        <w:t>Decision Variables</w:t>
      </w:r>
    </w:p>
    <w:p>
      <w:pPr>
        <w:pStyle w:val="ListBullet"/>
      </w:pPr>
      <w:r>
        <w:t>Accept decision</w:t>
      </w:r>
    </w:p>
    <w:p>
      <w:pPr>
        <w:pStyle w:val="ListBullet"/>
      </w:pPr>
      <w:r>
        <w:t>Counteroffer value</w:t>
      </w:r>
    </w:p>
    <w:p>
      <w:pPr>
        <w:pStyle w:val="ListBullet"/>
      </w:pPr>
      <w:r>
        <w:t>Reject decision</w:t>
      </w:r>
    </w:p>
    <w:p>
      <w:pPr>
        <w:pStyle w:val="Heading2"/>
      </w:pPr>
      <w:r>
        <w:t>Constraints</w:t>
      </w:r>
    </w:p>
    <w:p>
      <w:pPr>
        <w:pStyle w:val="ListBullet"/>
      </w:pPr>
      <w:r>
        <w:t>Minimum acceptable proceeds</w:t>
      </w:r>
    </w:p>
    <w:p>
      <w:pPr>
        <w:pStyle w:val="ListBullet"/>
      </w:pPr>
      <w:r>
        <w:t>Sale urgency</w:t>
      </w:r>
    </w:p>
    <w:p>
      <w:pPr>
        <w:pStyle w:val="ListBullet"/>
      </w:pPr>
      <w:r>
        <w:t>Card liquidity</w:t>
      </w:r>
    </w:p>
    <w:p>
      <w:pPr>
        <w:pStyle w:val="ListBullet"/>
      </w:pPr>
      <w:r>
        <w:t>Platform offer mechanics</w:t>
      </w:r>
    </w:p>
    <w:p>
      <w:pPr>
        <w:pStyle w:val="Heading2"/>
      </w:pPr>
      <w:r>
        <w:t>Required Inputs</w:t>
      </w:r>
    </w:p>
    <w:p>
      <w:pPr>
        <w:pStyle w:val="ListBullet"/>
      </w:pPr>
      <w:r>
        <w:t>Current list price</w:t>
      </w:r>
    </w:p>
    <w:p>
      <w:pPr>
        <w:pStyle w:val="ListBullet"/>
      </w:pPr>
      <w:r>
        <w:t>Incoming offer value</w:t>
      </w:r>
    </w:p>
    <w:p>
      <w:pPr>
        <w:pStyle w:val="ListBullet"/>
      </w:pPr>
      <w:r>
        <w:t>Recent comps</w:t>
      </w:r>
    </w:p>
    <w:p>
      <w:pPr>
        <w:pStyle w:val="ListBullet"/>
      </w:pPr>
      <w:r>
        <w:t>Days on market</w:t>
      </w:r>
    </w:p>
    <w:p>
      <w:pPr>
        <w:pStyle w:val="ListBullet"/>
      </w:pPr>
      <w:r>
        <w:t>Historical offer acceptance outcomes, where available</w:t>
      </w:r>
    </w:p>
    <w:p>
      <w:pPr>
        <w:pStyle w:val="Heading2"/>
      </w:pPr>
      <w:r>
        <w:t>Recommended Formulation</w:t>
      </w:r>
    </w:p>
    <w:p>
      <w:r>
        <w:t>This is a sequential decision problem that can be approximated with expected-value optimization and policy rules early on.</w:t>
      </w:r>
    </w:p>
    <w:p>
      <w:pPr>
        <w:pStyle w:val="Heading2"/>
      </w:pPr>
      <w:r>
        <w:t>Product Output</w:t>
      </w:r>
    </w:p>
    <w:p>
      <w:r>
        <w:t>A recommendation such as accept now, counter at a specific number, or decline because the market supports a stronger outcome.</w:t>
      </w:r>
    </w:p>
    <w:p>
      <w:pPr>
        <w:pStyle w:val="Heading2"/>
      </w:pPr>
      <w:r>
        <w:t>Why This Is Strategically Attractive</w:t>
      </w:r>
    </w:p>
    <w:p>
      <w:r>
        <w:t>This is a sticky workflow feature because it appears at a high-intent moment: the user is already very close to transacting.</w:t>
      </w:r>
    </w:p>
    <w:p>
      <w:pPr>
        <w:pStyle w:val="Heading2"/>
      </w:pPr>
      <w:r>
        <w:t>MVP Version</w:t>
      </w:r>
    </w:p>
    <w:p>
      <w:r>
        <w:t>Start with rule-based expected-value recommendations driven by liquidity, spread to comp, and user urgency.</w:t>
      </w:r>
    </w:p>
    <w:p>
      <w:pPr>
        <w:pStyle w:val="Heading2"/>
      </w:pPr>
      <w:r>
        <w:t>Key Risks</w:t>
      </w:r>
    </w:p>
    <w:p>
      <w:pPr>
        <w:pStyle w:val="ListBullet"/>
      </w:pPr>
      <w:r>
        <w:t>Marketplace-specific negotiation mechanics vary</w:t>
      </w:r>
    </w:p>
    <w:p>
      <w:pPr>
        <w:pStyle w:val="ListBullet"/>
      </w:pPr>
      <w:r>
        <w:t>Sparse data may limit personalization early on</w:t>
      </w:r>
    </w:p>
    <w:p>
      <w:pPr>
        <w:pStyle w:val="ListBullet"/>
      </w:pPr>
      <w:r>
        <w:t>Users may override recommendations for subjective reasons such as cash flow or relationship considerations</w:t>
      </w:r>
    </w:p>
    <w:p>
      <w:pPr>
        <w:pStyle w:val="Heading1"/>
      </w:pPr>
      <w:r>
        <w:t>7. Portfolio Rebalancing Optimization</w:t>
      </w:r>
    </w:p>
    <w:p>
      <w:r>
        <w:t>Advanced users may want to optimize a collection for return, risk, liquidity, or concentration by category, player, character, or set.</w:t>
      </w:r>
    </w:p>
    <w:p>
      <w:pPr>
        <w:pStyle w:val="Heading2"/>
      </w:pPr>
      <w:r>
        <w:t>Objective</w:t>
      </w:r>
    </w:p>
    <w:p>
      <w:r>
        <w:t>Maximize expected portfolio utility subject to risk, liquidity, and preference constraints.</w:t>
      </w:r>
    </w:p>
    <w:p>
      <w:pPr>
        <w:pStyle w:val="Heading2"/>
      </w:pPr>
      <w:r>
        <w:t>Decision Variables</w:t>
      </w:r>
    </w:p>
    <w:p>
      <w:pPr>
        <w:pStyle w:val="ListBullet"/>
      </w:pPr>
      <w:r>
        <w:t>Sell, hold, or acquire decision at the portfolio level</w:t>
      </w:r>
    </w:p>
    <w:p>
      <w:pPr>
        <w:pStyle w:val="ListBullet"/>
      </w:pPr>
      <w:r>
        <w:t>Target weight by category or segment</w:t>
      </w:r>
    </w:p>
    <w:p>
      <w:pPr>
        <w:pStyle w:val="ListBullet"/>
      </w:pPr>
      <w:r>
        <w:t>Cards to liquidate first</w:t>
      </w:r>
    </w:p>
    <w:p>
      <w:pPr>
        <w:pStyle w:val="Heading2"/>
      </w:pPr>
      <w:r>
        <w:t>Constraints</w:t>
      </w:r>
    </w:p>
    <w:p>
      <w:pPr>
        <w:pStyle w:val="ListBullet"/>
      </w:pPr>
      <w:r>
        <w:t>Budget</w:t>
      </w:r>
    </w:p>
    <w:p>
      <w:pPr>
        <w:pStyle w:val="ListBullet"/>
      </w:pPr>
      <w:r>
        <w:t>Tax considerations</w:t>
      </w:r>
    </w:p>
    <w:p>
      <w:pPr>
        <w:pStyle w:val="ListBullet"/>
      </w:pPr>
      <w:r>
        <w:t>Sentimental hold constraints</w:t>
      </w:r>
    </w:p>
    <w:p>
      <w:pPr>
        <w:pStyle w:val="ListBullet"/>
      </w:pPr>
      <w:r>
        <w:t>Desired concentration limits</w:t>
      </w:r>
    </w:p>
    <w:p>
      <w:pPr>
        <w:pStyle w:val="ListBullet"/>
      </w:pPr>
      <w:r>
        <w:t>Liquidity minimums</w:t>
      </w:r>
    </w:p>
    <w:p>
      <w:pPr>
        <w:pStyle w:val="Heading2"/>
      </w:pPr>
      <w:r>
        <w:t>Required Inputs</w:t>
      </w:r>
    </w:p>
    <w:p>
      <w:pPr>
        <w:pStyle w:val="ListBullet"/>
      </w:pPr>
      <w:r>
        <w:t>Per-card valuations and volatility proxies</w:t>
      </w:r>
    </w:p>
    <w:p>
      <w:pPr>
        <w:pStyle w:val="ListBullet"/>
      </w:pPr>
      <w:r>
        <w:t>Liquidity estimates</w:t>
      </w:r>
    </w:p>
    <w:p>
      <w:pPr>
        <w:pStyle w:val="ListBullet"/>
      </w:pPr>
      <w:r>
        <w:t>Category and set correlations</w:t>
      </w:r>
    </w:p>
    <w:p>
      <w:pPr>
        <w:pStyle w:val="ListBullet"/>
      </w:pPr>
      <w:r>
        <w:t>User preference profile</w:t>
      </w:r>
    </w:p>
    <w:p>
      <w:pPr>
        <w:pStyle w:val="Heading2"/>
      </w:pPr>
      <w:r>
        <w:t>Recommended Formulation</w:t>
      </w:r>
    </w:p>
    <w:p>
      <w:r>
        <w:t>This is a constrained portfolio optimization problem. It is more niche than the other use cases but attractive for advanced collectors and high-end users.</w:t>
      </w:r>
    </w:p>
    <w:p>
      <w:pPr>
        <w:pStyle w:val="Heading2"/>
      </w:pPr>
      <w:r>
        <w:t>Product Output</w:t>
      </w:r>
    </w:p>
    <w:p>
      <w:r>
        <w:t>A recommended sell-down, hold, and redeploy plan aligned to the user’s stated goals, such as de-risking a concentrated position or increasing liquidity.</w:t>
      </w:r>
    </w:p>
    <w:p>
      <w:pPr>
        <w:pStyle w:val="Heading2"/>
      </w:pPr>
      <w:r>
        <w:t>Why This Is Strategically Attractive</w:t>
      </w:r>
    </w:p>
    <w:p>
      <w:r>
        <w:t>This is not the first use case to build, but it can become a differentiated premium layer once the core comp and decision engine is trusted.</w:t>
      </w:r>
    </w:p>
    <w:p>
      <w:pPr>
        <w:pStyle w:val="Heading2"/>
      </w:pPr>
      <w:r>
        <w:t>MVP Version</w:t>
      </w:r>
    </w:p>
    <w:p>
      <w:r>
        <w:t>Keep the first release simple: focus on concentration, liquidity, and realized versus unrealized profit rather than full financial portfolio theory.</w:t>
      </w:r>
    </w:p>
    <w:p>
      <w:pPr>
        <w:pStyle w:val="Heading2"/>
      </w:pPr>
      <w:r>
        <w:t>Key Risks</w:t>
      </w:r>
    </w:p>
    <w:p>
      <w:pPr>
        <w:pStyle w:val="ListBullet"/>
      </w:pPr>
      <w:r>
        <w:t>Valuation noise weakens portfolio optimization quickly</w:t>
      </w:r>
    </w:p>
    <w:p>
      <w:pPr>
        <w:pStyle w:val="ListBullet"/>
      </w:pPr>
      <w:r>
        <w:t>Collectors may care about non-financial utility</w:t>
      </w:r>
    </w:p>
    <w:p>
      <w:pPr>
        <w:pStyle w:val="ListBullet"/>
      </w:pPr>
      <w:r>
        <w:t>This feature is less important than grading and selling decisions for early product-market fit</w:t>
      </w:r>
    </w:p>
    <w:p>
      <w:pPr>
        <w:pStyle w:val="Heading1"/>
      </w:pPr>
      <w:r>
        <w:t>8. Photo Capture Optimization for Grading Intelligence</w:t>
      </w:r>
    </w:p>
    <w:p>
      <w:r>
        <w:t>If the app supports grade prediction, it can actively guide the user to capture the most useful next image instead of passively accepting poor input quality.</w:t>
      </w:r>
    </w:p>
    <w:p>
      <w:pPr>
        <w:pStyle w:val="Heading2"/>
      </w:pPr>
      <w:r>
        <w:t>Objective</w:t>
      </w:r>
    </w:p>
    <w:p>
      <w:r>
        <w:t>Maximize prediction confidence while minimizing capture friction.</w:t>
      </w:r>
    </w:p>
    <w:p>
      <w:pPr>
        <w:pStyle w:val="Heading2"/>
      </w:pPr>
      <w:r>
        <w:t>Decision Variables</w:t>
      </w:r>
    </w:p>
    <w:p>
      <w:pPr>
        <w:pStyle w:val="ListBullet"/>
      </w:pPr>
      <w:r>
        <w:t>Which next photo to request</w:t>
      </w:r>
    </w:p>
    <w:p>
      <w:pPr>
        <w:pStyle w:val="ListBullet"/>
      </w:pPr>
      <w:r>
        <w:t>Whether to ask for a macro crop, angled light, or back image</w:t>
      </w:r>
    </w:p>
    <w:p>
      <w:pPr>
        <w:pStyle w:val="ListBullet"/>
      </w:pPr>
      <w:r>
        <w:t>Whether to stop or continue the capture flow</w:t>
      </w:r>
    </w:p>
    <w:p>
      <w:pPr>
        <w:pStyle w:val="Heading2"/>
      </w:pPr>
      <w:r>
        <w:t>Constraints</w:t>
      </w:r>
    </w:p>
    <w:p>
      <w:pPr>
        <w:pStyle w:val="ListBullet"/>
      </w:pPr>
      <w:r>
        <w:t>User patience</w:t>
      </w:r>
    </w:p>
    <w:p>
      <w:pPr>
        <w:pStyle w:val="ListBullet"/>
      </w:pPr>
      <w:r>
        <w:t>Device camera quality</w:t>
      </w:r>
    </w:p>
    <w:p>
      <w:pPr>
        <w:pStyle w:val="ListBullet"/>
      </w:pPr>
      <w:r>
        <w:t>Observed uncertainty in current model outputs</w:t>
      </w:r>
    </w:p>
    <w:p>
      <w:pPr>
        <w:pStyle w:val="Heading2"/>
      </w:pPr>
      <w:r>
        <w:t>Required Inputs</w:t>
      </w:r>
    </w:p>
    <w:p>
      <w:pPr>
        <w:pStyle w:val="ListBullet"/>
      </w:pPr>
      <w:r>
        <w:t>Current image quality score</w:t>
      </w:r>
    </w:p>
    <w:p>
      <w:pPr>
        <w:pStyle w:val="ListBullet"/>
      </w:pPr>
      <w:r>
        <w:t>Defect-specific uncertainty</w:t>
      </w:r>
    </w:p>
    <w:p>
      <w:pPr>
        <w:pStyle w:val="ListBullet"/>
      </w:pPr>
      <w:r>
        <w:t>Glare, blur, and perspective indicators</w:t>
      </w:r>
    </w:p>
    <w:p>
      <w:pPr>
        <w:pStyle w:val="ListBullet"/>
      </w:pPr>
      <w:r>
        <w:t>Model confidence by defect class</w:t>
      </w:r>
    </w:p>
    <w:p>
      <w:pPr>
        <w:pStyle w:val="Heading2"/>
      </w:pPr>
      <w:r>
        <w:t>Recommended Formulation</w:t>
      </w:r>
    </w:p>
    <w:p>
      <w:r>
        <w:t>This is a sequential optimization or active-sensing problem. The system chooses the next observation that most reduces uncertainty.</w:t>
      </w:r>
    </w:p>
    <w:p>
      <w:pPr>
        <w:pStyle w:val="Heading2"/>
      </w:pPr>
      <w:r>
        <w:t>Product Output</w:t>
      </w:r>
    </w:p>
    <w:p>
      <w:r>
        <w:t>A dynamic capture guide such as take one angled surface shot, take a closer top-left corner image, or back image not required.</w:t>
      </w:r>
    </w:p>
    <w:p>
      <w:pPr>
        <w:pStyle w:val="Heading2"/>
      </w:pPr>
      <w:r>
        <w:t>Why This Is Strategically Attractive</w:t>
      </w:r>
    </w:p>
    <w:p>
      <w:r>
        <w:t>This feature improves both model accuracy and user trust. It is especially useful because card grading quality depends heavily on image quality.</w:t>
      </w:r>
    </w:p>
    <w:p>
      <w:pPr>
        <w:pStyle w:val="Heading2"/>
      </w:pPr>
      <w:r>
        <w:t>MVP Version</w:t>
      </w:r>
    </w:p>
    <w:p>
      <w:r>
        <w:t>Start with simple heuristics based on blur, glare, and missing back image coverage. Add model-driven uncertainty targeting later.</w:t>
      </w:r>
    </w:p>
    <w:p>
      <w:pPr>
        <w:pStyle w:val="Heading2"/>
      </w:pPr>
      <w:r>
        <w:t>Key Risks</w:t>
      </w:r>
    </w:p>
    <w:p>
      <w:pPr>
        <w:pStyle w:val="ListBullet"/>
      </w:pPr>
      <w:r>
        <w:t>Users may abandon long capture flows</w:t>
      </w:r>
    </w:p>
    <w:p>
      <w:pPr>
        <w:pStyle w:val="ListBullet"/>
      </w:pPr>
      <w:r>
        <w:t>The value of additional images must be obvious to the user</w:t>
      </w:r>
    </w:p>
    <w:p>
      <w:pPr>
        <w:pStyle w:val="ListBullet"/>
      </w:pPr>
      <w:r>
        <w:t>Defect visibility varies by card finish, holo pattern, and lighting</w:t>
      </w:r>
    </w:p>
    <w:p>
      <w:pPr>
        <w:pStyle w:val="Heading1"/>
      </w:pPr>
      <w:r>
        <w:t>9. Comp Selection and Weighting Optimization</w:t>
      </w:r>
    </w:p>
    <w:p>
      <w:r>
        <w:t>The pricing engine itself contains an optimization problem: from many possible sold listings, choose and weight the subset that best represents current fair market value for a specific card and state.</w:t>
      </w:r>
    </w:p>
    <w:p>
      <w:pPr>
        <w:pStyle w:val="Heading2"/>
      </w:pPr>
      <w:r>
        <w:t>Objective</w:t>
      </w:r>
    </w:p>
    <w:p>
      <w:r>
        <w:t>Minimize pricing error while resisting outliers, mismatches, stale comps, and noisy listings.</w:t>
      </w:r>
    </w:p>
    <w:p>
      <w:pPr>
        <w:pStyle w:val="Heading2"/>
      </w:pPr>
      <w:r>
        <w:t>Decision Variables</w:t>
      </w:r>
    </w:p>
    <w:p>
      <w:pPr>
        <w:pStyle w:val="ListBullet"/>
      </w:pPr>
      <w:r>
        <w:t>Include or exclude each candidate comp</w:t>
      </w:r>
    </w:p>
    <w:p>
      <w:pPr>
        <w:pStyle w:val="ListBullet"/>
      </w:pPr>
      <w:r>
        <w:t>Weight assigned to each accepted comp</w:t>
      </w:r>
    </w:p>
    <w:p>
      <w:pPr>
        <w:pStyle w:val="ListBullet"/>
      </w:pPr>
      <w:r>
        <w:t>Recency decay and similarity thresholds</w:t>
      </w:r>
    </w:p>
    <w:p>
      <w:pPr>
        <w:pStyle w:val="Heading2"/>
      </w:pPr>
      <w:r>
        <w:t>Constraints</w:t>
      </w:r>
    </w:p>
    <w:p>
      <w:pPr>
        <w:pStyle w:val="ListBullet"/>
      </w:pPr>
      <w:r>
        <w:t>Minimum number of comps</w:t>
      </w:r>
    </w:p>
    <w:p>
      <w:pPr>
        <w:pStyle w:val="ListBullet"/>
      </w:pPr>
      <w:r>
        <w:t>Recency windows</w:t>
      </w:r>
    </w:p>
    <w:p>
      <w:pPr>
        <w:pStyle w:val="ListBullet"/>
      </w:pPr>
      <w:r>
        <w:t>Card and grade similarity requirements</w:t>
      </w:r>
    </w:p>
    <w:p>
      <w:pPr>
        <w:pStyle w:val="ListBullet"/>
      </w:pPr>
      <w:r>
        <w:t>Thin-market fallback rules</w:t>
      </w:r>
    </w:p>
    <w:p>
      <w:pPr>
        <w:pStyle w:val="Heading2"/>
      </w:pPr>
      <w:r>
        <w:t>Required Inputs</w:t>
      </w:r>
    </w:p>
    <w:p>
      <w:pPr>
        <w:pStyle w:val="ListBullet"/>
      </w:pPr>
      <w:r>
        <w:t>Matched listing metadata</w:t>
      </w:r>
    </w:p>
    <w:p>
      <w:pPr>
        <w:pStyle w:val="ListBullet"/>
      </w:pPr>
      <w:r>
        <w:t>Card identity confidence</w:t>
      </w:r>
    </w:p>
    <w:p>
      <w:pPr>
        <w:pStyle w:val="ListBullet"/>
      </w:pPr>
      <w:r>
        <w:t>Condition and grade state</w:t>
      </w:r>
    </w:p>
    <w:p>
      <w:pPr>
        <w:pStyle w:val="ListBullet"/>
      </w:pPr>
      <w:r>
        <w:t>Recency</w:t>
      </w:r>
    </w:p>
    <w:p>
      <w:pPr>
        <w:pStyle w:val="ListBullet"/>
      </w:pPr>
      <w:r>
        <w:t>Outlier indicators</w:t>
      </w:r>
    </w:p>
    <w:p>
      <w:pPr>
        <w:pStyle w:val="ListBullet"/>
      </w:pPr>
      <w:r>
        <w:t>Marketplace-specific sale details</w:t>
      </w:r>
    </w:p>
    <w:p>
      <w:pPr>
        <w:pStyle w:val="Heading2"/>
      </w:pPr>
      <w:r>
        <w:t>Recommended Formulation</w:t>
      </w:r>
    </w:p>
    <w:p>
      <w:r>
        <w:t>This is a robust estimation and weighted subset-selection problem. It is foundational because every downstream optimization depends on comp quality.</w:t>
      </w:r>
    </w:p>
    <w:p>
      <w:pPr>
        <w:pStyle w:val="Heading2"/>
      </w:pPr>
      <w:r>
        <w:t>Product Output</w:t>
      </w:r>
    </w:p>
    <w:p>
      <w:r>
        <w:t>A comp set with an associated confidence score, reason codes for exclusions, and a fair-market estimate plus price bands.</w:t>
      </w:r>
    </w:p>
    <w:p>
      <w:pPr>
        <w:pStyle w:val="Heading2"/>
      </w:pPr>
      <w:r>
        <w:t>Why This Is Strategically Attractive</w:t>
      </w:r>
    </w:p>
    <w:p>
      <w:r>
        <w:t>This is one of the highest-leverage problems in the entire stack because it determines whether users trust the number at all.</w:t>
      </w:r>
    </w:p>
    <w:p>
      <w:pPr>
        <w:pStyle w:val="Heading2"/>
      </w:pPr>
      <w:r>
        <w:t>MVP Version</w:t>
      </w:r>
    </w:p>
    <w:p>
      <w:r>
        <w:t>Start with deterministic rules and confidence scoring, then move to learned weighting once labeled feedback accumulates.</w:t>
      </w:r>
    </w:p>
    <w:p>
      <w:pPr>
        <w:pStyle w:val="Heading2"/>
      </w:pPr>
      <w:r>
        <w:t>Key Risks</w:t>
      </w:r>
    </w:p>
    <w:p>
      <w:pPr>
        <w:pStyle w:val="ListBullet"/>
      </w:pPr>
      <w:r>
        <w:t>Card markets are noisy and sparse in some segments</w:t>
      </w:r>
    </w:p>
    <w:p>
      <w:pPr>
        <w:pStyle w:val="ListBullet"/>
      </w:pPr>
      <w:r>
        <w:t>Bad identity matching can contaminate the comp set</w:t>
      </w:r>
    </w:p>
    <w:p>
      <w:pPr>
        <w:pStyle w:val="ListBullet"/>
      </w:pPr>
      <w:r>
        <w:t>Users must be able to audit the answer when the market is thin</w:t>
      </w:r>
    </w:p>
    <w:p>
      <w:pPr>
        <w:pStyle w:val="Heading1"/>
      </w:pPr>
      <w:r>
        <w:t>Prioritization and Recommended Build Order</w:t>
      </w:r>
    </w:p>
    <w:p>
      <w:r>
        <w:t>Not all optimization problems should be built at the same time. The recommended order is based on strategic value, user willingness to pay, data availability, and implementation risk.</w:t>
      </w:r>
    </w:p>
    <w:p>
      <w:r>
        <w:rPr>
          <w:b/>
        </w:rPr>
        <w:t xml:space="preserve">Tier 1: </w:t>
      </w:r>
      <w:r>
        <w:t>Grading submission optimization, listing price optimization, and comp selection/weighting optimization. These directly support the primary product promise and rely on the same trusted data foundation.</w:t>
      </w:r>
    </w:p>
    <w:p>
      <w:r>
        <w:rPr>
          <w:b/>
        </w:rPr>
        <w:t xml:space="preserve">Tier 2: </w:t>
      </w:r>
      <w:r>
        <w:t>Bulk inventory triage and buy/grade/flip optimization. These create a stronger dealer and power-user offering once the core models are trusted.</w:t>
      </w:r>
    </w:p>
    <w:p>
      <w:r>
        <w:rPr>
          <w:b/>
        </w:rPr>
        <w:t xml:space="preserve">Tier 3: </w:t>
      </w:r>
      <w:r>
        <w:t>Marketplace routing, offer negotiation, portfolio rebalancing, and photo capture optimization. These extend the product into broader workflow orchestration and premium intelligence.</w:t>
      </w:r>
    </w:p>
    <w:p>
      <w:pPr>
        <w:pStyle w:val="Heading1"/>
      </w:pPr>
      <w:r>
        <w:t>Shared Data Requirements Across Use Cases</w:t>
      </w:r>
    </w:p>
    <w:p>
      <w:r>
        <w:t>All of the optimization use cases rely on a common substrate. The product should not attempt advanced optimization until these core data layers are in place.</w:t>
      </w:r>
    </w:p>
    <w:p>
      <w:pPr>
        <w:pStyle w:val="ListBullet"/>
      </w:pPr>
      <w:r>
        <w:t>Canonical card identity with exact variant and parallel resolution</w:t>
      </w:r>
    </w:p>
    <w:p>
      <w:pPr>
        <w:pStyle w:val="ListBullet"/>
      </w:pPr>
      <w:r>
        <w:t>Trusted recent sales comps with visible inclusion and exclusion logic</w:t>
      </w:r>
    </w:p>
    <w:p>
      <w:pPr>
        <w:pStyle w:val="ListBullet"/>
      </w:pPr>
      <w:r>
        <w:t>Raw-to-graded linkage so one card can be viewed across raw and PSA or other grade states</w:t>
      </w:r>
    </w:p>
    <w:p>
      <w:pPr>
        <w:pStyle w:val="ListBullet"/>
      </w:pPr>
      <w:r>
        <w:t>Liquidity and sale-velocity features</w:t>
      </w:r>
    </w:p>
    <w:p>
      <w:pPr>
        <w:pStyle w:val="ListBullet"/>
      </w:pPr>
      <w:r>
        <w:t>Seller fee and grading fee models</w:t>
      </w:r>
    </w:p>
    <w:p>
      <w:pPr>
        <w:pStyle w:val="ListBullet"/>
      </w:pPr>
      <w:r>
        <w:t>Image-quality and defect signals for grading-related decisions</w:t>
      </w:r>
    </w:p>
    <w:p>
      <w:pPr>
        <w:pStyle w:val="ListBullet"/>
      </w:pPr>
      <w:r>
        <w:t>User constraints such as budget, urgency, and preferred marketplaces</w:t>
      </w:r>
    </w:p>
    <w:p>
      <w:r>
        <w:t>The deepest technical risk is not the optimization layer itself. It is data quality, especially card matching, comp quality, grade probability estimation, and marketplace-specific economics.</w:t>
      </w:r>
    </w:p>
    <w:p>
      <w:pPr>
        <w:pStyle w:val="Heading1"/>
      </w:pPr>
      <w:r>
        <w:t>Recommended Roadmap</w:t>
      </w:r>
    </w:p>
    <w:p>
      <w:pPr>
        <w:pStyle w:val="Heading2"/>
      </w:pPr>
      <w:r>
        <w:t>Phase 1: Trusted Comp Engine</w:t>
      </w:r>
    </w:p>
    <w:p>
      <w:r>
        <w:t>Build exact card matching, comp normalization, comp confidence, and fair-market price bands. This is the trust layer.</w:t>
      </w:r>
    </w:p>
    <w:p>
      <w:pPr>
        <w:pStyle w:val="Heading2"/>
      </w:pPr>
      <w:r>
        <w:t>Phase 2: Raw-to-Graded Decision Engine</w:t>
      </w:r>
    </w:p>
    <w:p>
      <w:r>
        <w:t>Add grade ladders, grading economics, and grading submission optimization. This is the first full decision layer.</w:t>
      </w:r>
    </w:p>
    <w:p>
      <w:pPr>
        <w:pStyle w:val="Heading2"/>
      </w:pPr>
      <w:r>
        <w:t>Phase 3: Seller Mode</w:t>
      </w:r>
    </w:p>
    <w:p>
      <w:r>
        <w:t>Add listing price optimization, sale-speed targeting, and list-now recommendations. This is the monetization layer.</w:t>
      </w:r>
    </w:p>
    <w:p>
      <w:pPr>
        <w:pStyle w:val="Heading2"/>
      </w:pPr>
      <w:r>
        <w:t>Phase 4: Dealer Workflows</w:t>
      </w:r>
    </w:p>
    <w:p>
      <w:r>
        <w:t>Add bulk inventory triage, exportable work queues, and operational tooling for shops and power sellers.</w:t>
      </w:r>
    </w:p>
    <w:p>
      <w:pPr>
        <w:pStyle w:val="Heading2"/>
      </w:pPr>
      <w:r>
        <w:t>Phase 5: Advanced Intelligence</w:t>
      </w:r>
    </w:p>
    <w:p>
      <w:r>
        <w:t>Add buy/grade/flip optimization, marketplace routing, negotiation support, and photo capture optimization.</w:t>
      </w:r>
    </w:p>
    <w:p>
      <w:pPr>
        <w:pStyle w:val="Heading1"/>
      </w:pPr>
      <w:r>
        <w:t>How This Differs from Existing Solutions</w:t>
      </w:r>
    </w:p>
    <w:p>
      <w:r>
        <w:t>The goal is not to replicate existing reference and portfolio tools. TCGplayer already highlights pricing and listing tools designed to save sellers time and support scanning, inventory, and automated pricing workflows. Collectr emphasizes tracking raw, graded, and sealed collectibles across a wide set of categories. PriceCharting emphasizes sold-data-driven valuation and collection tracking. The optimization-led strategy described here is a layer above those categories of functionality: it converts card data into explicit recommendations.</w:t>
      </w:r>
    </w:p>
    <w:p>
      <w:r>
        <w:t>That distinction matters. Data products tell the user what happened. Optimization products tell the user what to do next.</w:t>
      </w:r>
    </w:p>
    <w:p>
      <w:pPr>
        <w:pStyle w:val="Heading1"/>
      </w:pPr>
      <w:r>
        <w:t>Conclusion</w:t>
      </w:r>
    </w:p>
    <w:p>
      <w:r>
        <w:t>The most promising optimization use cases in this market are the ones that combine high user intent, clear economics, and strong compatibility with a trusted comp engine. Grading submission optimization, listing price optimization, and bulk inventory triage are the strongest starting points. Together they can help the product shift from being another scanner or valuation app into a decision engine for serious buyers, sellers, and dealers.</w:t>
      </w:r>
    </w:p>
    <w:p>
      <w:pPr>
        <w:pStyle w:val="Heading1"/>
      </w:pPr>
      <w:r>
        <w:t>References</w:t>
      </w:r>
    </w:p>
    <w:p>
      <w:pPr>
        <w:pStyle w:val="ListNumber"/>
      </w:pPr>
      <w:r>
        <w:t>TCGplayer seller pricing and listing tools page, used for current positioning of seller workflows and scanning infrastructure.</w:t>
      </w:r>
    </w:p>
    <w:p>
      <w:pPr>
        <w:pStyle w:val="ListNumber"/>
      </w:pPr>
      <w:r>
        <w:t>Collectr official site, used for current positioning around raw, graded, and sealed tracking and category breadth.</w:t>
      </w:r>
    </w:p>
    <w:p>
      <w:pPr>
        <w:pStyle w:val="ListNumber"/>
      </w:pPr>
      <w:r>
        <w:t>PriceCharting official site and methodology page, used for current positioning around sold-data-driven pricing and collection tools.</w:t>
      </w:r>
    </w:p>
    <w:p>
      <w:r>
        <w:t>Source note: current competitive positioning statements in this document were checked against official product pages in May 2026.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Optimization Use Cases for a Card Scanning and Pricing Platform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