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ABA78" w14:textId="77777777" w:rsidR="00724940" w:rsidRPr="00724940" w:rsidRDefault="00724940" w:rsidP="00724940">
      <w:pPr>
        <w:rPr>
          <w:b/>
          <w:bCs/>
        </w:rPr>
      </w:pPr>
      <w:r w:rsidRPr="00724940">
        <w:rPr>
          <w:b/>
          <w:bCs/>
        </w:rPr>
        <w:t>Test Coverage Formula</w:t>
      </w:r>
    </w:p>
    <w:p w14:paraId="5F87A609" w14:textId="2FD55D7B" w:rsidR="00724940" w:rsidRDefault="00724940" w:rsidP="00724940">
      <w:r>
        <w:t>To calculate test coverage, you need to follow the below-given steps:</w:t>
      </w:r>
    </w:p>
    <w:p w14:paraId="0D536FE8" w14:textId="5E4FA0B6" w:rsidR="00724940" w:rsidRDefault="00724940" w:rsidP="00724940">
      <w:r>
        <w:t>Step 1) The total lines of code in the piece of software quality you are testing</w:t>
      </w:r>
    </w:p>
    <w:p w14:paraId="670E8B94" w14:textId="276FF8B9" w:rsidR="00724940" w:rsidRDefault="00724940" w:rsidP="00724940">
      <w:r>
        <w:t>Step 2) The number of lines of code all test cases currently execute</w:t>
      </w:r>
    </w:p>
    <w:p w14:paraId="340D99CA" w14:textId="77777777" w:rsidR="00724940" w:rsidRDefault="00724940" w:rsidP="00724940">
      <w:r>
        <w:t>Now, you need to find (X divided by Y) multiplied by 100. The result of this calculation is your test coverage %.</w:t>
      </w:r>
    </w:p>
    <w:p w14:paraId="08D198E0" w14:textId="77777777" w:rsidR="00724940" w:rsidRDefault="00724940" w:rsidP="00724940"/>
    <w:p w14:paraId="6DAB2889" w14:textId="0534505B" w:rsidR="00724940" w:rsidRPr="00724940" w:rsidRDefault="00724940" w:rsidP="00724940">
      <w:pPr>
        <w:rPr>
          <w:b/>
          <w:bCs/>
        </w:rPr>
      </w:pPr>
      <w:r w:rsidRPr="00724940">
        <w:rPr>
          <w:b/>
          <w:bCs/>
        </w:rPr>
        <w:t>For example:</w:t>
      </w:r>
    </w:p>
    <w:p w14:paraId="3B584EA0" w14:textId="42FB676F" w:rsidR="00724940" w:rsidRDefault="00724940" w:rsidP="00724940">
      <w:r>
        <w:t>If the number of lines of code in a system component is 500 and the number of lines executed across all existing test cases is 50, then your test coverage is:</w:t>
      </w:r>
    </w:p>
    <w:p w14:paraId="0C9C5255" w14:textId="45CD24CB" w:rsidR="00AE078C" w:rsidRDefault="00724940" w:rsidP="00724940">
      <w:r>
        <w:t>(50 / 500) * 100 = 10%</w:t>
      </w:r>
    </w:p>
    <w:sectPr w:rsidR="00AE07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563"/>
    <w:rsid w:val="000E3563"/>
    <w:rsid w:val="00724940"/>
    <w:rsid w:val="00731401"/>
    <w:rsid w:val="009F6AB1"/>
    <w:rsid w:val="00AE078C"/>
    <w:rsid w:val="00AF3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96353"/>
  <w15:chartTrackingRefBased/>
  <w15:docId w15:val="{9F6A345D-7DCD-4B9E-9FB0-40AEB1072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65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1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20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3012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9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0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53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63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12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Gireesh Kumar [MU - Jaipur]</dc:creator>
  <cp:keywords/>
  <dc:description/>
  <cp:lastModifiedBy>Dr. Gireesh Kumar [MU - Jaipur]</cp:lastModifiedBy>
  <cp:revision>3</cp:revision>
  <dcterms:created xsi:type="dcterms:W3CDTF">2023-04-06T11:18:00Z</dcterms:created>
  <dcterms:modified xsi:type="dcterms:W3CDTF">2023-04-06T12:12:00Z</dcterms:modified>
</cp:coreProperties>
</file>