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F237" w14:textId="508B141C" w:rsidR="004423D6" w:rsidRPr="004423D6" w:rsidRDefault="004423D6" w:rsidP="00210EDC">
      <w:pPr>
        <w:spacing w:after="120"/>
        <w:rPr>
          <w:color w:val="C00000"/>
        </w:rPr>
      </w:pPr>
      <w:r w:rsidRPr="004423D6">
        <w:rPr>
          <w:color w:val="C00000"/>
        </w:rPr>
        <w:t>We thank the review</w:t>
      </w:r>
      <w:r w:rsidR="003635DB">
        <w:rPr>
          <w:color w:val="C00000"/>
        </w:rPr>
        <w:t>er</w:t>
      </w:r>
      <w:r w:rsidRPr="004423D6">
        <w:rPr>
          <w:color w:val="C00000"/>
        </w:rPr>
        <w:t>s for the helpful comments and suggestions. Below</w:t>
      </w:r>
      <w:r w:rsidR="00F35C45">
        <w:rPr>
          <w:color w:val="C00000"/>
        </w:rPr>
        <w:t>,</w:t>
      </w:r>
      <w:r w:rsidRPr="004423D6">
        <w:rPr>
          <w:color w:val="C00000"/>
        </w:rPr>
        <w:t xml:space="preserve"> and in the revised manuscript</w:t>
      </w:r>
      <w:r w:rsidR="00F35C45">
        <w:rPr>
          <w:color w:val="C00000"/>
        </w:rPr>
        <w:t>,</w:t>
      </w:r>
      <w:r w:rsidRPr="004423D6">
        <w:rPr>
          <w:color w:val="C00000"/>
        </w:rPr>
        <w:t xml:space="preserve"> we highlight the responses and </w:t>
      </w:r>
      <w:r w:rsidR="003635DB">
        <w:rPr>
          <w:color w:val="C00000"/>
        </w:rPr>
        <w:t xml:space="preserve">the </w:t>
      </w:r>
      <w:r w:rsidRPr="004423D6">
        <w:rPr>
          <w:color w:val="C00000"/>
        </w:rPr>
        <w:t>new text in red.</w:t>
      </w:r>
    </w:p>
    <w:p w14:paraId="317859CB" w14:textId="07D5FEFA" w:rsidR="00210EDC" w:rsidRDefault="00583026" w:rsidP="00210EDC">
      <w:pPr>
        <w:spacing w:after="120"/>
      </w:pPr>
      <w:r w:rsidRPr="00263690">
        <w:rPr>
          <w:b/>
          <w:bCs/>
        </w:rPr>
        <w:t>Reviewer #1</w:t>
      </w:r>
      <w:r w:rsidRPr="00583026">
        <w:br/>
      </w:r>
      <w:r w:rsidRPr="00583026">
        <w:br/>
        <w:t xml:space="preserve">This paper describes a "hierarchical </w:t>
      </w:r>
      <w:r w:rsidR="00210EDC" w:rsidRPr="00583026">
        <w:t>Bayesian</w:t>
      </w:r>
      <w:r w:rsidRPr="00583026">
        <w:t xml:space="preserve"> observer" texture segmentation model, which the authors demonstrate fits human data well, better than the well-known Meta "segment anything" AI model.</w:t>
      </w:r>
    </w:p>
    <w:p w14:paraId="769B42C4" w14:textId="77777777" w:rsidR="00210EDC" w:rsidRDefault="00583026" w:rsidP="00210EDC">
      <w:pPr>
        <w:spacing w:after="120" w:line="276" w:lineRule="auto"/>
      </w:pPr>
      <w:r w:rsidRPr="00583026">
        <w:t xml:space="preserve">This paper is a very mixed bag. It's really two papers: a model of texture classification (e.g. same/different judgments between texture patches), which I found elegant and convincing; and a broader model of how this fits into image grouping, which I found much less so. The manuscript itself is somewhat disorganized, and I found it difficult to follow how all the pieces fit together. The authors made a number of assumptions I found dubious, and it was a bit difficult to piece together which of these related to the texture classification model and which to the image segmentation model, but after several </w:t>
      </w:r>
      <w:proofErr w:type="gramStart"/>
      <w:r w:rsidRPr="00583026">
        <w:t>passes</w:t>
      </w:r>
      <w:proofErr w:type="gramEnd"/>
      <w:r w:rsidRPr="00583026">
        <w:t xml:space="preserve"> I think most of my concerns are about the latter.</w:t>
      </w:r>
    </w:p>
    <w:p w14:paraId="09C5C2A6" w14:textId="6D4CA5DB" w:rsidR="00210EDC" w:rsidRDefault="00583026" w:rsidP="00210EDC">
      <w:pPr>
        <w:spacing w:after="120" w:line="276" w:lineRule="auto"/>
      </w:pPr>
      <w:r w:rsidRPr="00583026">
        <w:t>In the texture differentiation model, the authors first orthogonalize features along a number of different channels (color, orientation, power spectrum)</w:t>
      </w:r>
      <w:r w:rsidR="009C7808">
        <w:t xml:space="preserve"> </w:t>
      </w:r>
      <w:r w:rsidRPr="00583026">
        <w:t>and then use a simple sum of log likelihood decision rule to decide whether two textures are the same or different. This effectively predicts human judgments. I think this is a very clean and mathematically principled way to distinguish textures, well-informed by a modern understanding of how the human visual system works.</w:t>
      </w:r>
    </w:p>
    <w:p w14:paraId="25C87DF5" w14:textId="77777777" w:rsidR="00A81D26" w:rsidRDefault="00583026" w:rsidP="00210EDC">
      <w:pPr>
        <w:spacing w:after="120" w:line="276" w:lineRule="auto"/>
      </w:pPr>
      <w:r w:rsidRPr="00583026">
        <w:t>But I had many more problems on the larger segmentation system.</w:t>
      </w:r>
    </w:p>
    <w:p w14:paraId="427EEFA1" w14:textId="5D884307" w:rsidR="00210EDC" w:rsidRDefault="00583026" w:rsidP="00210EDC">
      <w:pPr>
        <w:spacing w:after="120" w:line="276" w:lineRule="auto"/>
      </w:pPr>
      <w:r w:rsidRPr="00583026">
        <w:t>One of the main principles is "transitive grouping", well known from the first author's earlier work. The logic of transitivity is that if A and B are the same object, and so are B and C, then so are A and C. This makes sense if "same object as" is understood as an either/or logical predicate. But it does not make sense if the relations are understood probabilistically.</w:t>
      </w:r>
      <w:r w:rsidRPr="00583026">
        <w:br/>
        <w:t xml:space="preserve">"A and B are the same with probability over threshold theta" and "B and C are the same with probability over threshold theta" does not imply "A and C are the same with probability over threshold theta". At worst the last might only beat probability theta^2. That is, the probabilities decline multiplicatively; they do not preserve relations at a fixed probability threshold. </w:t>
      </w:r>
      <w:proofErr w:type="gramStart"/>
      <w:r w:rsidRPr="00583026">
        <w:t>So</w:t>
      </w:r>
      <w:proofErr w:type="gramEnd"/>
      <w:r w:rsidRPr="00583026">
        <w:t xml:space="preserve"> no matter how good the fit to the data, the underlying principle does not make sense to me.</w:t>
      </w:r>
    </w:p>
    <w:p w14:paraId="07E10660" w14:textId="29844E3F" w:rsidR="003229B0" w:rsidRPr="004423D6" w:rsidRDefault="00A81D26" w:rsidP="00210EDC">
      <w:pPr>
        <w:spacing w:after="120" w:line="276" w:lineRule="auto"/>
        <w:rPr>
          <w:color w:val="C00000"/>
        </w:rPr>
      </w:pPr>
      <w:r w:rsidRPr="004423D6">
        <w:rPr>
          <w:color w:val="C00000"/>
        </w:rPr>
        <w:t xml:space="preserve">The transitive grouping rule </w:t>
      </w:r>
      <w:r w:rsidR="00232928" w:rsidRPr="004423D6">
        <w:rPr>
          <w:color w:val="C00000"/>
        </w:rPr>
        <w:t xml:space="preserve">used </w:t>
      </w:r>
      <w:r w:rsidRPr="004423D6">
        <w:rPr>
          <w:color w:val="C00000"/>
        </w:rPr>
        <w:t xml:space="preserve">here is a deterministic rule applied to pairs of patches that are touching each other. If a </w:t>
      </w:r>
      <w:r w:rsidR="00232928" w:rsidRPr="004423D6">
        <w:rPr>
          <w:color w:val="C00000"/>
        </w:rPr>
        <w:t>neighboring pair</w:t>
      </w:r>
      <w:r w:rsidRPr="004423D6">
        <w:rPr>
          <w:color w:val="C00000"/>
        </w:rPr>
        <w:t xml:space="preserve"> is </w:t>
      </w:r>
      <w:r w:rsidR="00753A9F" w:rsidRPr="004423D6">
        <w:rPr>
          <w:color w:val="C00000"/>
        </w:rPr>
        <w:t>categorized</w:t>
      </w:r>
      <w:r w:rsidRPr="004423D6">
        <w:rPr>
          <w:color w:val="C00000"/>
        </w:rPr>
        <w:t xml:space="preserve"> (by the underlying computation) as the same</w:t>
      </w:r>
      <w:r w:rsidR="00232928" w:rsidRPr="004423D6">
        <w:rPr>
          <w:color w:val="C00000"/>
        </w:rPr>
        <w:t>,</w:t>
      </w:r>
      <w:r w:rsidRPr="004423D6">
        <w:rPr>
          <w:color w:val="C00000"/>
        </w:rPr>
        <w:t xml:space="preserve"> </w:t>
      </w:r>
      <w:r w:rsidR="00232928" w:rsidRPr="004423D6">
        <w:rPr>
          <w:color w:val="C00000"/>
        </w:rPr>
        <w:t xml:space="preserve">then </w:t>
      </w:r>
      <w:r w:rsidRPr="004423D6">
        <w:rPr>
          <w:color w:val="C00000"/>
        </w:rPr>
        <w:t xml:space="preserve">the pair of patches gets a link. If they are </w:t>
      </w:r>
      <w:r w:rsidR="00753A9F" w:rsidRPr="004423D6">
        <w:rPr>
          <w:color w:val="C00000"/>
        </w:rPr>
        <w:t>categorized</w:t>
      </w:r>
      <w:r w:rsidRPr="004423D6">
        <w:rPr>
          <w:color w:val="C00000"/>
        </w:rPr>
        <w:t xml:space="preserve"> as different there is no link. A group is all the patches that are linked together directly or </w:t>
      </w:r>
      <w:r w:rsidRPr="004423D6">
        <w:rPr>
          <w:color w:val="C00000"/>
        </w:rPr>
        <w:lastRenderedPageBreak/>
        <w:t xml:space="preserve">indirectly through other links. The </w:t>
      </w:r>
      <w:r w:rsidR="00F51FC8" w:rsidRPr="004423D6">
        <w:rPr>
          <w:color w:val="C00000"/>
        </w:rPr>
        <w:t xml:space="preserve">linking </w:t>
      </w:r>
      <w:r w:rsidRPr="004423D6">
        <w:rPr>
          <w:color w:val="C00000"/>
        </w:rPr>
        <w:t xml:space="preserve">criterion is </w:t>
      </w:r>
      <w:r w:rsidR="00232928" w:rsidRPr="004423D6">
        <w:rPr>
          <w:color w:val="C00000"/>
        </w:rPr>
        <w:t xml:space="preserve">basically </w:t>
      </w:r>
      <w:r w:rsidRPr="004423D6">
        <w:rPr>
          <w:color w:val="C00000"/>
        </w:rPr>
        <w:t xml:space="preserve">a fixed value learned through evolution or </w:t>
      </w:r>
      <w:r w:rsidR="006837E1" w:rsidRPr="004423D6">
        <w:rPr>
          <w:color w:val="C00000"/>
        </w:rPr>
        <w:t xml:space="preserve">over </w:t>
      </w:r>
      <w:r w:rsidRPr="004423D6">
        <w:rPr>
          <w:color w:val="C00000"/>
        </w:rPr>
        <w:t xml:space="preserve">the lifespan. This is </w:t>
      </w:r>
      <w:r w:rsidR="00232928" w:rsidRPr="004423D6">
        <w:rPr>
          <w:color w:val="C00000"/>
        </w:rPr>
        <w:t xml:space="preserve">conceptually </w:t>
      </w:r>
      <w:r w:rsidRPr="004423D6">
        <w:rPr>
          <w:color w:val="C00000"/>
        </w:rPr>
        <w:t>no different tha</w:t>
      </w:r>
      <w:r w:rsidR="00232928" w:rsidRPr="004423D6">
        <w:rPr>
          <w:color w:val="C00000"/>
        </w:rPr>
        <w:t>n</w:t>
      </w:r>
      <w:r w:rsidRPr="004423D6">
        <w:rPr>
          <w:color w:val="C00000"/>
        </w:rPr>
        <w:t xml:space="preserve"> a fixed rule for linking contour elements. </w:t>
      </w:r>
      <w:r w:rsidR="00232928" w:rsidRPr="004423D6">
        <w:rPr>
          <w:color w:val="C00000"/>
        </w:rPr>
        <w:t xml:space="preserve">The idea is that the brain is not computing probabilities and doing calculations with probabilities. Rather, it </w:t>
      </w:r>
      <w:proofErr w:type="gramStart"/>
      <w:r w:rsidR="00232928" w:rsidRPr="004423D6">
        <w:rPr>
          <w:color w:val="C00000"/>
        </w:rPr>
        <w:t>is</w:t>
      </w:r>
      <w:r w:rsidR="00753A9F" w:rsidRPr="004423D6">
        <w:rPr>
          <w:color w:val="C00000"/>
        </w:rPr>
        <w:t xml:space="preserve"> </w:t>
      </w:r>
      <w:r w:rsidR="00F51FC8" w:rsidRPr="004423D6">
        <w:rPr>
          <w:color w:val="C00000"/>
        </w:rPr>
        <w:t>doing</w:t>
      </w:r>
      <w:proofErr w:type="gramEnd"/>
      <w:r w:rsidR="00F51FC8" w:rsidRPr="004423D6">
        <w:rPr>
          <w:color w:val="C00000"/>
        </w:rPr>
        <w:t xml:space="preserve"> </w:t>
      </w:r>
      <w:r w:rsidR="00232928" w:rsidRPr="004423D6">
        <w:rPr>
          <w:color w:val="C00000"/>
        </w:rPr>
        <w:t xml:space="preserve">computations that may have some </w:t>
      </w:r>
      <w:r w:rsidR="00C326C8" w:rsidRPr="004423D6">
        <w:rPr>
          <w:color w:val="C00000"/>
        </w:rPr>
        <w:t xml:space="preserve">random </w:t>
      </w:r>
      <w:r w:rsidR="00232928" w:rsidRPr="004423D6">
        <w:rPr>
          <w:color w:val="C00000"/>
        </w:rPr>
        <w:t>error</w:t>
      </w:r>
      <w:r w:rsidR="00C326C8" w:rsidRPr="004423D6">
        <w:rPr>
          <w:color w:val="C00000"/>
        </w:rPr>
        <w:t>s</w:t>
      </w:r>
      <w:r w:rsidR="00232928" w:rsidRPr="004423D6">
        <w:rPr>
          <w:color w:val="C00000"/>
        </w:rPr>
        <w:t xml:space="preserve"> in them</w:t>
      </w:r>
      <w:r w:rsidR="00C326C8" w:rsidRPr="004423D6">
        <w:rPr>
          <w:color w:val="C00000"/>
        </w:rPr>
        <w:t>,</w:t>
      </w:r>
      <w:r w:rsidR="00232928" w:rsidRPr="004423D6">
        <w:rPr>
          <w:color w:val="C00000"/>
        </w:rPr>
        <w:t xml:space="preserve"> but th</w:t>
      </w:r>
      <w:r w:rsidR="00C326C8" w:rsidRPr="004423D6">
        <w:rPr>
          <w:color w:val="C00000"/>
        </w:rPr>
        <w:t>ey</w:t>
      </w:r>
      <w:r w:rsidR="00232928" w:rsidRPr="004423D6">
        <w:rPr>
          <w:color w:val="C00000"/>
        </w:rPr>
        <w:t xml:space="preserve"> are basically just measurements. In essence, a </w:t>
      </w:r>
      <w:r w:rsidR="00F51FC8" w:rsidRPr="004423D6">
        <w:rPr>
          <w:color w:val="C00000"/>
        </w:rPr>
        <w:t xml:space="preserve">grouping rule, like a </w:t>
      </w:r>
      <w:r w:rsidR="00232928" w:rsidRPr="004423D6">
        <w:rPr>
          <w:color w:val="C00000"/>
        </w:rPr>
        <w:t xml:space="preserve">Bayesian decision rule </w:t>
      </w:r>
      <w:r w:rsidR="00C326C8" w:rsidRPr="004423D6">
        <w:rPr>
          <w:color w:val="C00000"/>
        </w:rPr>
        <w:t>(or estimation rule)</w:t>
      </w:r>
      <w:r w:rsidR="00F51FC8" w:rsidRPr="004423D6">
        <w:rPr>
          <w:color w:val="C00000"/>
        </w:rPr>
        <w:t>,</w:t>
      </w:r>
      <w:r w:rsidR="00C326C8" w:rsidRPr="004423D6">
        <w:rPr>
          <w:color w:val="C00000"/>
        </w:rPr>
        <w:t xml:space="preserve"> </w:t>
      </w:r>
      <w:r w:rsidR="00232928" w:rsidRPr="004423D6">
        <w:rPr>
          <w:color w:val="C00000"/>
        </w:rPr>
        <w:t>is deterministic</w:t>
      </w:r>
      <w:r w:rsidR="009F7021" w:rsidRPr="004423D6">
        <w:rPr>
          <w:color w:val="C00000"/>
        </w:rPr>
        <w:t>,</w:t>
      </w:r>
      <w:r w:rsidR="00232928" w:rsidRPr="004423D6">
        <w:rPr>
          <w:color w:val="C00000"/>
        </w:rPr>
        <w:t xml:space="preserve"> but </w:t>
      </w:r>
      <w:r w:rsidR="00C326C8" w:rsidRPr="004423D6">
        <w:rPr>
          <w:color w:val="C00000"/>
        </w:rPr>
        <w:t xml:space="preserve">applied to probabilistic events. </w:t>
      </w:r>
      <w:r w:rsidR="00F51FC8" w:rsidRPr="004423D6">
        <w:rPr>
          <w:color w:val="C00000"/>
        </w:rPr>
        <w:t xml:space="preserve">Of course, there is no proof that transitive grouping is an optimal rule. We just show that it works well for segmentation of </w:t>
      </w:r>
      <w:proofErr w:type="gramStart"/>
      <w:r w:rsidR="00F51FC8" w:rsidRPr="004423D6">
        <w:rPr>
          <w:color w:val="C00000"/>
        </w:rPr>
        <w:t>stationary</w:t>
      </w:r>
      <w:proofErr w:type="gramEnd"/>
      <w:r w:rsidR="00F51FC8" w:rsidRPr="004423D6">
        <w:rPr>
          <w:color w:val="C00000"/>
        </w:rPr>
        <w:t xml:space="preserve"> and nonstationary textures.</w:t>
      </w:r>
      <w:r w:rsidR="006837E1" w:rsidRPr="004423D6">
        <w:rPr>
          <w:color w:val="C00000"/>
        </w:rPr>
        <w:t xml:space="preserve"> We have tried to make this clearer in the manuscript.</w:t>
      </w:r>
      <w:r w:rsidR="00753A9F" w:rsidRPr="004423D6">
        <w:rPr>
          <w:color w:val="C00000"/>
        </w:rPr>
        <w:t xml:space="preserve"> </w:t>
      </w:r>
    </w:p>
    <w:p w14:paraId="6D9B7FDC" w14:textId="1DF383B1" w:rsidR="00491A06" w:rsidRPr="004423D6" w:rsidRDefault="003229B0" w:rsidP="00210EDC">
      <w:pPr>
        <w:spacing w:after="120" w:line="276" w:lineRule="auto"/>
        <w:rPr>
          <w:color w:val="C00000"/>
        </w:rPr>
      </w:pPr>
      <w:r w:rsidRPr="004423D6">
        <w:rPr>
          <w:color w:val="C00000"/>
        </w:rPr>
        <w:t xml:space="preserve">Unlike the </w:t>
      </w:r>
      <w:proofErr w:type="spellStart"/>
      <w:r w:rsidRPr="004423D6">
        <w:rPr>
          <w:color w:val="C00000"/>
        </w:rPr>
        <w:t>Froyen</w:t>
      </w:r>
      <w:proofErr w:type="spellEnd"/>
      <w:r w:rsidRPr="004423D6">
        <w:rPr>
          <w:color w:val="C00000"/>
        </w:rPr>
        <w:t xml:space="preserve"> et al. approach pointed out by the reviewer, we are not using an explicit tree structure for representing the pairwise likelihood ratios (similarities). We are applying a fixed same/different linking criterion across the whole GTR image, and the same criterion is applied to all GTR images. </w:t>
      </w:r>
    </w:p>
    <w:p w14:paraId="37536CA9" w14:textId="42AA1F4E" w:rsidR="003229B0" w:rsidRPr="004423D6" w:rsidRDefault="003229B0" w:rsidP="00210EDC">
      <w:pPr>
        <w:spacing w:after="120" w:line="276" w:lineRule="auto"/>
        <w:rPr>
          <w:color w:val="C00000"/>
        </w:rPr>
      </w:pPr>
      <w:r w:rsidRPr="004423D6">
        <w:rPr>
          <w:color w:val="C00000"/>
        </w:rPr>
        <w:t>We have also shown in a follow-up paper (mentioned in the manuscript) that there are self-supervised methods for adjusting the same/different criterion for any given image (which substantially i</w:t>
      </w:r>
      <w:r w:rsidR="00ED716B" w:rsidRPr="004423D6">
        <w:rPr>
          <w:color w:val="C00000"/>
        </w:rPr>
        <w:t>ncrease</w:t>
      </w:r>
      <w:r w:rsidR="000B471D" w:rsidRPr="004423D6">
        <w:rPr>
          <w:color w:val="C00000"/>
        </w:rPr>
        <w:t>s</w:t>
      </w:r>
      <w:r w:rsidRPr="004423D6">
        <w:rPr>
          <w:color w:val="C00000"/>
        </w:rPr>
        <w:t xml:space="preserve"> </w:t>
      </w:r>
      <w:r w:rsidR="00ED716B" w:rsidRPr="004423D6">
        <w:rPr>
          <w:color w:val="C00000"/>
        </w:rPr>
        <w:t xml:space="preserve">the </w:t>
      </w:r>
      <w:r w:rsidRPr="004423D6">
        <w:rPr>
          <w:color w:val="C00000"/>
        </w:rPr>
        <w:t xml:space="preserve">generality </w:t>
      </w:r>
      <w:r w:rsidR="00ED716B" w:rsidRPr="004423D6">
        <w:rPr>
          <w:color w:val="C00000"/>
        </w:rPr>
        <w:t xml:space="preserve">to </w:t>
      </w:r>
      <w:r w:rsidRPr="004423D6">
        <w:rPr>
          <w:color w:val="C00000"/>
        </w:rPr>
        <w:t>other kinds of texture).</w:t>
      </w:r>
    </w:p>
    <w:p w14:paraId="72F112FF" w14:textId="1DFC6486" w:rsidR="00C326C8" w:rsidRDefault="00583026" w:rsidP="00210EDC">
      <w:pPr>
        <w:spacing w:after="120" w:line="276" w:lineRule="auto"/>
      </w:pPr>
      <w:r w:rsidRPr="00583026">
        <w:t>Second, the manuscript puts a lot of emphasis on "natural" image statistics, but the principle seems to be applied very selectively. For example, the textures are intended to be broadly representative of naturally image processes, which is fine. But (as an example) in the image segmentation</w:t>
      </w:r>
      <w:r w:rsidR="006837E1">
        <w:t xml:space="preserve"> (</w:t>
      </w:r>
      <w:r w:rsidR="006837E1" w:rsidRPr="004423D6">
        <w:rPr>
          <w:color w:val="C00000"/>
        </w:rPr>
        <w:t>discrimination?)</w:t>
      </w:r>
      <w:r w:rsidRPr="004423D6">
        <w:rPr>
          <w:color w:val="C00000"/>
        </w:rPr>
        <w:t xml:space="preserve"> </w:t>
      </w:r>
      <w:r w:rsidRPr="00583026">
        <w:t xml:space="preserve">task (at least the abutting version, Fig. 3a) the texture boundaries are straight lines, which are clearly very unrepresentative of natural texture boundaries. In fact, I doubt real textures usually even have qualitative boundaries, except at points of object occlusion where the shape of the occluding contour (rather than texture differences) might be the most important cue to segmentation. The point is that a segmentation system tuned to the statistics of the input, including what happens at texture boundaries, would learn something very different from these stimuli than from the natural world. I don't see the point of being very careful about the naturalness of (e.g.) the power spectra of the </w:t>
      </w:r>
      <w:proofErr w:type="gramStart"/>
      <w:r w:rsidRPr="00583026">
        <w:t>textures, but</w:t>
      </w:r>
      <w:proofErr w:type="gramEnd"/>
      <w:r w:rsidRPr="00583026">
        <w:t xml:space="preserve"> then ignoring the naturalness of the boundary geometries.</w:t>
      </w:r>
    </w:p>
    <w:p w14:paraId="07F98E25" w14:textId="644C4B6E" w:rsidR="006E1678" w:rsidRPr="004423D6" w:rsidRDefault="00C326C8" w:rsidP="00210EDC">
      <w:pPr>
        <w:spacing w:after="120" w:line="276" w:lineRule="auto"/>
        <w:rPr>
          <w:color w:val="C00000"/>
        </w:rPr>
      </w:pPr>
      <w:r w:rsidRPr="004423D6">
        <w:rPr>
          <w:color w:val="C00000"/>
        </w:rPr>
        <w:t xml:space="preserve">It is true that the GTR stimuli are obviously artificial </w:t>
      </w:r>
      <w:r w:rsidR="002A66CE" w:rsidRPr="004423D6">
        <w:rPr>
          <w:color w:val="C00000"/>
        </w:rPr>
        <w:t>because of</w:t>
      </w:r>
      <w:r w:rsidRPr="004423D6">
        <w:rPr>
          <w:color w:val="C00000"/>
        </w:rPr>
        <w:t xml:space="preserve"> the block boundaries</w:t>
      </w:r>
      <w:r w:rsidR="00706D66" w:rsidRPr="004423D6">
        <w:rPr>
          <w:color w:val="C00000"/>
        </w:rPr>
        <w:t xml:space="preserve"> of the regions. But the textures within the regions are natural texture</w:t>
      </w:r>
      <w:r w:rsidR="006E1678" w:rsidRPr="004423D6">
        <w:rPr>
          <w:color w:val="C00000"/>
        </w:rPr>
        <w:t>s (i.e., the blocks within regions do not create boundaries)</w:t>
      </w:r>
      <w:r w:rsidR="00706D66" w:rsidRPr="004423D6">
        <w:rPr>
          <w:color w:val="C00000"/>
        </w:rPr>
        <w:t xml:space="preserve">. The block boundaries </w:t>
      </w:r>
      <w:r w:rsidR="006E1678" w:rsidRPr="004423D6">
        <w:rPr>
          <w:color w:val="C00000"/>
        </w:rPr>
        <w:t xml:space="preserve">of the regions </w:t>
      </w:r>
      <w:r w:rsidR="00706D66" w:rsidRPr="004423D6">
        <w:rPr>
          <w:color w:val="C00000"/>
        </w:rPr>
        <w:t>are essentially</w:t>
      </w:r>
      <w:r w:rsidR="002A66CE" w:rsidRPr="004423D6">
        <w:rPr>
          <w:color w:val="C00000"/>
        </w:rPr>
        <w:t xml:space="preserve"> </w:t>
      </w:r>
      <w:r w:rsidR="00706D66" w:rsidRPr="004423D6">
        <w:rPr>
          <w:color w:val="C00000"/>
        </w:rPr>
        <w:t>occlu</w:t>
      </w:r>
      <w:r w:rsidR="00ED716B" w:rsidRPr="004423D6">
        <w:rPr>
          <w:color w:val="C00000"/>
        </w:rPr>
        <w:t>sion</w:t>
      </w:r>
      <w:r w:rsidR="00706D66" w:rsidRPr="004423D6">
        <w:rPr>
          <w:color w:val="C00000"/>
        </w:rPr>
        <w:t xml:space="preserve"> boundaries</w:t>
      </w:r>
      <w:r w:rsidR="006E1678" w:rsidRPr="004423D6">
        <w:rPr>
          <w:color w:val="C00000"/>
        </w:rPr>
        <w:t xml:space="preserve">. </w:t>
      </w:r>
    </w:p>
    <w:p w14:paraId="51AF906F" w14:textId="3390CE45" w:rsidR="006837E1" w:rsidRPr="004423D6" w:rsidRDefault="00706D66" w:rsidP="00210EDC">
      <w:pPr>
        <w:spacing w:after="120" w:line="276" w:lineRule="auto"/>
        <w:rPr>
          <w:color w:val="C00000"/>
        </w:rPr>
      </w:pPr>
      <w:r w:rsidRPr="004423D6">
        <w:rPr>
          <w:color w:val="C00000"/>
        </w:rPr>
        <w:t xml:space="preserve">We have three reasons for using GTR images. The first is to study segmentation without having the regions be recognizable objects or parts of recognizable scenes. Top-down recognition processes are </w:t>
      </w:r>
      <w:r w:rsidR="00865F43" w:rsidRPr="004423D6">
        <w:rPr>
          <w:color w:val="C00000"/>
        </w:rPr>
        <w:t xml:space="preserve">of course </w:t>
      </w:r>
      <w:r w:rsidRPr="004423D6">
        <w:rPr>
          <w:color w:val="C00000"/>
        </w:rPr>
        <w:t>important</w:t>
      </w:r>
      <w:r w:rsidR="00865F43" w:rsidRPr="004423D6">
        <w:rPr>
          <w:color w:val="C00000"/>
        </w:rPr>
        <w:t>,</w:t>
      </w:r>
      <w:r w:rsidRPr="004423D6">
        <w:rPr>
          <w:color w:val="C00000"/>
        </w:rPr>
        <w:t xml:space="preserve"> but we want to first study the lower-level segmentation mechanisms. The second re</w:t>
      </w:r>
      <w:r w:rsidR="0000398D" w:rsidRPr="004423D6">
        <w:rPr>
          <w:color w:val="C00000"/>
        </w:rPr>
        <w:t>ason</w:t>
      </w:r>
      <w:r w:rsidRPr="004423D6">
        <w:rPr>
          <w:color w:val="C00000"/>
        </w:rPr>
        <w:t xml:space="preserve"> is to obtain a relatively large range of </w:t>
      </w:r>
      <w:r w:rsidR="00C7143D" w:rsidRPr="004423D6">
        <w:rPr>
          <w:color w:val="C00000"/>
        </w:rPr>
        <w:lastRenderedPageBreak/>
        <w:t xml:space="preserve">“naturalistic” </w:t>
      </w:r>
      <w:r w:rsidRPr="004423D6">
        <w:rPr>
          <w:color w:val="C00000"/>
        </w:rPr>
        <w:t>region shapes</w:t>
      </w:r>
      <w:r w:rsidR="0000398D" w:rsidRPr="004423D6">
        <w:rPr>
          <w:color w:val="C00000"/>
        </w:rPr>
        <w:t>,</w:t>
      </w:r>
      <w:r w:rsidRPr="004423D6">
        <w:rPr>
          <w:color w:val="C00000"/>
        </w:rPr>
        <w:t xml:space="preserve"> </w:t>
      </w:r>
      <w:r w:rsidR="0000398D" w:rsidRPr="004423D6">
        <w:rPr>
          <w:color w:val="C00000"/>
        </w:rPr>
        <w:t xml:space="preserve">which we obtain </w:t>
      </w:r>
      <w:r w:rsidRPr="004423D6">
        <w:rPr>
          <w:color w:val="C00000"/>
        </w:rPr>
        <w:t xml:space="preserve">by growing </w:t>
      </w:r>
      <w:r w:rsidR="009F7021" w:rsidRPr="004423D6">
        <w:rPr>
          <w:color w:val="C00000"/>
        </w:rPr>
        <w:t>regions</w:t>
      </w:r>
      <w:r w:rsidRPr="004423D6">
        <w:rPr>
          <w:color w:val="C00000"/>
        </w:rPr>
        <w:t xml:space="preserve"> with Markov processes. The </w:t>
      </w:r>
      <w:r w:rsidR="00C7143D" w:rsidRPr="004423D6">
        <w:rPr>
          <w:color w:val="C00000"/>
        </w:rPr>
        <w:t>third</w:t>
      </w:r>
      <w:r w:rsidRPr="004423D6">
        <w:rPr>
          <w:color w:val="C00000"/>
        </w:rPr>
        <w:t xml:space="preserve"> reason </w:t>
      </w:r>
      <w:r w:rsidR="00D76380" w:rsidRPr="004423D6">
        <w:rPr>
          <w:color w:val="C00000"/>
        </w:rPr>
        <w:t>i</w:t>
      </w:r>
      <w:r w:rsidRPr="004423D6">
        <w:rPr>
          <w:color w:val="C00000"/>
        </w:rPr>
        <w:t>s to simplify modeling</w:t>
      </w:r>
      <w:r w:rsidR="00C7143D" w:rsidRPr="004423D6">
        <w:rPr>
          <w:color w:val="C00000"/>
        </w:rPr>
        <w:t xml:space="preserve">. </w:t>
      </w:r>
      <w:r w:rsidR="0000398D" w:rsidRPr="004423D6">
        <w:rPr>
          <w:color w:val="C00000"/>
        </w:rPr>
        <w:t xml:space="preserve">Defining the regions with 1 deg width blocks gives us a very finite set </w:t>
      </w:r>
      <w:r w:rsidR="00BC4066" w:rsidRPr="004423D6">
        <w:rPr>
          <w:color w:val="C00000"/>
        </w:rPr>
        <w:t xml:space="preserve">of </w:t>
      </w:r>
      <w:r w:rsidR="0000398D" w:rsidRPr="004423D6">
        <w:rPr>
          <w:color w:val="C00000"/>
        </w:rPr>
        <w:t>local analysis regions that are all the same size.</w:t>
      </w:r>
    </w:p>
    <w:p w14:paraId="3E964744" w14:textId="64F04F92" w:rsidR="00C326C8" w:rsidRPr="004423D6" w:rsidRDefault="00D76380" w:rsidP="00210EDC">
      <w:pPr>
        <w:spacing w:after="120" w:line="276" w:lineRule="auto"/>
        <w:rPr>
          <w:color w:val="C00000"/>
        </w:rPr>
      </w:pPr>
      <w:r w:rsidRPr="004423D6">
        <w:rPr>
          <w:color w:val="C00000"/>
        </w:rPr>
        <w:t>T</w:t>
      </w:r>
      <w:r w:rsidR="0000398D" w:rsidRPr="004423D6">
        <w:rPr>
          <w:color w:val="C00000"/>
        </w:rPr>
        <w:t xml:space="preserve">he </w:t>
      </w:r>
      <w:r w:rsidRPr="004423D6">
        <w:rPr>
          <w:color w:val="C00000"/>
        </w:rPr>
        <w:t xml:space="preserve">GTR </w:t>
      </w:r>
      <w:r w:rsidR="0000398D" w:rsidRPr="004423D6">
        <w:rPr>
          <w:color w:val="C00000"/>
        </w:rPr>
        <w:t xml:space="preserve">images are complex enough to study many aspects of image segmentation yet are simple enough </w:t>
      </w:r>
      <w:r w:rsidR="00276A08" w:rsidRPr="004423D6">
        <w:rPr>
          <w:color w:val="C00000"/>
        </w:rPr>
        <w:t xml:space="preserve">for efficient computation. </w:t>
      </w:r>
      <w:r w:rsidR="00E554CC" w:rsidRPr="004423D6">
        <w:rPr>
          <w:color w:val="C00000"/>
        </w:rPr>
        <w:t xml:space="preserve">Also, the GTR images are tightly and </w:t>
      </w:r>
      <w:r w:rsidR="00BC4066" w:rsidRPr="004423D6">
        <w:rPr>
          <w:color w:val="C00000"/>
        </w:rPr>
        <w:t>directly</w:t>
      </w:r>
      <w:r w:rsidR="00E554CC" w:rsidRPr="004423D6">
        <w:rPr>
          <w:color w:val="C00000"/>
        </w:rPr>
        <w:t xml:space="preserve"> related to the simple patch pair stimuli used in the discrimination experiments. We believe </w:t>
      </w:r>
      <w:r w:rsidRPr="004423D6">
        <w:rPr>
          <w:color w:val="C00000"/>
        </w:rPr>
        <w:t xml:space="preserve">the GTR images provide a </w:t>
      </w:r>
      <w:r w:rsidR="00E554CC" w:rsidRPr="004423D6">
        <w:rPr>
          <w:color w:val="C00000"/>
        </w:rPr>
        <w:t xml:space="preserve">level of stimulus complexity that is very tractable while simultaneously being quite naturalistic. Once we have strong models for these stimuli, we plan to generalize </w:t>
      </w:r>
      <w:r w:rsidR="00191D10" w:rsidRPr="004423D6">
        <w:rPr>
          <w:color w:val="C00000"/>
        </w:rPr>
        <w:t xml:space="preserve">to </w:t>
      </w:r>
      <w:r w:rsidR="00E554CC" w:rsidRPr="004423D6">
        <w:rPr>
          <w:color w:val="C00000"/>
        </w:rPr>
        <w:t xml:space="preserve">full natural images. </w:t>
      </w:r>
      <w:r w:rsidR="006837E1" w:rsidRPr="004423D6">
        <w:rPr>
          <w:color w:val="C00000"/>
        </w:rPr>
        <w:t xml:space="preserve"> Again, we have tried to make this clearer in the manuscript.</w:t>
      </w:r>
    </w:p>
    <w:p w14:paraId="7F530AC1" w14:textId="2638D65E" w:rsidR="00210EDC" w:rsidRDefault="00583026" w:rsidP="00210EDC">
      <w:pPr>
        <w:spacing w:after="120" w:line="276" w:lineRule="auto"/>
      </w:pPr>
      <w:r w:rsidRPr="00583026">
        <w:t>Incidental</w:t>
      </w:r>
      <w:r w:rsidR="00C326C8">
        <w:t>l</w:t>
      </w:r>
      <w:r w:rsidRPr="00583026">
        <w:t xml:space="preserve">y there are existing models of form-based grouping that are also hierarchical and Bayesian, e.g. the editor (Singh's) own work with </w:t>
      </w:r>
      <w:proofErr w:type="spellStart"/>
      <w:r w:rsidRPr="00583026">
        <w:t>Froyen</w:t>
      </w:r>
      <w:proofErr w:type="spellEnd"/>
      <w:r w:rsidRPr="00583026">
        <w:t xml:space="preserve"> and Feldman in Psych Review (2015), which the authors really should cite when discussing Bayesian grouping.</w:t>
      </w:r>
    </w:p>
    <w:p w14:paraId="18553259" w14:textId="54015B09" w:rsidR="006E1678" w:rsidRPr="004423D6" w:rsidRDefault="006E1678" w:rsidP="00210EDC">
      <w:pPr>
        <w:spacing w:after="120" w:line="276" w:lineRule="auto"/>
        <w:rPr>
          <w:color w:val="C00000"/>
        </w:rPr>
      </w:pPr>
      <w:r w:rsidRPr="004423D6">
        <w:rPr>
          <w:color w:val="C00000"/>
        </w:rPr>
        <w:t>We now cite this paper and a couple of other relevant papers we overlooked.</w:t>
      </w:r>
    </w:p>
    <w:p w14:paraId="67020736" w14:textId="77777777" w:rsidR="006E1678" w:rsidRDefault="00583026" w:rsidP="00210EDC">
      <w:pPr>
        <w:spacing w:after="120" w:line="276" w:lineRule="auto"/>
      </w:pPr>
      <w:r w:rsidRPr="00583026">
        <w:t xml:space="preserve">On a related point: the authors measured features from a set of natural image patches, in order to find the statistics of "natural" textures. They seem to be implicitly assuming each patch is a uniform texture (i.e., </w:t>
      </w:r>
      <w:proofErr w:type="gramStart"/>
      <w:r w:rsidRPr="00583026">
        <w:t>not</w:t>
      </w:r>
      <w:proofErr w:type="gramEnd"/>
      <w:r w:rsidRPr="00583026">
        <w:t xml:space="preserve"> for example two textures). But how could the system know this without doing some initial texture segmentation? </w:t>
      </w:r>
    </w:p>
    <w:p w14:paraId="0002168E" w14:textId="27134374" w:rsidR="008C5ADB" w:rsidRPr="004423D6" w:rsidRDefault="008C5ADB" w:rsidP="00210EDC">
      <w:pPr>
        <w:spacing w:after="120" w:line="276" w:lineRule="auto"/>
        <w:rPr>
          <w:color w:val="C00000"/>
        </w:rPr>
      </w:pPr>
      <w:r w:rsidRPr="004423D6">
        <w:rPr>
          <w:color w:val="C00000"/>
        </w:rPr>
        <w:t xml:space="preserve">Yes, when we train the task-specific content and border features, we are sampling patches either from the same or different texture sheets. In this paper, we are using this ground truth for training. It is not a biologically plausible method of learning, but our aims in this study were simply to discover the features that evolution and learning over the lifespan could discover. In a follow-up paper we have recently completed, we train all features in a self-supervised fashion, with purely random-samples of patches from </w:t>
      </w:r>
      <w:r w:rsidR="005A42C1" w:rsidRPr="004423D6">
        <w:rPr>
          <w:color w:val="C00000"/>
        </w:rPr>
        <w:t xml:space="preserve">general </w:t>
      </w:r>
      <w:r w:rsidRPr="004423D6">
        <w:rPr>
          <w:color w:val="C00000"/>
        </w:rPr>
        <w:t xml:space="preserve">natural images. We get very similar results. We </w:t>
      </w:r>
      <w:r w:rsidR="000B471D" w:rsidRPr="004423D6">
        <w:rPr>
          <w:color w:val="C00000"/>
        </w:rPr>
        <w:t xml:space="preserve">now </w:t>
      </w:r>
      <w:r w:rsidRPr="004423D6">
        <w:rPr>
          <w:color w:val="C00000"/>
        </w:rPr>
        <w:t xml:space="preserve">mention </w:t>
      </w:r>
      <w:r w:rsidR="00753A9F" w:rsidRPr="004423D6">
        <w:rPr>
          <w:color w:val="C00000"/>
        </w:rPr>
        <w:t>the</w:t>
      </w:r>
      <w:r w:rsidRPr="004423D6">
        <w:rPr>
          <w:color w:val="C00000"/>
        </w:rPr>
        <w:t xml:space="preserve"> follow-up paper in the manuscript.</w:t>
      </w:r>
    </w:p>
    <w:p w14:paraId="46BC442E" w14:textId="2E055928" w:rsidR="00210EDC" w:rsidRDefault="00583026" w:rsidP="00210EDC">
      <w:pPr>
        <w:spacing w:after="120" w:line="276" w:lineRule="auto"/>
      </w:pPr>
      <w:r w:rsidRPr="00583026">
        <w:t>Contrary to the rhetoric</w:t>
      </w:r>
      <w:r w:rsidR="005A42C1">
        <w:t>,</w:t>
      </w:r>
      <w:r w:rsidRPr="00583026">
        <w:t xml:space="preserve"> I don't think it is possible to get pure statistical information from the natural world without</w:t>
      </w:r>
      <w:r w:rsidR="00210EDC">
        <w:t xml:space="preserve"> i</w:t>
      </w:r>
      <w:r w:rsidRPr="00583026">
        <w:t>mposing some assumptions a priori. At the very least it's a loop of assumptions and measurement and back again. The authors' implication that the basic priors can be</w:t>
      </w:r>
      <w:r w:rsidR="00263690">
        <w:t xml:space="preserve"> </w:t>
      </w:r>
      <w:r w:rsidRPr="00583026">
        <w:t>collected without any assumptions is not very Bayesian in spirit</w:t>
      </w:r>
      <w:r w:rsidR="00DB546E">
        <w:t xml:space="preserve"> </w:t>
      </w:r>
      <w:r w:rsidRPr="00583026">
        <w:t>and strikes me as unreasonable.</w:t>
      </w:r>
    </w:p>
    <w:p w14:paraId="6E684288" w14:textId="4B22F654" w:rsidR="00DA3142" w:rsidRPr="004423D6" w:rsidRDefault="00F63FA5" w:rsidP="00210EDC">
      <w:pPr>
        <w:spacing w:after="120" w:line="276" w:lineRule="auto"/>
        <w:rPr>
          <w:color w:val="C00000"/>
        </w:rPr>
      </w:pPr>
      <w:r w:rsidRPr="004423D6">
        <w:rPr>
          <w:color w:val="C00000"/>
        </w:rPr>
        <w:t>One could argue that natural selection does not have to make some assumptions a priori. It just slowly finds (with lots of iteration) the computations that maximize reproduction and survival</w:t>
      </w:r>
      <w:r w:rsidR="00255B3B" w:rsidRPr="004423D6">
        <w:rPr>
          <w:color w:val="C00000"/>
        </w:rPr>
        <w:t>.</w:t>
      </w:r>
      <w:r w:rsidRPr="004423D6">
        <w:rPr>
          <w:color w:val="C00000"/>
        </w:rPr>
        <w:t xml:space="preserve"> </w:t>
      </w:r>
      <w:r w:rsidR="00821333" w:rsidRPr="004423D6">
        <w:rPr>
          <w:color w:val="C00000"/>
        </w:rPr>
        <w:t>Natural selection is not Bayes</w:t>
      </w:r>
      <w:r w:rsidR="00255B3B" w:rsidRPr="004423D6">
        <w:rPr>
          <w:color w:val="C00000"/>
        </w:rPr>
        <w:t xml:space="preserve"> optimal</w:t>
      </w:r>
      <w:r w:rsidR="00821333" w:rsidRPr="004423D6">
        <w:rPr>
          <w:color w:val="C00000"/>
        </w:rPr>
        <w:t>. Bayes</w:t>
      </w:r>
      <w:r w:rsidR="00255B3B" w:rsidRPr="004423D6">
        <w:rPr>
          <w:color w:val="C00000"/>
        </w:rPr>
        <w:t>-optimal</w:t>
      </w:r>
      <w:r w:rsidR="00821333" w:rsidRPr="004423D6">
        <w:rPr>
          <w:color w:val="C00000"/>
        </w:rPr>
        <w:t xml:space="preserve"> computations show what </w:t>
      </w:r>
      <w:r w:rsidR="00191D10" w:rsidRPr="004423D6">
        <w:rPr>
          <w:color w:val="C00000"/>
        </w:rPr>
        <w:t xml:space="preserve">natural selection </w:t>
      </w:r>
      <w:r w:rsidR="00821333" w:rsidRPr="004423D6">
        <w:rPr>
          <w:color w:val="C00000"/>
        </w:rPr>
        <w:t>might achieve</w:t>
      </w:r>
      <w:r w:rsidR="00255B3B" w:rsidRPr="004423D6">
        <w:rPr>
          <w:color w:val="C00000"/>
        </w:rPr>
        <w:t xml:space="preserve">, assuming the cost function </w:t>
      </w:r>
      <w:r w:rsidR="009F7021" w:rsidRPr="004423D6">
        <w:rPr>
          <w:color w:val="C00000"/>
        </w:rPr>
        <w:t xml:space="preserve">in the Bayes modeling </w:t>
      </w:r>
      <w:r w:rsidR="00255B3B" w:rsidRPr="004423D6">
        <w:rPr>
          <w:color w:val="C00000"/>
        </w:rPr>
        <w:t>approximates the natural selection cost function for the task being considered.</w:t>
      </w:r>
      <w:r w:rsidR="005A42C1" w:rsidRPr="004423D6">
        <w:rPr>
          <w:color w:val="C00000"/>
        </w:rPr>
        <w:t xml:space="preserve"> We are </w:t>
      </w:r>
      <w:r w:rsidR="005A42C1" w:rsidRPr="004423D6">
        <w:rPr>
          <w:color w:val="C00000"/>
        </w:rPr>
        <w:lastRenderedPageBreak/>
        <w:t xml:space="preserve">making assumptions about the basic features (V1 like receptive fields), and that their distributions in the patches are multinomial (simple cells) and </w:t>
      </w:r>
      <w:r w:rsidR="00D92A2A" w:rsidRPr="004423D6">
        <w:rPr>
          <w:color w:val="C00000"/>
        </w:rPr>
        <w:t>are</w:t>
      </w:r>
      <w:r w:rsidR="005A42C1" w:rsidRPr="004423D6">
        <w:rPr>
          <w:color w:val="C00000"/>
        </w:rPr>
        <w:t xml:space="preserve"> </w:t>
      </w:r>
      <w:r w:rsidR="004D3130" w:rsidRPr="004423D6">
        <w:rPr>
          <w:color w:val="C00000"/>
        </w:rPr>
        <w:t xml:space="preserve">multivariate </w:t>
      </w:r>
      <w:r w:rsidR="005A42C1" w:rsidRPr="004423D6">
        <w:rPr>
          <w:color w:val="C00000"/>
        </w:rPr>
        <w:t>exponential for power spectra (complex cells).</w:t>
      </w:r>
      <w:r w:rsidR="004D3130" w:rsidRPr="004423D6">
        <w:rPr>
          <w:color w:val="C00000"/>
        </w:rPr>
        <w:t xml:space="preserve"> </w:t>
      </w:r>
    </w:p>
    <w:p w14:paraId="3BF5043E" w14:textId="0F1DC9C6" w:rsidR="00BD19B9" w:rsidRDefault="00583026" w:rsidP="00210EDC">
      <w:pPr>
        <w:spacing w:after="120" w:line="276" w:lineRule="auto"/>
      </w:pPr>
      <w:r w:rsidRPr="00583026">
        <w:t>As I mentioned above, I liked the simple sum-of-logs texture discrimination model (Eq.1). Perhaps I missed it, but is it possible to confirm (e.g. by ablation) that all of its components are independently necessary to model human judgments? Perhaps a regression on all 3 likelihood components?</w:t>
      </w:r>
    </w:p>
    <w:p w14:paraId="1828684A" w14:textId="0091655D" w:rsidR="004423D6" w:rsidRDefault="00255B3B" w:rsidP="00F51FC8">
      <w:pPr>
        <w:spacing w:after="120" w:line="276" w:lineRule="auto"/>
        <w:rPr>
          <w:color w:val="C00000"/>
        </w:rPr>
      </w:pPr>
      <w:r w:rsidRPr="004423D6">
        <w:rPr>
          <w:color w:val="C00000"/>
        </w:rPr>
        <w:t>Good question. We have found that removing any component significantly reduces performance and that almost anything else we add in does not help</w:t>
      </w:r>
      <w:r w:rsidR="004D3130" w:rsidRPr="004423D6">
        <w:rPr>
          <w:color w:val="C00000"/>
        </w:rPr>
        <w:t>,</w:t>
      </w:r>
      <w:r w:rsidRPr="004423D6">
        <w:rPr>
          <w:color w:val="C00000"/>
        </w:rPr>
        <w:t xml:space="preserve"> or </w:t>
      </w:r>
      <w:r w:rsidR="009F7021" w:rsidRPr="004423D6">
        <w:rPr>
          <w:color w:val="C00000"/>
        </w:rPr>
        <w:t xml:space="preserve">it </w:t>
      </w:r>
      <w:r w:rsidRPr="004423D6">
        <w:rPr>
          <w:color w:val="C00000"/>
        </w:rPr>
        <w:t xml:space="preserve">hurts. </w:t>
      </w:r>
      <w:r w:rsidR="004423D6">
        <w:rPr>
          <w:color w:val="C00000"/>
        </w:rPr>
        <w:t>We have added an analysis of the relative contribution of the content components to what is now Figure 8.</w:t>
      </w:r>
    </w:p>
    <w:p w14:paraId="5047E4FC" w14:textId="22259DEE" w:rsidR="00583026" w:rsidRPr="004423D6" w:rsidRDefault="00255B3B" w:rsidP="00F51FC8">
      <w:pPr>
        <w:spacing w:after="120" w:line="276" w:lineRule="auto"/>
        <w:rPr>
          <w:color w:val="C00000"/>
        </w:rPr>
      </w:pPr>
      <w:r w:rsidRPr="004423D6">
        <w:rPr>
          <w:color w:val="C00000"/>
        </w:rPr>
        <w:t xml:space="preserve">Our current aim was simply to get the best performance possible given the optics of the eye and retina/V1 down sampling. </w:t>
      </w:r>
      <w:r w:rsidR="00F51FC8" w:rsidRPr="004423D6">
        <w:rPr>
          <w:color w:val="C00000"/>
        </w:rPr>
        <w:t xml:space="preserve">As the other reviewer notes there are other biological constraints that we could consider, but our goal here is to test </w:t>
      </w:r>
      <w:r w:rsidR="009F7021" w:rsidRPr="004423D6">
        <w:rPr>
          <w:color w:val="C00000"/>
        </w:rPr>
        <w:t xml:space="preserve">models </w:t>
      </w:r>
      <w:r w:rsidR="00F51FC8" w:rsidRPr="004423D6">
        <w:rPr>
          <w:color w:val="C00000"/>
        </w:rPr>
        <w:t>in the ballpark of what is plausible. In the future we can consider other constraints</w:t>
      </w:r>
      <w:r w:rsidR="009F7021" w:rsidRPr="004423D6">
        <w:rPr>
          <w:color w:val="C00000"/>
        </w:rPr>
        <w:t xml:space="preserve"> and try to more accurately predict human performance.</w:t>
      </w:r>
    </w:p>
    <w:p w14:paraId="23FA1867" w14:textId="74E27528" w:rsidR="00263690" w:rsidRPr="00263690" w:rsidRDefault="00263690" w:rsidP="00583026">
      <w:pPr>
        <w:rPr>
          <w:b/>
          <w:bCs/>
        </w:rPr>
      </w:pPr>
      <w:r w:rsidRPr="00263690">
        <w:rPr>
          <w:b/>
          <w:bCs/>
        </w:rPr>
        <w:t xml:space="preserve">Reviewer </w:t>
      </w:r>
      <w:r>
        <w:rPr>
          <w:b/>
          <w:bCs/>
        </w:rPr>
        <w:t>#</w:t>
      </w:r>
      <w:r w:rsidRPr="00263690">
        <w:rPr>
          <w:b/>
          <w:bCs/>
        </w:rPr>
        <w:t>2</w:t>
      </w:r>
    </w:p>
    <w:p w14:paraId="5E855F0E" w14:textId="47410217" w:rsidR="00583026" w:rsidRDefault="00583026" w:rsidP="00583026">
      <w:r w:rsidRPr="00583026">
        <w:t>This is a careful and complex paper on discrimination and segmentation of texture images.</w:t>
      </w:r>
      <w:r w:rsidR="00263690">
        <w:t xml:space="preserve"> </w:t>
      </w:r>
      <w:r w:rsidRPr="00583026">
        <w:t>It goes considerably beyond existing work by considering multiple modules that would</w:t>
      </w:r>
      <w:r w:rsidR="00263690">
        <w:t xml:space="preserve"> </w:t>
      </w:r>
      <w:r w:rsidRPr="00583026">
        <w:t>likely be employed in texture segmentation: In sequence, these include local similarity</w:t>
      </w:r>
      <w:r w:rsidR="00263690">
        <w:t xml:space="preserve"> </w:t>
      </w:r>
      <w:r w:rsidRPr="00583026">
        <w:t>grouping of neighboring image regions, combining natural image statistics measurements,</w:t>
      </w:r>
      <w:r w:rsidR="00263690">
        <w:t xml:space="preserve"> </w:t>
      </w:r>
      <w:r w:rsidRPr="00583026">
        <w:t>Bayesian likelihoods used with optimal decision variables trained on natural textures;</w:t>
      </w:r>
      <w:r w:rsidR="00263690">
        <w:t xml:space="preserve"> </w:t>
      </w:r>
      <w:r w:rsidRPr="00583026">
        <w:t>mutual similarity and transitive grouping; followed by region similarity grouping. This</w:t>
      </w:r>
      <w:r w:rsidR="00263690">
        <w:t xml:space="preserve"> </w:t>
      </w:r>
      <w:r w:rsidRPr="00583026">
        <w:t>approach leads to an image computable hierarchical Bayesian observer model that is</w:t>
      </w:r>
      <w:r w:rsidR="00263690">
        <w:t xml:space="preserve"> </w:t>
      </w:r>
      <w:r w:rsidRPr="00583026">
        <w:t>claimed to be biologically plausible. The model exploits natural scene statistics as priors</w:t>
      </w:r>
      <w:r w:rsidR="00263690">
        <w:t xml:space="preserve"> </w:t>
      </w:r>
      <w:r w:rsidRPr="00583026">
        <w:t>but does not rely on prior experience with the textures. Human segmentation performance</w:t>
      </w:r>
      <w:r w:rsidR="00263690">
        <w:t xml:space="preserve"> </w:t>
      </w:r>
      <w:r w:rsidRPr="00583026">
        <w:t>is measured in two tasks for foveal and eccentric presentations. The parameter-free model</w:t>
      </w:r>
      <w:r w:rsidR="00263690">
        <w:t xml:space="preserve"> </w:t>
      </w:r>
      <w:r w:rsidRPr="00583026">
        <w:t>generates curves that are like the curves of the psychophysics results but slightly higher.</w:t>
      </w:r>
    </w:p>
    <w:p w14:paraId="3AA645C1" w14:textId="71F31376" w:rsidR="00583026" w:rsidRDefault="00583026" w:rsidP="00583026">
      <w:r w:rsidRPr="00583026">
        <w:t>There are, however, some aspects of the paper that are perplexing, and the paper could be</w:t>
      </w:r>
      <w:r w:rsidR="00263690">
        <w:t xml:space="preserve"> </w:t>
      </w:r>
      <w:r w:rsidRPr="00583026">
        <w:t>improved by clearing up these issues:</w:t>
      </w:r>
    </w:p>
    <w:p w14:paraId="2B4AE170" w14:textId="77777777" w:rsidR="00583026" w:rsidRDefault="00583026">
      <w:r w:rsidRPr="00583026">
        <w:t>TASK:</w:t>
      </w:r>
    </w:p>
    <w:p w14:paraId="07A5F67F" w14:textId="77777777" w:rsidR="0096659B" w:rsidRDefault="00263690" w:rsidP="00263690">
      <w:r w:rsidRPr="00263690">
        <w:t>If I understand correctly, in the joined task, there is no texture discontinuity in the same</w:t>
      </w:r>
      <w:r>
        <w:t xml:space="preserve"> </w:t>
      </w:r>
      <w:r w:rsidRPr="00263690">
        <w:t>condition but there is one in the di</w:t>
      </w:r>
      <w:r>
        <w:t>ff</w:t>
      </w:r>
      <w:r w:rsidRPr="00263690">
        <w:t>erent condition. So</w:t>
      </w:r>
      <w:r>
        <w:t>,</w:t>
      </w:r>
      <w:r w:rsidRPr="00263690">
        <w:t xml:space="preserve"> the task can be done by just looking</w:t>
      </w:r>
      <w:r>
        <w:t xml:space="preserve"> </w:t>
      </w:r>
      <w:r w:rsidRPr="00263690">
        <w:t xml:space="preserve">at the vertical midpoint line for even a partial texture discontinuity, regardless of the </w:t>
      </w:r>
      <w:r w:rsidRPr="00263690">
        <w:lastRenderedPageBreak/>
        <w:t>texture</w:t>
      </w:r>
      <w:r>
        <w:t xml:space="preserve"> </w:t>
      </w:r>
      <w:r w:rsidRPr="00263690">
        <w:t>contents. Why not equate for the presence of a texture boundary by sampling from</w:t>
      </w:r>
      <w:r>
        <w:t xml:space="preserve"> </w:t>
      </w:r>
      <w:r w:rsidRPr="00263690">
        <w:t>di</w:t>
      </w:r>
      <w:r>
        <w:t>ff</w:t>
      </w:r>
      <w:r w:rsidRPr="00263690">
        <w:t xml:space="preserve">erent parts of the same texture? </w:t>
      </w:r>
    </w:p>
    <w:p w14:paraId="7BFBE41B" w14:textId="2D5B1F59" w:rsidR="00E31703" w:rsidRPr="004423D6" w:rsidRDefault="0096659B" w:rsidP="00263690">
      <w:pPr>
        <w:rPr>
          <w:color w:val="C00000"/>
        </w:rPr>
      </w:pPr>
      <w:r w:rsidRPr="004423D6">
        <w:rPr>
          <w:color w:val="C00000"/>
        </w:rPr>
        <w:t>We have done experiments where there is a bo</w:t>
      </w:r>
      <w:r w:rsidR="00CE3A20" w:rsidRPr="004423D6">
        <w:rPr>
          <w:color w:val="C00000"/>
        </w:rPr>
        <w:t>rder</w:t>
      </w:r>
      <w:r w:rsidRPr="004423D6">
        <w:rPr>
          <w:color w:val="C00000"/>
        </w:rPr>
        <w:t xml:space="preserve"> created by samples from the same texture. This work will appear in a different publication. </w:t>
      </w:r>
      <w:r w:rsidR="00CE3A20" w:rsidRPr="004423D6">
        <w:rPr>
          <w:color w:val="C00000"/>
        </w:rPr>
        <w:t>Such borders</w:t>
      </w:r>
      <w:r w:rsidRPr="004423D6">
        <w:rPr>
          <w:color w:val="C00000"/>
        </w:rPr>
        <w:t xml:space="preserve"> occur in natural scenes but </w:t>
      </w:r>
      <w:r w:rsidR="00D92A2A" w:rsidRPr="004423D6">
        <w:rPr>
          <w:color w:val="C00000"/>
        </w:rPr>
        <w:t xml:space="preserve">are </w:t>
      </w:r>
      <w:r w:rsidRPr="004423D6">
        <w:rPr>
          <w:color w:val="C00000"/>
        </w:rPr>
        <w:t>relatively rare</w:t>
      </w:r>
      <w:r w:rsidR="00987D41" w:rsidRPr="004423D6">
        <w:rPr>
          <w:color w:val="C00000"/>
        </w:rPr>
        <w:t xml:space="preserve"> (but important, e.g., detecting camouflaged organisms).</w:t>
      </w:r>
      <w:r w:rsidR="00CE3A20" w:rsidRPr="004423D6">
        <w:rPr>
          <w:color w:val="C00000"/>
        </w:rPr>
        <w:t xml:space="preserve"> Also, they do not occur in the GTR images we used i</w:t>
      </w:r>
      <w:r w:rsidR="00680C3A" w:rsidRPr="004423D6">
        <w:rPr>
          <w:color w:val="C00000"/>
        </w:rPr>
        <w:t xml:space="preserve">n the current simulations. </w:t>
      </w:r>
      <w:r w:rsidR="00E31703" w:rsidRPr="004423D6">
        <w:rPr>
          <w:color w:val="C00000"/>
        </w:rPr>
        <w:t>We are explicitly interested in the case where there is a sharp discontinuity from one texture to another, because this is what would most commonly mark a texture boundary in the naturalistic task of segmenting regions, whereas regions of same texture would not have boundaries.</w:t>
      </w:r>
    </w:p>
    <w:p w14:paraId="61FD5B49" w14:textId="77777777" w:rsidR="00EB404D" w:rsidRDefault="00263690" w:rsidP="00EB404D">
      <w:r w:rsidRPr="00263690">
        <w:t>Another di</w:t>
      </w:r>
      <w:r>
        <w:t>ff</w:t>
      </w:r>
      <w:r w:rsidRPr="00263690">
        <w:t>erence between the two tasks is that the</w:t>
      </w:r>
      <w:r>
        <w:t xml:space="preserve"> </w:t>
      </w:r>
      <w:r w:rsidRPr="00263690">
        <w:t>same condition in the separated task no longer consist</w:t>
      </w:r>
      <w:r>
        <w:t>s</w:t>
      </w:r>
      <w:r w:rsidRPr="00263690">
        <w:t xml:space="preserve"> of two segments of one continuous</w:t>
      </w:r>
      <w:r>
        <w:t xml:space="preserve"> </w:t>
      </w:r>
      <w:r w:rsidRPr="00263690">
        <w:t>patch which would have still made it possible to interpolate some continuities despite the</w:t>
      </w:r>
      <w:r>
        <w:t xml:space="preserve"> </w:t>
      </w:r>
      <w:r w:rsidRPr="00263690">
        <w:t>gap, making it di</w:t>
      </w:r>
      <w:r>
        <w:t>ff</w:t>
      </w:r>
      <w:r w:rsidRPr="00263690">
        <w:t xml:space="preserve">icult to compare performance across the tasks. </w:t>
      </w:r>
      <w:r w:rsidR="00EB404D" w:rsidRPr="00263690">
        <w:t xml:space="preserve">Why these choices? </w:t>
      </w:r>
    </w:p>
    <w:p w14:paraId="4CA54D50" w14:textId="16A99A92" w:rsidR="00CE3A20" w:rsidRPr="004423D6" w:rsidRDefault="00011347" w:rsidP="00EB404D">
      <w:pPr>
        <w:rPr>
          <w:color w:val="C00000"/>
        </w:rPr>
      </w:pPr>
      <w:r w:rsidRPr="004423D6">
        <w:rPr>
          <w:color w:val="C00000"/>
        </w:rPr>
        <w:t xml:space="preserve">We are comparing predicted and observed performance in the two conditions. We specifically wanted to compare performance with and without border information to see </w:t>
      </w:r>
      <w:r w:rsidR="00987D41" w:rsidRPr="004423D6">
        <w:rPr>
          <w:color w:val="C00000"/>
        </w:rPr>
        <w:t>what the border contributes. We find that on average the content information is more important</w:t>
      </w:r>
      <w:r w:rsidR="001D655B">
        <w:rPr>
          <w:color w:val="C00000"/>
        </w:rPr>
        <w:t>.</w:t>
      </w:r>
      <w:r w:rsidR="00987D41" w:rsidRPr="004423D6">
        <w:rPr>
          <w:color w:val="C00000"/>
        </w:rPr>
        <w:t xml:space="preserve"> In our other study (not discussed here)</w:t>
      </w:r>
      <w:r w:rsidR="001D655B">
        <w:rPr>
          <w:color w:val="C00000"/>
        </w:rPr>
        <w:t>,</w:t>
      </w:r>
      <w:r w:rsidR="00987D41" w:rsidRPr="004423D6">
        <w:rPr>
          <w:color w:val="C00000"/>
        </w:rPr>
        <w:t xml:space="preserve"> we measure </w:t>
      </w:r>
      <w:r w:rsidR="00D92A2A" w:rsidRPr="004423D6">
        <w:rPr>
          <w:color w:val="C00000"/>
        </w:rPr>
        <w:t xml:space="preserve">the </w:t>
      </w:r>
      <w:r w:rsidR="00987D41" w:rsidRPr="004423D6">
        <w:rPr>
          <w:color w:val="C00000"/>
        </w:rPr>
        <w:t xml:space="preserve">effect of occluding </w:t>
      </w:r>
      <w:r w:rsidR="00EB404D" w:rsidRPr="004423D6">
        <w:rPr>
          <w:color w:val="C00000"/>
        </w:rPr>
        <w:t xml:space="preserve">just </w:t>
      </w:r>
      <w:r w:rsidR="00987D41" w:rsidRPr="004423D6">
        <w:rPr>
          <w:color w:val="C00000"/>
        </w:rPr>
        <w:t>the border</w:t>
      </w:r>
      <w:r w:rsidR="00EB404D" w:rsidRPr="004423D6">
        <w:rPr>
          <w:color w:val="C00000"/>
        </w:rPr>
        <w:t xml:space="preserve"> between </w:t>
      </w:r>
      <w:r w:rsidR="00680C3A" w:rsidRPr="004423D6">
        <w:rPr>
          <w:color w:val="C00000"/>
        </w:rPr>
        <w:t xml:space="preserve">contiguous and independent </w:t>
      </w:r>
      <w:r w:rsidR="00EB404D" w:rsidRPr="004423D6">
        <w:rPr>
          <w:color w:val="C00000"/>
        </w:rPr>
        <w:t xml:space="preserve">samples of the same texture. </w:t>
      </w:r>
    </w:p>
    <w:p w14:paraId="3DF44387" w14:textId="7BE57A28" w:rsidR="00680C3A" w:rsidRDefault="00263690" w:rsidP="00263690">
      <w:r w:rsidRPr="00263690">
        <w:t>The</w:t>
      </w:r>
      <w:r>
        <w:t xml:space="preserve"> </w:t>
      </w:r>
      <w:r w:rsidRPr="00263690">
        <w:t>Discussion does include a section comparing border-based to pattern-based</w:t>
      </w:r>
      <w:r>
        <w:t xml:space="preserve"> s</w:t>
      </w:r>
      <w:r w:rsidRPr="00263690">
        <w:t>egmentation, but in the absence of psychophysical data on this issue, the question is not</w:t>
      </w:r>
      <w:r>
        <w:t xml:space="preserve"> </w:t>
      </w:r>
      <w:r w:rsidRPr="00263690">
        <w:t>satisfactorily answered.</w:t>
      </w:r>
    </w:p>
    <w:p w14:paraId="74976FBC" w14:textId="3B850521" w:rsidR="00E31703" w:rsidRPr="004423D6" w:rsidRDefault="00FF3B45" w:rsidP="00E31703">
      <w:pPr>
        <w:rPr>
          <w:color w:val="C00000"/>
        </w:rPr>
      </w:pPr>
      <w:r w:rsidRPr="004423D6">
        <w:rPr>
          <w:color w:val="C00000"/>
        </w:rPr>
        <w:t xml:space="preserve">The figure just looks at differences between the conditions </w:t>
      </w:r>
      <w:r w:rsidR="00B36C5B" w:rsidRPr="004423D6">
        <w:rPr>
          <w:color w:val="C00000"/>
        </w:rPr>
        <w:t xml:space="preserve">we </w:t>
      </w:r>
      <w:r w:rsidRPr="004423D6">
        <w:rPr>
          <w:color w:val="C00000"/>
        </w:rPr>
        <w:t xml:space="preserve">ran and simulated. Border </w:t>
      </w:r>
      <w:r w:rsidR="00B36C5B" w:rsidRPr="004423D6">
        <w:rPr>
          <w:color w:val="C00000"/>
        </w:rPr>
        <w:t>cues are</w:t>
      </w:r>
      <w:r w:rsidRPr="004423D6">
        <w:rPr>
          <w:color w:val="C00000"/>
        </w:rPr>
        <w:t xml:space="preserve"> the primary information when samples are from the same texture. As mentioned above we have looked at that case in another study we are currently writing up.</w:t>
      </w:r>
      <w:r w:rsidR="00786DD5" w:rsidRPr="004423D6">
        <w:rPr>
          <w:color w:val="C00000"/>
        </w:rPr>
        <w:t xml:space="preserve"> Also, we moved this part of the discussion to the results for texture discrimination.</w:t>
      </w:r>
      <w:r w:rsidR="00E31703" w:rsidRPr="004423D6">
        <w:rPr>
          <w:color w:val="C00000"/>
        </w:rPr>
        <w:t xml:space="preserve"> </w:t>
      </w:r>
      <w:r w:rsidR="00E31703" w:rsidRPr="004423D6">
        <w:rPr>
          <w:color w:val="C00000"/>
        </w:rPr>
        <w:t>We are showing the relative importances of these two features for the model, i.e. the relative amounts of information that these two features contain that aid the task.</w:t>
      </w:r>
    </w:p>
    <w:p w14:paraId="70048A66" w14:textId="4618BC15" w:rsidR="00583026" w:rsidRDefault="00263690" w:rsidP="00263690">
      <w:r w:rsidRPr="00263690">
        <w:t>A lesser issue is criterion e</w:t>
      </w:r>
      <w:r>
        <w:t>ff</w:t>
      </w:r>
      <w:r w:rsidRPr="00263690">
        <w:t>ects. Even the joined condition could</w:t>
      </w:r>
      <w:r>
        <w:t xml:space="preserve"> </w:t>
      </w:r>
      <w:r w:rsidRPr="00263690">
        <w:t>have easily been done as a forced choice, e.g. by using a square stimulus divided</w:t>
      </w:r>
      <w:r>
        <w:t xml:space="preserve"> </w:t>
      </w:r>
      <w:r w:rsidRPr="00263690">
        <w:t>physically into either vertical or horizontal patches from the same pattern.</w:t>
      </w:r>
    </w:p>
    <w:p w14:paraId="768D9BC6" w14:textId="0F73879B" w:rsidR="00B36C5B" w:rsidRPr="004423D6" w:rsidRDefault="00B36C5B" w:rsidP="00263690">
      <w:pPr>
        <w:rPr>
          <w:color w:val="C00000"/>
        </w:rPr>
      </w:pPr>
      <w:r w:rsidRPr="004423D6">
        <w:rPr>
          <w:color w:val="C00000"/>
        </w:rPr>
        <w:t>We want</w:t>
      </w:r>
      <w:r w:rsidR="003B1A47" w:rsidRPr="004423D6">
        <w:rPr>
          <w:color w:val="C00000"/>
        </w:rPr>
        <w:t>ed</w:t>
      </w:r>
      <w:r w:rsidRPr="004423D6">
        <w:rPr>
          <w:color w:val="C00000"/>
        </w:rPr>
        <w:t xml:space="preserve"> the decision in the discrimination task to be the same </w:t>
      </w:r>
      <w:r w:rsidR="003B1A47" w:rsidRPr="004423D6">
        <w:rPr>
          <w:color w:val="C00000"/>
        </w:rPr>
        <w:t>as it is for each neighboring patch pair in the GTR image segmentation task.</w:t>
      </w:r>
    </w:p>
    <w:p w14:paraId="31B252AC" w14:textId="77777777" w:rsidR="00583026" w:rsidRDefault="00583026">
      <w:r w:rsidRPr="00583026">
        <w:t>FILTERS:</w:t>
      </w:r>
    </w:p>
    <w:p w14:paraId="4140E01A" w14:textId="77777777" w:rsidR="00263690" w:rsidRDefault="00583026">
      <w:r w:rsidRPr="00583026">
        <w:lastRenderedPageBreak/>
        <w:t>1. It is not clear why the color information is extracted from photoreceptor outputs, while the spatial information is extracted from V1 like filters.  Why not use V1 color filters?</w:t>
      </w:r>
    </w:p>
    <w:p w14:paraId="40431191" w14:textId="37146DB2" w:rsidR="00FF3B45" w:rsidRPr="004423D6" w:rsidRDefault="007E42FD">
      <w:pPr>
        <w:rPr>
          <w:color w:val="C00000"/>
        </w:rPr>
      </w:pPr>
      <w:r w:rsidRPr="004423D6">
        <w:rPr>
          <w:color w:val="C00000"/>
        </w:rPr>
        <w:t xml:space="preserve">The primary aim of this study </w:t>
      </w:r>
      <w:r w:rsidR="00D92A2A" w:rsidRPr="004423D6">
        <w:rPr>
          <w:color w:val="C00000"/>
        </w:rPr>
        <w:t>concerned</w:t>
      </w:r>
      <w:r w:rsidRPr="004423D6">
        <w:rPr>
          <w:color w:val="C00000"/>
        </w:rPr>
        <w:t xml:space="preserve"> achromatic pattern vision. Color was not used here except in measuring the priors of task-independent opponent color features (which were not used in any simulations). In our recent follow-up study, we did one simulation </w:t>
      </w:r>
      <w:r w:rsidR="00DB546E" w:rsidRPr="004423D6">
        <w:rPr>
          <w:color w:val="C00000"/>
        </w:rPr>
        <w:t xml:space="preserve">that </w:t>
      </w:r>
      <w:r w:rsidRPr="004423D6">
        <w:rPr>
          <w:color w:val="C00000"/>
        </w:rPr>
        <w:t>includ</w:t>
      </w:r>
      <w:r w:rsidR="00DB546E" w:rsidRPr="004423D6">
        <w:rPr>
          <w:color w:val="C00000"/>
        </w:rPr>
        <w:t>ed</w:t>
      </w:r>
      <w:r w:rsidRPr="004423D6">
        <w:rPr>
          <w:color w:val="C00000"/>
        </w:rPr>
        <w:t xml:space="preserve"> opponent channel features to demonstrate the potential application to color images but have not taken it any further yet. Spatial color features are for the future</w:t>
      </w:r>
      <w:r w:rsidR="00FC2679" w:rsidRPr="004423D6">
        <w:rPr>
          <w:color w:val="C00000"/>
        </w:rPr>
        <w:t>.</w:t>
      </w:r>
    </w:p>
    <w:p w14:paraId="18E7D650" w14:textId="70E20AAD" w:rsidR="00583026" w:rsidRDefault="00583026">
      <w:r w:rsidRPr="00583026">
        <w:t>2. For the spatial information, why is thalamus driven cross-orientation suppression ignored? How would the V1 steerable filters respond to textures with multiple orientations in the presence of cross-orientation suppression?  Some unoriented spatial filters are included, and these could respond to textures with multiply oriented components, and this could be related to the pinwheel patterns in V1, but it is not clear if that would change the model predictions.</w:t>
      </w:r>
    </w:p>
    <w:p w14:paraId="784CCD91" w14:textId="0166DE75" w:rsidR="007E42FD" w:rsidRPr="004423D6" w:rsidRDefault="007E42FD">
      <w:pPr>
        <w:rPr>
          <w:color w:val="C00000"/>
        </w:rPr>
      </w:pPr>
      <w:r w:rsidRPr="004423D6">
        <w:rPr>
          <w:color w:val="C00000"/>
        </w:rPr>
        <w:t xml:space="preserve">Pretty much the same story here, to keep things tractable </w:t>
      </w:r>
      <w:r w:rsidR="005C7859" w:rsidRPr="004423D6">
        <w:rPr>
          <w:color w:val="C00000"/>
        </w:rPr>
        <w:t xml:space="preserve">we are not trying to include every known factor in the early visual system. We are </w:t>
      </w:r>
      <w:r w:rsidR="00E63A22" w:rsidRPr="004423D6">
        <w:rPr>
          <w:color w:val="C00000"/>
        </w:rPr>
        <w:t xml:space="preserve">just </w:t>
      </w:r>
      <w:r w:rsidR="005C7859" w:rsidRPr="004423D6">
        <w:rPr>
          <w:color w:val="C00000"/>
        </w:rPr>
        <w:t>including known factors that limit the available information and are relatively simple to include (e.g., optics and down-sampling). For example, we also do not include multiple receptive field sizes at the same retinal location (although we did find that they do not help much). We feel this is a reasonable first pass on a very large and complex problem.</w:t>
      </w:r>
    </w:p>
    <w:p w14:paraId="05D636F9" w14:textId="77777777" w:rsidR="00583026" w:rsidRDefault="00583026">
      <w:r w:rsidRPr="00583026">
        <w:t>PRIORS:</w:t>
      </w:r>
    </w:p>
    <w:p w14:paraId="733542E8" w14:textId="0607AE00" w:rsidR="00583026" w:rsidRDefault="00583026">
      <w:r w:rsidRPr="00583026">
        <w:t>The rationale and biological plausibility of these priors is elusive.  Are these meant to be priors that are used by human observers? Volitionally or unconsciously? What is the biologically plausible embodiment of these priors?  Are they stored as memory and used in computations? Does the brain use them in the absence of sensory information? There are publications claiming that the numbers and tuning widths of oriented RFs in V1 are proportional to the environmental statistics used for priors in the current paper.  In that case, instead of using the statistics as priors, they should be used in the model for the filter numbers and tunings. Are there any independent tests of these priors?</w:t>
      </w:r>
    </w:p>
    <w:p w14:paraId="6A36C3FF" w14:textId="5E1CCFDD" w:rsidR="008C5ADB" w:rsidRPr="004423D6" w:rsidRDefault="00B404EA" w:rsidP="002E3D8C">
      <w:pPr>
        <w:rPr>
          <w:color w:val="C00000"/>
        </w:rPr>
      </w:pPr>
      <w:r w:rsidRPr="004423D6">
        <w:rPr>
          <w:color w:val="C00000"/>
        </w:rPr>
        <w:t xml:space="preserve">Priors are just facts of nature for a given set of low-level features (e.g., </w:t>
      </w:r>
      <w:r w:rsidR="002E3D8C" w:rsidRPr="004423D6">
        <w:rPr>
          <w:color w:val="C00000"/>
        </w:rPr>
        <w:t xml:space="preserve">for </w:t>
      </w:r>
      <w:r w:rsidR="0085036A" w:rsidRPr="004423D6">
        <w:rPr>
          <w:color w:val="C00000"/>
        </w:rPr>
        <w:t>features</w:t>
      </w:r>
      <w:r w:rsidRPr="004423D6">
        <w:rPr>
          <w:color w:val="C00000"/>
        </w:rPr>
        <w:t xml:space="preserve"> encoded by individual units in V1). </w:t>
      </w:r>
      <w:r w:rsidR="00ED0846" w:rsidRPr="004423D6">
        <w:rPr>
          <w:color w:val="C00000"/>
        </w:rPr>
        <w:t>We are taking the task-independent features (e.g., orientation selective local RFs) as given. We then as</w:t>
      </w:r>
      <w:r w:rsidR="008C5ADB" w:rsidRPr="004423D6">
        <w:rPr>
          <w:color w:val="C00000"/>
        </w:rPr>
        <w:t>k</w:t>
      </w:r>
      <w:r w:rsidR="00ED0846" w:rsidRPr="004423D6">
        <w:rPr>
          <w:color w:val="C00000"/>
        </w:rPr>
        <w:t xml:space="preserve"> what </w:t>
      </w:r>
      <w:proofErr w:type="gramStart"/>
      <w:r w:rsidR="00D92A2A" w:rsidRPr="004423D6">
        <w:rPr>
          <w:color w:val="C00000"/>
        </w:rPr>
        <w:t xml:space="preserve">are </w:t>
      </w:r>
      <w:r w:rsidR="00ED0846" w:rsidRPr="004423D6">
        <w:rPr>
          <w:color w:val="C00000"/>
        </w:rPr>
        <w:t>the distribution</w:t>
      </w:r>
      <w:r w:rsidR="002E3D8C" w:rsidRPr="004423D6">
        <w:rPr>
          <w:color w:val="C00000"/>
        </w:rPr>
        <w:t>s</w:t>
      </w:r>
      <w:r w:rsidR="00ED0846" w:rsidRPr="004423D6">
        <w:rPr>
          <w:color w:val="C00000"/>
        </w:rPr>
        <w:t xml:space="preserve"> of their responses to natural scenes</w:t>
      </w:r>
      <w:proofErr w:type="gramEnd"/>
      <w:r w:rsidR="00ED0846" w:rsidRPr="004423D6">
        <w:rPr>
          <w:color w:val="C00000"/>
        </w:rPr>
        <w:t xml:space="preserve">. We think of these as priors for learning the task-specific features that take the V1 responses as input. </w:t>
      </w:r>
      <w:r w:rsidRPr="004423D6">
        <w:rPr>
          <w:color w:val="C00000"/>
        </w:rPr>
        <w:t>In our view</w:t>
      </w:r>
      <w:r w:rsidR="00ED0846" w:rsidRPr="004423D6">
        <w:rPr>
          <w:color w:val="C00000"/>
        </w:rPr>
        <w:t>,</w:t>
      </w:r>
      <w:r w:rsidRPr="004423D6">
        <w:rPr>
          <w:color w:val="C00000"/>
        </w:rPr>
        <w:t xml:space="preserve"> they are not explicitly represented in the brain but are </w:t>
      </w:r>
      <w:r w:rsidR="0085036A" w:rsidRPr="004423D6">
        <w:rPr>
          <w:color w:val="C00000"/>
        </w:rPr>
        <w:t xml:space="preserve">simply </w:t>
      </w:r>
      <w:r w:rsidRPr="004423D6">
        <w:rPr>
          <w:color w:val="C00000"/>
        </w:rPr>
        <w:t xml:space="preserve">constraints that natural selection was exposed to and hence would be likely to </w:t>
      </w:r>
      <w:r w:rsidR="00E31703" w:rsidRPr="004423D6">
        <w:rPr>
          <w:color w:val="C00000"/>
        </w:rPr>
        <w:t xml:space="preserve">be </w:t>
      </w:r>
      <w:r w:rsidRPr="004423D6">
        <w:rPr>
          <w:color w:val="C00000"/>
        </w:rPr>
        <w:t>exploit</w:t>
      </w:r>
      <w:r w:rsidR="00E31703" w:rsidRPr="004423D6">
        <w:rPr>
          <w:color w:val="C00000"/>
        </w:rPr>
        <w:t>ed</w:t>
      </w:r>
      <w:r w:rsidRPr="004423D6">
        <w:rPr>
          <w:color w:val="C00000"/>
        </w:rPr>
        <w:t xml:space="preserve"> in forming the genetically encoded circuits for natural tasks</w:t>
      </w:r>
      <w:r w:rsidR="0085036A" w:rsidRPr="004423D6">
        <w:rPr>
          <w:color w:val="C00000"/>
        </w:rPr>
        <w:t xml:space="preserve"> (e.g., </w:t>
      </w:r>
      <w:r w:rsidR="00DB546E" w:rsidRPr="004423D6">
        <w:rPr>
          <w:color w:val="C00000"/>
        </w:rPr>
        <w:t xml:space="preserve">natural </w:t>
      </w:r>
      <w:r w:rsidR="00DB546E" w:rsidRPr="004423D6">
        <w:rPr>
          <w:color w:val="C00000"/>
        </w:rPr>
        <w:lastRenderedPageBreak/>
        <w:t xml:space="preserve">selection will not </w:t>
      </w:r>
      <w:r w:rsidR="0085036A" w:rsidRPr="004423D6">
        <w:rPr>
          <w:color w:val="C00000"/>
        </w:rPr>
        <w:t>creat</w:t>
      </w:r>
      <w:r w:rsidR="00DB546E" w:rsidRPr="004423D6">
        <w:rPr>
          <w:color w:val="C00000"/>
        </w:rPr>
        <w:t>e</w:t>
      </w:r>
      <w:r w:rsidR="0085036A" w:rsidRPr="004423D6">
        <w:rPr>
          <w:color w:val="C00000"/>
        </w:rPr>
        <w:t xml:space="preserve"> dynamic range capabilities for neurons </w:t>
      </w:r>
      <w:r w:rsidR="00E63A22" w:rsidRPr="004423D6">
        <w:rPr>
          <w:color w:val="C00000"/>
        </w:rPr>
        <w:t xml:space="preserve">that are </w:t>
      </w:r>
      <w:r w:rsidR="0085036A" w:rsidRPr="004423D6">
        <w:rPr>
          <w:color w:val="C00000"/>
        </w:rPr>
        <w:t>beyond what would likely occur in nature)</w:t>
      </w:r>
      <w:r w:rsidRPr="004423D6">
        <w:rPr>
          <w:color w:val="C00000"/>
        </w:rPr>
        <w:t xml:space="preserve">. </w:t>
      </w:r>
      <w:r w:rsidR="0085036A" w:rsidRPr="004423D6">
        <w:rPr>
          <w:color w:val="C00000"/>
        </w:rPr>
        <w:t xml:space="preserve">We are just trying to perform the discrimination and </w:t>
      </w:r>
      <w:r w:rsidR="00DC706F" w:rsidRPr="004423D6">
        <w:rPr>
          <w:color w:val="C00000"/>
        </w:rPr>
        <w:t xml:space="preserve">the </w:t>
      </w:r>
      <w:r w:rsidR="0085036A" w:rsidRPr="004423D6">
        <w:rPr>
          <w:color w:val="C00000"/>
        </w:rPr>
        <w:t>segmentation tasks as well as possible, given that they evolved to work on natural images.</w:t>
      </w:r>
      <w:r w:rsidR="008C5ADB" w:rsidRPr="004423D6">
        <w:rPr>
          <w:color w:val="C00000"/>
        </w:rPr>
        <w:t xml:space="preserve"> </w:t>
      </w:r>
      <w:r w:rsidR="002E3D8C" w:rsidRPr="004423D6">
        <w:rPr>
          <w:color w:val="C00000"/>
        </w:rPr>
        <w:t>We have tr</w:t>
      </w:r>
      <w:r w:rsidR="003B1A47" w:rsidRPr="004423D6">
        <w:rPr>
          <w:color w:val="C00000"/>
        </w:rPr>
        <w:t>i</w:t>
      </w:r>
      <w:r w:rsidR="002E3D8C" w:rsidRPr="004423D6">
        <w:rPr>
          <w:color w:val="C00000"/>
        </w:rPr>
        <w:t>ed to make these points clearer in the manuscript.</w:t>
      </w:r>
    </w:p>
    <w:p w14:paraId="10A8B359" w14:textId="77777777" w:rsidR="00583026" w:rsidRDefault="00583026">
      <w:r w:rsidRPr="00583026">
        <w:t>SIMILARITY:</w:t>
      </w:r>
    </w:p>
    <w:p w14:paraId="6743DDF7" w14:textId="48753CE8" w:rsidR="00583026" w:rsidRDefault="00583026">
      <w:r w:rsidRPr="00583026">
        <w:t>Similarity is a central concept in this paper.  As is well-known, similarity is a problematic concept, because di</w:t>
      </w:r>
      <w:r>
        <w:t>ff</w:t>
      </w:r>
      <w:r w:rsidRPr="00583026">
        <w:t>erent subsets of one set of items can be grouped together under di</w:t>
      </w:r>
      <w:r>
        <w:t>ff</w:t>
      </w:r>
      <w:r w:rsidRPr="00583026">
        <w:t>erent criteria for similarity.  The paper deals with a much more limited case of textures, but again, texture analysis/synthesis based on filters and their interactions, e.g. Portilla</w:t>
      </w:r>
      <w:r>
        <w:t xml:space="preserve"> </w:t>
      </w:r>
      <w:r w:rsidRPr="00583026">
        <w:t>Simoncelli, does not reflect human similarity judgements.  A better justification for the uses of similarity would be helpful.</w:t>
      </w:r>
    </w:p>
    <w:p w14:paraId="201E05B6" w14:textId="012AE600" w:rsidR="002C2456" w:rsidRPr="004423D6" w:rsidRDefault="00FC2679">
      <w:pPr>
        <w:rPr>
          <w:color w:val="C00000"/>
        </w:rPr>
      </w:pPr>
      <w:r w:rsidRPr="004423D6">
        <w:rPr>
          <w:color w:val="C00000"/>
        </w:rPr>
        <w:t xml:space="preserve">We are defining similarity for </w:t>
      </w:r>
      <w:r w:rsidR="002C2456" w:rsidRPr="004423D6">
        <w:rPr>
          <w:color w:val="C00000"/>
        </w:rPr>
        <w:t>our</w:t>
      </w:r>
      <w:r w:rsidRPr="004423D6">
        <w:rPr>
          <w:color w:val="C00000"/>
        </w:rPr>
        <w:t xml:space="preserve"> segmentation </w:t>
      </w:r>
      <w:r w:rsidR="002C2456" w:rsidRPr="004423D6">
        <w:rPr>
          <w:color w:val="C00000"/>
        </w:rPr>
        <w:t xml:space="preserve">and discrimination </w:t>
      </w:r>
      <w:r w:rsidRPr="004423D6">
        <w:rPr>
          <w:color w:val="C00000"/>
        </w:rPr>
        <w:t>task</w:t>
      </w:r>
      <w:r w:rsidR="002C2456" w:rsidRPr="004423D6">
        <w:rPr>
          <w:color w:val="C00000"/>
        </w:rPr>
        <w:t>s</w:t>
      </w:r>
      <w:r w:rsidRPr="004423D6">
        <w:rPr>
          <w:color w:val="C00000"/>
        </w:rPr>
        <w:t xml:space="preserve"> as </w:t>
      </w:r>
      <w:r w:rsidR="00561674" w:rsidRPr="004423D6">
        <w:rPr>
          <w:color w:val="C00000"/>
        </w:rPr>
        <w:t>the</w:t>
      </w:r>
      <w:r w:rsidRPr="004423D6">
        <w:rPr>
          <w:color w:val="C00000"/>
        </w:rPr>
        <w:t xml:space="preserve"> log likelihood ratio of same verses different. </w:t>
      </w:r>
      <w:r w:rsidR="002C2456" w:rsidRPr="004423D6">
        <w:rPr>
          <w:color w:val="C00000"/>
        </w:rPr>
        <w:t>We could instead call it “discriminability,” but we are trying to highlight the link to Gestalt principles. We no</w:t>
      </w:r>
      <w:r w:rsidR="006837E1" w:rsidRPr="004423D6">
        <w:rPr>
          <w:color w:val="C00000"/>
        </w:rPr>
        <w:t>w</w:t>
      </w:r>
      <w:r w:rsidR="002C2456" w:rsidRPr="004423D6">
        <w:rPr>
          <w:color w:val="C00000"/>
        </w:rPr>
        <w:t xml:space="preserve"> point out that this is all we mean by the term “similarity” in this paper.</w:t>
      </w:r>
    </w:p>
    <w:p w14:paraId="529D2D2A" w14:textId="7604A287" w:rsidR="00F852D9" w:rsidRDefault="00F852D9">
      <w:pPr>
        <w:rPr>
          <w:color w:val="FF0000"/>
        </w:rPr>
      </w:pPr>
    </w:p>
    <w:sectPr w:rsidR="00F85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026"/>
    <w:rsid w:val="0000398D"/>
    <w:rsid w:val="00011347"/>
    <w:rsid w:val="00057DA1"/>
    <w:rsid w:val="000B471D"/>
    <w:rsid w:val="000E6386"/>
    <w:rsid w:val="00191D10"/>
    <w:rsid w:val="001D655B"/>
    <w:rsid w:val="00210EDC"/>
    <w:rsid w:val="00232928"/>
    <w:rsid w:val="0023394B"/>
    <w:rsid w:val="00255B3B"/>
    <w:rsid w:val="00263690"/>
    <w:rsid w:val="00276A08"/>
    <w:rsid w:val="002A66CE"/>
    <w:rsid w:val="002C2456"/>
    <w:rsid w:val="002E3D8C"/>
    <w:rsid w:val="00314BFB"/>
    <w:rsid w:val="003229B0"/>
    <w:rsid w:val="003635DB"/>
    <w:rsid w:val="00365F1D"/>
    <w:rsid w:val="00393FB4"/>
    <w:rsid w:val="003B1A47"/>
    <w:rsid w:val="00404CA8"/>
    <w:rsid w:val="004423D6"/>
    <w:rsid w:val="00491A06"/>
    <w:rsid w:val="004D3130"/>
    <w:rsid w:val="00561674"/>
    <w:rsid w:val="00583026"/>
    <w:rsid w:val="005A42C1"/>
    <w:rsid w:val="005C7859"/>
    <w:rsid w:val="005F0B8B"/>
    <w:rsid w:val="00680C3A"/>
    <w:rsid w:val="006837E1"/>
    <w:rsid w:val="006B45FB"/>
    <w:rsid w:val="006E1678"/>
    <w:rsid w:val="00706D66"/>
    <w:rsid w:val="00753A9F"/>
    <w:rsid w:val="00786DD5"/>
    <w:rsid w:val="007E42FD"/>
    <w:rsid w:val="00821333"/>
    <w:rsid w:val="0085036A"/>
    <w:rsid w:val="00865F43"/>
    <w:rsid w:val="008C5ADB"/>
    <w:rsid w:val="0096659B"/>
    <w:rsid w:val="00967E00"/>
    <w:rsid w:val="00987D41"/>
    <w:rsid w:val="009C7808"/>
    <w:rsid w:val="009F7021"/>
    <w:rsid w:val="00A81D26"/>
    <w:rsid w:val="00B36C5B"/>
    <w:rsid w:val="00B404EA"/>
    <w:rsid w:val="00B577FA"/>
    <w:rsid w:val="00BC4066"/>
    <w:rsid w:val="00BD19B9"/>
    <w:rsid w:val="00BD33D0"/>
    <w:rsid w:val="00BF7B52"/>
    <w:rsid w:val="00C16C27"/>
    <w:rsid w:val="00C326C8"/>
    <w:rsid w:val="00C3480B"/>
    <w:rsid w:val="00C62E0B"/>
    <w:rsid w:val="00C7143D"/>
    <w:rsid w:val="00CE3A20"/>
    <w:rsid w:val="00CF0B7D"/>
    <w:rsid w:val="00CF3DD4"/>
    <w:rsid w:val="00CF3DFC"/>
    <w:rsid w:val="00D76380"/>
    <w:rsid w:val="00D92A2A"/>
    <w:rsid w:val="00D94DB5"/>
    <w:rsid w:val="00DA3142"/>
    <w:rsid w:val="00DB440F"/>
    <w:rsid w:val="00DB546E"/>
    <w:rsid w:val="00DC706F"/>
    <w:rsid w:val="00E31703"/>
    <w:rsid w:val="00E554CC"/>
    <w:rsid w:val="00E63A22"/>
    <w:rsid w:val="00EB1A7F"/>
    <w:rsid w:val="00EB404D"/>
    <w:rsid w:val="00ED0846"/>
    <w:rsid w:val="00ED716B"/>
    <w:rsid w:val="00F35C45"/>
    <w:rsid w:val="00F51FC8"/>
    <w:rsid w:val="00F63FA5"/>
    <w:rsid w:val="00F852D9"/>
    <w:rsid w:val="00FC2679"/>
    <w:rsid w:val="00FD3EEE"/>
    <w:rsid w:val="00FF3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B813"/>
  <w15:chartTrackingRefBased/>
  <w15:docId w15:val="{1A723EF2-EC2D-4411-AFBC-07F03E00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026"/>
    <w:rPr>
      <w:rFonts w:eastAsiaTheme="majorEastAsia" w:cstheme="majorBidi"/>
      <w:color w:val="272727" w:themeColor="text1" w:themeTint="D8"/>
    </w:rPr>
  </w:style>
  <w:style w:type="paragraph" w:styleId="Title">
    <w:name w:val="Title"/>
    <w:basedOn w:val="Normal"/>
    <w:next w:val="Normal"/>
    <w:link w:val="TitleChar"/>
    <w:uiPriority w:val="10"/>
    <w:qFormat/>
    <w:rsid w:val="0058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026"/>
    <w:pPr>
      <w:spacing w:before="160"/>
      <w:jc w:val="center"/>
    </w:pPr>
    <w:rPr>
      <w:i/>
      <w:iCs/>
      <w:color w:val="404040" w:themeColor="text1" w:themeTint="BF"/>
    </w:rPr>
  </w:style>
  <w:style w:type="character" w:customStyle="1" w:styleId="QuoteChar">
    <w:name w:val="Quote Char"/>
    <w:basedOn w:val="DefaultParagraphFont"/>
    <w:link w:val="Quote"/>
    <w:uiPriority w:val="29"/>
    <w:rsid w:val="00583026"/>
    <w:rPr>
      <w:i/>
      <w:iCs/>
      <w:color w:val="404040" w:themeColor="text1" w:themeTint="BF"/>
    </w:rPr>
  </w:style>
  <w:style w:type="paragraph" w:styleId="ListParagraph">
    <w:name w:val="List Paragraph"/>
    <w:basedOn w:val="Normal"/>
    <w:uiPriority w:val="34"/>
    <w:qFormat/>
    <w:rsid w:val="00583026"/>
    <w:pPr>
      <w:ind w:left="720"/>
      <w:contextualSpacing/>
    </w:pPr>
  </w:style>
  <w:style w:type="character" w:styleId="IntenseEmphasis">
    <w:name w:val="Intense Emphasis"/>
    <w:basedOn w:val="DefaultParagraphFont"/>
    <w:uiPriority w:val="21"/>
    <w:qFormat/>
    <w:rsid w:val="00583026"/>
    <w:rPr>
      <w:i/>
      <w:iCs/>
      <w:color w:val="0F4761" w:themeColor="accent1" w:themeShade="BF"/>
    </w:rPr>
  </w:style>
  <w:style w:type="paragraph" w:styleId="IntenseQuote">
    <w:name w:val="Intense Quote"/>
    <w:basedOn w:val="Normal"/>
    <w:next w:val="Normal"/>
    <w:link w:val="IntenseQuoteChar"/>
    <w:uiPriority w:val="30"/>
    <w:qFormat/>
    <w:rsid w:val="0058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026"/>
    <w:rPr>
      <w:i/>
      <w:iCs/>
      <w:color w:val="0F4761" w:themeColor="accent1" w:themeShade="BF"/>
    </w:rPr>
  </w:style>
  <w:style w:type="character" w:styleId="IntenseReference">
    <w:name w:val="Intense Reference"/>
    <w:basedOn w:val="DefaultParagraphFont"/>
    <w:uiPriority w:val="32"/>
    <w:qFormat/>
    <w:rsid w:val="00583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3047</TotalTime>
  <Pages>7</Pages>
  <Words>2684</Words>
  <Characters>15300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Geisler, Wilson S</dc:creator>
  <cp:keywords/>
  <dc:description/>
  <cp:lastModifiedBy>Geisler, Wilson S</cp:lastModifiedBy>
  <cp:revision>41</cp:revision>
  <dcterms:created xsi:type="dcterms:W3CDTF">2026-09-27T19:32:00Z</dcterms:created>
  <dcterms:modified xsi:type="dcterms:W3CDTF">2026-10-10T19:55:00Z</dcterms:modified>
</cp:coreProperties>
</file>