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79209" w14:textId="77777777" w:rsidR="00376059" w:rsidRDefault="00376059" w:rsidP="00376059">
      <w:pPr>
        <w:spacing w:after="0" w:line="240" w:lineRule="auto"/>
        <w:jc w:val="center"/>
        <w:rPr>
          <w:rFonts w:ascii="Times New Roman" w:eastAsia="Times New Roman" w:hAnsi="Times New Roman"/>
          <w:b/>
          <w:bCs/>
          <w:i w:val="0"/>
          <w:kern w:val="0"/>
          <w14:ligatures w14:val="none"/>
        </w:rPr>
      </w:pPr>
      <w:r w:rsidRPr="00376059">
        <w:rPr>
          <w:rFonts w:ascii="Times New Roman" w:eastAsia="Times New Roman" w:hAnsi="Times New Roman"/>
          <w:b/>
          <w:bCs/>
          <w:i w:val="0"/>
          <w:kern w:val="0"/>
          <w14:ligatures w14:val="none"/>
        </w:rPr>
        <w:t>Supplemental Material</w:t>
      </w:r>
    </w:p>
    <w:p w14:paraId="7A66DF41" w14:textId="77777777" w:rsidR="005D33D7" w:rsidRDefault="005D33D7" w:rsidP="00376059">
      <w:pPr>
        <w:spacing w:after="0" w:line="240" w:lineRule="auto"/>
        <w:jc w:val="center"/>
        <w:rPr>
          <w:rFonts w:ascii="Times New Roman" w:eastAsia="Times New Roman" w:hAnsi="Times New Roman"/>
          <w:b/>
          <w:bCs/>
          <w:i w:val="0"/>
          <w:kern w:val="0"/>
          <w14:ligatures w14:val="none"/>
        </w:rPr>
      </w:pPr>
    </w:p>
    <w:p w14:paraId="50CBEC26" w14:textId="77777777" w:rsidR="00257884" w:rsidRPr="00257884" w:rsidRDefault="00257884" w:rsidP="005D33D7">
      <w:pPr>
        <w:rPr>
          <w:rFonts w:ascii="Times New Roman" w:hAnsi="Times New Roman"/>
          <w:i w:val="0"/>
          <w:iCs/>
        </w:rPr>
      </w:pPr>
      <w:r w:rsidRPr="00257884">
        <w:rPr>
          <w:rFonts w:ascii="Times New Roman" w:hAnsi="Times New Roman"/>
          <w:i w:val="0"/>
          <w:iCs/>
        </w:rPr>
        <w:t>Your manuscript exceeds the page limit. Manuscript pages include references, figures, tables, appendices, and captions. Please return to the submission question asking if your paper exceeds the length limitations, respond "yes," and provide justification for why the manuscript exceeds the page length limitations.</w:t>
      </w:r>
    </w:p>
    <w:p w14:paraId="6058737F" w14:textId="62A7A55A" w:rsidR="005D33D7" w:rsidRDefault="00257884" w:rsidP="005D33D7">
      <w:pPr>
        <w:rPr>
          <w:rFonts w:ascii="Times New Roman" w:hAnsi="Times New Roman"/>
          <w:i w:val="0"/>
          <w:iCs/>
        </w:rPr>
      </w:pPr>
      <w:r w:rsidRPr="00FD0E4F">
        <w:rPr>
          <w:rFonts w:ascii="Times New Roman" w:hAnsi="Times New Roman"/>
          <w:b/>
          <w:bCs/>
        </w:rPr>
        <w:t>Ans:</w:t>
      </w:r>
      <w:r>
        <w:t xml:space="preserve"> </w:t>
      </w:r>
      <w:r w:rsidR="005D33D7" w:rsidRPr="003F041A">
        <w:rPr>
          <w:rFonts w:ascii="Times New Roman" w:hAnsi="Times New Roman"/>
          <w:i w:val="0"/>
          <w:iCs/>
        </w:rPr>
        <w:t>The manuscript exceeds the page limit because the study presents a comprehensive comparison of eight single-objective functions and a multi-objective function across multiple flow regimes, seasons, and uncertainty metrics. The additional pages are necessary to clearly document the methodology, results, tables, and figures supporting the regime-specific evaluation and reproducibility of the findings. We have kept the manuscript focused and limited the presentation to material essential for substantiating the study’s contributions and conclusions.</w:t>
      </w:r>
    </w:p>
    <w:p w14:paraId="3C53B2A4" w14:textId="77777777" w:rsidR="005D33D7" w:rsidRDefault="005D33D7" w:rsidP="005D33D7">
      <w:pPr>
        <w:rPr>
          <w:rFonts w:ascii="Times New Roman" w:hAnsi="Times New Roman"/>
          <w:i w:val="0"/>
          <w:iCs/>
        </w:rPr>
      </w:pPr>
    </w:p>
    <w:p w14:paraId="71F91FCE" w14:textId="77777777" w:rsidR="005D33D7" w:rsidRPr="003F041A" w:rsidRDefault="005D33D7" w:rsidP="005D33D7">
      <w:pPr>
        <w:spacing w:after="0" w:line="240" w:lineRule="auto"/>
        <w:rPr>
          <w:rFonts w:ascii="Times New Roman" w:hAnsi="Times New Roman"/>
          <w:i w:val="0"/>
          <w:iCs/>
        </w:rPr>
      </w:pPr>
      <w:r w:rsidRPr="003F041A">
        <w:rPr>
          <w:rFonts w:ascii="Times New Roman" w:hAnsi="Times New Roman"/>
          <w:i w:val="0"/>
          <w:iCs/>
        </w:rPr>
        <w:t>The supporting data and further results of this research are presented as supplemental material and can be downloaded from the following GitHub repository: https://github.com/abi1918/Gedar-chay-Data/. The SWAT-SPE calibration, uncertainty analysis and flow-regime evaluation are included.</w:t>
      </w:r>
    </w:p>
    <w:p w14:paraId="0C6BBD1C" w14:textId="77777777" w:rsidR="005D33D7" w:rsidRDefault="005D33D7" w:rsidP="00376059">
      <w:pPr>
        <w:spacing w:after="0" w:line="240" w:lineRule="auto"/>
        <w:jc w:val="center"/>
        <w:rPr>
          <w:rFonts w:ascii="Times New Roman" w:eastAsia="Times New Roman" w:hAnsi="Times New Roman"/>
          <w:b/>
          <w:bCs/>
          <w:i w:val="0"/>
          <w:kern w:val="0"/>
          <w14:ligatures w14:val="none"/>
        </w:rPr>
      </w:pPr>
    </w:p>
    <w:p w14:paraId="3EE00A2C" w14:textId="77777777" w:rsidR="005D33D7" w:rsidRDefault="005D33D7" w:rsidP="00376059">
      <w:pPr>
        <w:spacing w:after="0" w:line="240" w:lineRule="auto"/>
        <w:jc w:val="center"/>
        <w:rPr>
          <w:rFonts w:ascii="Times New Roman" w:eastAsia="Times New Roman" w:hAnsi="Times New Roman"/>
          <w:b/>
          <w:bCs/>
          <w:i w:val="0"/>
          <w:kern w:val="0"/>
          <w14:ligatures w14:val="none"/>
        </w:rPr>
      </w:pPr>
    </w:p>
    <w:p w14:paraId="7B99F5D2" w14:textId="77777777" w:rsidR="005D33D7" w:rsidRPr="00376059" w:rsidRDefault="005D33D7" w:rsidP="00376059">
      <w:pPr>
        <w:spacing w:after="0" w:line="240" w:lineRule="auto"/>
        <w:jc w:val="center"/>
        <w:rPr>
          <w:rFonts w:ascii="Times New Roman" w:eastAsia="Times New Roman" w:hAnsi="Times New Roman"/>
          <w:b/>
          <w:bCs/>
          <w:i w:val="0"/>
          <w:kern w:val="0"/>
          <w14:ligatures w14:val="none"/>
        </w:rPr>
      </w:pPr>
    </w:p>
    <w:p w14:paraId="1E71AC4F" w14:textId="2378D912" w:rsidR="00550999" w:rsidRPr="00550999" w:rsidRDefault="005D33D7" w:rsidP="00550999">
      <w:pPr>
        <w:spacing w:after="0" w:line="240" w:lineRule="auto"/>
        <w:rPr>
          <w:rFonts w:ascii="Times New Roman" w:eastAsia="Times New Roman" w:hAnsi="Times New Roman"/>
          <w:i w:val="0"/>
          <w:kern w:val="0"/>
          <w14:ligatures w14:val="none"/>
        </w:rPr>
      </w:pPr>
      <w:r>
        <w:rPr>
          <w:rFonts w:ascii="Times New Roman" w:eastAsia="Times New Roman" w:hAnsi="Times New Roman"/>
          <w:i w:val="0"/>
          <w:kern w:val="0"/>
          <w14:ligatures w14:val="none"/>
        </w:rPr>
        <w:t xml:space="preserve">Sample: </w:t>
      </w:r>
      <w:r w:rsidR="00550999" w:rsidRPr="00550999">
        <w:rPr>
          <w:rFonts w:ascii="Times New Roman" w:eastAsia="Times New Roman" w:hAnsi="Times New Roman"/>
          <w:i w:val="0"/>
          <w:kern w:val="0"/>
          <w14:ligatures w14:val="none"/>
        </w:rPr>
        <w:t>Figs. S1</w:t>
      </w:r>
      <w:r w:rsidR="005A4E2F">
        <w:rPr>
          <w:rFonts w:ascii="Times New Roman" w:eastAsia="Times New Roman" w:hAnsi="Times New Roman"/>
          <w:i w:val="0"/>
          <w:kern w:val="0"/>
          <w14:ligatures w14:val="none"/>
        </w:rPr>
        <w:t xml:space="preserve"> and </w:t>
      </w:r>
      <w:r w:rsidR="00550999" w:rsidRPr="00550999">
        <w:rPr>
          <w:rFonts w:ascii="Times New Roman" w:eastAsia="Times New Roman" w:hAnsi="Times New Roman"/>
          <w:i w:val="0"/>
          <w:kern w:val="0"/>
          <w14:ligatures w14:val="none"/>
        </w:rPr>
        <w:t xml:space="preserve">S2 are available online at (repository, include the DOI or URL) </w:t>
      </w:r>
    </w:p>
    <w:p w14:paraId="2F7A968E" w14:textId="77777777" w:rsidR="00310437" w:rsidRDefault="00310437" w:rsidP="00310437">
      <w:pPr>
        <w:snapToGrid w:val="0"/>
        <w:spacing w:after="0" w:line="276" w:lineRule="auto"/>
        <w:jc w:val="center"/>
        <w:rPr>
          <w:rFonts w:ascii="Times New Roman" w:eastAsia="Calibri" w:hAnsi="Times New Roman"/>
          <w:b/>
          <w:i w:val="0"/>
          <w:sz w:val="22"/>
          <w:szCs w:val="22"/>
        </w:rPr>
      </w:pPr>
    </w:p>
    <w:p w14:paraId="34CC5F4B" w14:textId="77777777" w:rsidR="00310437" w:rsidRDefault="00310437" w:rsidP="00310437">
      <w:pPr>
        <w:snapToGrid w:val="0"/>
        <w:spacing w:after="0" w:line="276" w:lineRule="auto"/>
        <w:jc w:val="center"/>
        <w:rPr>
          <w:rFonts w:ascii="Times New Roman" w:eastAsia="Calibri" w:hAnsi="Times New Roman"/>
          <w:b/>
          <w:i w:val="0"/>
          <w:sz w:val="22"/>
          <w:szCs w:val="22"/>
        </w:rPr>
      </w:pPr>
    </w:p>
    <w:p w14:paraId="3E020D98" w14:textId="040C3023" w:rsidR="00310437" w:rsidRDefault="00310437" w:rsidP="00310437">
      <w:pPr>
        <w:snapToGrid w:val="0"/>
        <w:spacing w:after="0" w:line="276" w:lineRule="auto"/>
        <w:jc w:val="center"/>
        <w:rPr>
          <w:rFonts w:ascii="Times New Roman" w:eastAsia="Calibri" w:hAnsi="Times New Roman"/>
          <w:b/>
          <w:i w:val="0"/>
          <w:sz w:val="22"/>
          <w:szCs w:val="22"/>
        </w:rPr>
      </w:pPr>
    </w:p>
    <w:p w14:paraId="28A87147" w14:textId="629F6C61" w:rsidR="00310437" w:rsidRDefault="00DF4579" w:rsidP="00310437">
      <w:pPr>
        <w:snapToGrid w:val="0"/>
        <w:spacing w:after="0" w:line="276" w:lineRule="auto"/>
        <w:jc w:val="center"/>
        <w:rPr>
          <w:rFonts w:ascii="Times New Roman" w:eastAsia="Calibri" w:hAnsi="Times New Roman"/>
          <w:b/>
          <w:i w:val="0"/>
          <w:sz w:val="22"/>
          <w:szCs w:val="22"/>
        </w:rPr>
      </w:pPr>
      <w:r w:rsidRPr="00AB0E5E">
        <w:rPr>
          <w:rFonts w:ascii="Calibri" w:eastAsia="Calibri" w:hAnsi="Calibri" w:cs="Arial"/>
          <w:i w:val="0"/>
          <w:noProof/>
        </w:rPr>
        <w:drawing>
          <wp:anchor distT="0" distB="0" distL="114300" distR="114300" simplePos="0" relativeHeight="251662336" behindDoc="0" locked="0" layoutInCell="1" allowOverlap="1" wp14:anchorId="21FD263A" wp14:editId="410799E3">
            <wp:simplePos x="0" y="0"/>
            <wp:positionH relativeFrom="margin">
              <wp:posOffset>1438275</wp:posOffset>
            </wp:positionH>
            <wp:positionV relativeFrom="paragraph">
              <wp:posOffset>9525</wp:posOffset>
            </wp:positionV>
            <wp:extent cx="2847975" cy="3037205"/>
            <wp:effectExtent l="0" t="0" r="9525" b="0"/>
            <wp:wrapSquare wrapText="bothSides"/>
            <wp:docPr id="11668530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53046" name="Picture 1166853046"/>
                    <pic:cNvPicPr/>
                  </pic:nvPicPr>
                  <pic:blipFill rotWithShape="1">
                    <a:blip r:embed="rId4" cstate="print">
                      <a:extLst>
                        <a:ext uri="{28A0092B-C50C-407E-A947-70E740481C1C}">
                          <a14:useLocalDpi xmlns:a14="http://schemas.microsoft.com/office/drawing/2010/main" val="0"/>
                        </a:ext>
                      </a:extLst>
                    </a:blip>
                    <a:srcRect l="4903" t="10431" r="3453" b="4261"/>
                    <a:stretch>
                      <a:fillRect/>
                    </a:stretch>
                  </pic:blipFill>
                  <pic:spPr bwMode="auto">
                    <a:xfrm>
                      <a:off x="0" y="0"/>
                      <a:ext cx="2847975" cy="30372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11AF1E1" w14:textId="77777777" w:rsidR="00310437" w:rsidRDefault="00310437" w:rsidP="00310437">
      <w:pPr>
        <w:snapToGrid w:val="0"/>
        <w:spacing w:after="0" w:line="276" w:lineRule="auto"/>
        <w:jc w:val="center"/>
        <w:rPr>
          <w:rFonts w:ascii="Times New Roman" w:eastAsia="Calibri" w:hAnsi="Times New Roman"/>
          <w:b/>
          <w:i w:val="0"/>
          <w:sz w:val="22"/>
          <w:szCs w:val="22"/>
        </w:rPr>
      </w:pPr>
    </w:p>
    <w:p w14:paraId="503D51A5" w14:textId="77777777" w:rsidR="00AB0E5E" w:rsidRDefault="00AB0E5E" w:rsidP="00310437">
      <w:pPr>
        <w:snapToGrid w:val="0"/>
        <w:spacing w:after="0" w:line="276" w:lineRule="auto"/>
        <w:jc w:val="center"/>
        <w:rPr>
          <w:rFonts w:ascii="Times New Roman" w:eastAsia="Calibri" w:hAnsi="Times New Roman"/>
          <w:b/>
          <w:i w:val="0"/>
          <w:sz w:val="22"/>
          <w:szCs w:val="22"/>
        </w:rPr>
      </w:pPr>
    </w:p>
    <w:p w14:paraId="4243CB6B" w14:textId="77777777" w:rsidR="00AB0E5E" w:rsidRDefault="00AB0E5E" w:rsidP="00310437">
      <w:pPr>
        <w:snapToGrid w:val="0"/>
        <w:spacing w:after="0" w:line="276" w:lineRule="auto"/>
        <w:jc w:val="center"/>
        <w:rPr>
          <w:rFonts w:ascii="Times New Roman" w:eastAsia="Calibri" w:hAnsi="Times New Roman"/>
          <w:b/>
          <w:i w:val="0"/>
          <w:sz w:val="22"/>
          <w:szCs w:val="22"/>
        </w:rPr>
      </w:pPr>
    </w:p>
    <w:p w14:paraId="491A5FF8" w14:textId="77777777" w:rsidR="00AB0E5E" w:rsidRDefault="00AB0E5E" w:rsidP="00310437">
      <w:pPr>
        <w:snapToGrid w:val="0"/>
        <w:spacing w:after="0" w:line="276" w:lineRule="auto"/>
        <w:jc w:val="center"/>
        <w:rPr>
          <w:rFonts w:ascii="Times New Roman" w:eastAsia="Calibri" w:hAnsi="Times New Roman"/>
          <w:b/>
          <w:i w:val="0"/>
          <w:sz w:val="22"/>
          <w:szCs w:val="22"/>
        </w:rPr>
      </w:pPr>
    </w:p>
    <w:p w14:paraId="25E204CD" w14:textId="77777777" w:rsidR="00AB0E5E" w:rsidRDefault="00AB0E5E" w:rsidP="00310437">
      <w:pPr>
        <w:snapToGrid w:val="0"/>
        <w:spacing w:after="0" w:line="276" w:lineRule="auto"/>
        <w:jc w:val="center"/>
        <w:rPr>
          <w:rFonts w:ascii="Times New Roman" w:eastAsia="Calibri" w:hAnsi="Times New Roman"/>
          <w:b/>
          <w:i w:val="0"/>
          <w:sz w:val="22"/>
          <w:szCs w:val="22"/>
        </w:rPr>
      </w:pPr>
    </w:p>
    <w:p w14:paraId="082A6670" w14:textId="77777777" w:rsidR="00AB0E5E" w:rsidRDefault="00AB0E5E" w:rsidP="00310437">
      <w:pPr>
        <w:snapToGrid w:val="0"/>
        <w:spacing w:after="0" w:line="276" w:lineRule="auto"/>
        <w:jc w:val="center"/>
        <w:rPr>
          <w:rFonts w:ascii="Times New Roman" w:eastAsia="Calibri" w:hAnsi="Times New Roman"/>
          <w:b/>
          <w:i w:val="0"/>
          <w:sz w:val="22"/>
          <w:szCs w:val="22"/>
        </w:rPr>
      </w:pPr>
    </w:p>
    <w:p w14:paraId="260E3BD4" w14:textId="77777777" w:rsidR="00AB0E5E" w:rsidRDefault="00AB0E5E" w:rsidP="00310437">
      <w:pPr>
        <w:snapToGrid w:val="0"/>
        <w:spacing w:after="0" w:line="276" w:lineRule="auto"/>
        <w:jc w:val="center"/>
        <w:rPr>
          <w:rFonts w:ascii="Times New Roman" w:eastAsia="Calibri" w:hAnsi="Times New Roman"/>
          <w:b/>
          <w:i w:val="0"/>
          <w:sz w:val="22"/>
          <w:szCs w:val="22"/>
        </w:rPr>
      </w:pPr>
    </w:p>
    <w:p w14:paraId="7E2E4349" w14:textId="77777777" w:rsidR="00AB0E5E" w:rsidRDefault="00AB0E5E" w:rsidP="00310437">
      <w:pPr>
        <w:snapToGrid w:val="0"/>
        <w:spacing w:after="0" w:line="276" w:lineRule="auto"/>
        <w:jc w:val="center"/>
        <w:rPr>
          <w:rFonts w:ascii="Times New Roman" w:eastAsia="Calibri" w:hAnsi="Times New Roman"/>
          <w:b/>
          <w:i w:val="0"/>
          <w:sz w:val="22"/>
          <w:szCs w:val="22"/>
        </w:rPr>
      </w:pPr>
    </w:p>
    <w:p w14:paraId="33FCFBB8" w14:textId="77777777" w:rsidR="00AB0E5E" w:rsidRDefault="00AB0E5E" w:rsidP="00310437">
      <w:pPr>
        <w:snapToGrid w:val="0"/>
        <w:spacing w:after="0" w:line="276" w:lineRule="auto"/>
        <w:jc w:val="center"/>
        <w:rPr>
          <w:rFonts w:ascii="Times New Roman" w:eastAsia="Calibri" w:hAnsi="Times New Roman"/>
          <w:b/>
          <w:i w:val="0"/>
          <w:sz w:val="22"/>
          <w:szCs w:val="22"/>
        </w:rPr>
      </w:pPr>
    </w:p>
    <w:p w14:paraId="522518E5" w14:textId="77777777" w:rsidR="00AB0E5E" w:rsidRDefault="00AB0E5E" w:rsidP="00310437">
      <w:pPr>
        <w:snapToGrid w:val="0"/>
        <w:spacing w:after="0" w:line="276" w:lineRule="auto"/>
        <w:jc w:val="center"/>
        <w:rPr>
          <w:rFonts w:ascii="Times New Roman" w:eastAsia="Calibri" w:hAnsi="Times New Roman"/>
          <w:b/>
          <w:i w:val="0"/>
          <w:sz w:val="22"/>
          <w:szCs w:val="22"/>
        </w:rPr>
      </w:pPr>
    </w:p>
    <w:p w14:paraId="47FCBDF6" w14:textId="77777777" w:rsidR="00AB0E5E" w:rsidRDefault="00AB0E5E" w:rsidP="00310437">
      <w:pPr>
        <w:snapToGrid w:val="0"/>
        <w:spacing w:after="0" w:line="276" w:lineRule="auto"/>
        <w:jc w:val="center"/>
        <w:rPr>
          <w:rFonts w:ascii="Times New Roman" w:eastAsia="Calibri" w:hAnsi="Times New Roman"/>
          <w:b/>
          <w:i w:val="0"/>
          <w:sz w:val="22"/>
          <w:szCs w:val="22"/>
        </w:rPr>
      </w:pPr>
    </w:p>
    <w:p w14:paraId="7F86890F" w14:textId="77777777" w:rsidR="00AB0E5E" w:rsidRDefault="00AB0E5E" w:rsidP="00310437">
      <w:pPr>
        <w:snapToGrid w:val="0"/>
        <w:spacing w:after="0" w:line="276" w:lineRule="auto"/>
        <w:jc w:val="center"/>
        <w:rPr>
          <w:rFonts w:ascii="Times New Roman" w:eastAsia="Calibri" w:hAnsi="Times New Roman"/>
          <w:b/>
          <w:i w:val="0"/>
          <w:sz w:val="22"/>
          <w:szCs w:val="22"/>
        </w:rPr>
      </w:pPr>
    </w:p>
    <w:p w14:paraId="5AF62D43" w14:textId="77777777" w:rsidR="00AB0E5E" w:rsidRDefault="00AB0E5E" w:rsidP="00310437">
      <w:pPr>
        <w:snapToGrid w:val="0"/>
        <w:spacing w:after="0" w:line="276" w:lineRule="auto"/>
        <w:jc w:val="center"/>
        <w:rPr>
          <w:rFonts w:ascii="Times New Roman" w:eastAsia="Calibri" w:hAnsi="Times New Roman"/>
          <w:b/>
          <w:i w:val="0"/>
          <w:sz w:val="22"/>
          <w:szCs w:val="22"/>
        </w:rPr>
      </w:pPr>
    </w:p>
    <w:p w14:paraId="185CA141" w14:textId="77777777" w:rsidR="00AB0E5E" w:rsidRDefault="00AB0E5E" w:rsidP="00310437">
      <w:pPr>
        <w:snapToGrid w:val="0"/>
        <w:spacing w:after="0" w:line="276" w:lineRule="auto"/>
        <w:jc w:val="center"/>
        <w:rPr>
          <w:rFonts w:ascii="Times New Roman" w:eastAsia="Calibri" w:hAnsi="Times New Roman"/>
          <w:b/>
          <w:i w:val="0"/>
          <w:sz w:val="22"/>
          <w:szCs w:val="22"/>
        </w:rPr>
      </w:pPr>
    </w:p>
    <w:p w14:paraId="69585CBE" w14:textId="77777777" w:rsidR="00AB0E5E" w:rsidRDefault="00AB0E5E" w:rsidP="00310437">
      <w:pPr>
        <w:snapToGrid w:val="0"/>
        <w:spacing w:after="0" w:line="276" w:lineRule="auto"/>
        <w:jc w:val="center"/>
        <w:rPr>
          <w:rFonts w:ascii="Times New Roman" w:eastAsia="Calibri" w:hAnsi="Times New Roman"/>
          <w:b/>
          <w:i w:val="0"/>
          <w:sz w:val="22"/>
          <w:szCs w:val="22"/>
        </w:rPr>
      </w:pPr>
    </w:p>
    <w:p w14:paraId="331045CB" w14:textId="77777777" w:rsidR="00AB0E5E" w:rsidRDefault="00AB0E5E" w:rsidP="00310437">
      <w:pPr>
        <w:snapToGrid w:val="0"/>
        <w:spacing w:after="0" w:line="276" w:lineRule="auto"/>
        <w:jc w:val="center"/>
        <w:rPr>
          <w:rFonts w:ascii="Times New Roman" w:eastAsia="Calibri" w:hAnsi="Times New Roman"/>
          <w:b/>
          <w:i w:val="0"/>
          <w:sz w:val="22"/>
          <w:szCs w:val="22"/>
        </w:rPr>
      </w:pPr>
    </w:p>
    <w:p w14:paraId="0AC89C98" w14:textId="1425095A" w:rsidR="00310437" w:rsidRPr="00310437" w:rsidRDefault="00310437" w:rsidP="00310437">
      <w:pPr>
        <w:snapToGrid w:val="0"/>
        <w:spacing w:after="0" w:line="276" w:lineRule="auto"/>
        <w:jc w:val="center"/>
        <w:rPr>
          <w:rFonts w:ascii="Times New Roman" w:eastAsia="Calibri" w:hAnsi="Times New Roman"/>
          <w:bCs/>
          <w:i w:val="0"/>
          <w:sz w:val="22"/>
          <w:szCs w:val="22"/>
        </w:rPr>
      </w:pPr>
      <w:r w:rsidRPr="00310437">
        <w:rPr>
          <w:rFonts w:ascii="Times New Roman" w:eastAsia="Calibri" w:hAnsi="Times New Roman"/>
          <w:b/>
          <w:i w:val="0"/>
          <w:sz w:val="22"/>
          <w:szCs w:val="22"/>
        </w:rPr>
        <w:t xml:space="preserve">Fig. </w:t>
      </w:r>
      <w:r w:rsidR="00DF4579">
        <w:rPr>
          <w:rFonts w:ascii="Times New Roman" w:eastAsia="Calibri" w:hAnsi="Times New Roman"/>
          <w:b/>
          <w:i w:val="0"/>
          <w:sz w:val="22"/>
          <w:szCs w:val="22"/>
        </w:rPr>
        <w:t>S1</w:t>
      </w:r>
      <w:r w:rsidRPr="00310437">
        <w:rPr>
          <w:rFonts w:ascii="Times New Roman" w:eastAsia="Calibri" w:hAnsi="Times New Roman"/>
          <w:b/>
          <w:i w:val="0"/>
          <w:sz w:val="22"/>
          <w:szCs w:val="22"/>
        </w:rPr>
        <w:t>.</w:t>
      </w:r>
      <w:r w:rsidRPr="00310437">
        <w:rPr>
          <w:rFonts w:ascii="Times New Roman" w:eastAsia="Calibri" w:hAnsi="Times New Roman"/>
          <w:bCs/>
          <w:i w:val="0"/>
          <w:sz w:val="22"/>
          <w:szCs w:val="22"/>
        </w:rPr>
        <w:t xml:space="preserve"> Violin plot comparing the effectiveness of different objective functions versus the entire observed flow in the validation period </w:t>
      </w:r>
      <w:r w:rsidR="00AC3D7F">
        <w:rPr>
          <w:rFonts w:ascii="Times New Roman" w:eastAsia="Calibri" w:hAnsi="Times New Roman"/>
          <w:bCs/>
          <w:i w:val="0"/>
          <w:sz w:val="22"/>
          <w:szCs w:val="22"/>
        </w:rPr>
        <w:t>at the</w:t>
      </w:r>
      <w:r w:rsidR="00AB0E5E">
        <w:rPr>
          <w:rFonts w:ascii="Times New Roman" w:eastAsia="Calibri" w:hAnsi="Times New Roman"/>
          <w:bCs/>
          <w:i w:val="0"/>
          <w:sz w:val="22"/>
          <w:szCs w:val="22"/>
        </w:rPr>
        <w:t xml:space="preserve"> </w:t>
      </w:r>
      <w:r w:rsidRPr="00310437">
        <w:rPr>
          <w:rFonts w:ascii="Times New Roman" w:eastAsia="Calibri" w:hAnsi="Times New Roman"/>
          <w:bCs/>
          <w:i w:val="0"/>
          <w:sz w:val="22"/>
          <w:szCs w:val="22"/>
        </w:rPr>
        <w:t>Bahramlou gauging station.</w:t>
      </w:r>
    </w:p>
    <w:p w14:paraId="3E1FB54F" w14:textId="06B5E2C0" w:rsidR="00E51574" w:rsidRDefault="00E51574"/>
    <w:p w14:paraId="41EF06D2" w14:textId="5279DADD" w:rsidR="00FE7A7D" w:rsidRDefault="008D0E41">
      <w:r>
        <w:rPr>
          <w:noProof/>
        </w:rPr>
        <w:lastRenderedPageBreak/>
        <w:drawing>
          <wp:anchor distT="0" distB="0" distL="114300" distR="114300" simplePos="0" relativeHeight="251663360" behindDoc="0" locked="0" layoutInCell="1" allowOverlap="1" wp14:anchorId="51FFE2CD" wp14:editId="51539C5E">
            <wp:simplePos x="0" y="0"/>
            <wp:positionH relativeFrom="column">
              <wp:posOffset>1038225</wp:posOffset>
            </wp:positionH>
            <wp:positionV relativeFrom="paragraph">
              <wp:posOffset>0</wp:posOffset>
            </wp:positionV>
            <wp:extent cx="3752850" cy="3667125"/>
            <wp:effectExtent l="0" t="0" r="0" b="9525"/>
            <wp:wrapSquare wrapText="bothSides"/>
            <wp:docPr id="1268219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5150" t="4313" r="4143" b="3834"/>
                    <a:stretch>
                      <a:fillRect/>
                    </a:stretch>
                  </pic:blipFill>
                  <pic:spPr bwMode="auto">
                    <a:xfrm>
                      <a:off x="0" y="0"/>
                      <a:ext cx="3752850" cy="36671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3744F0A" w14:textId="77777777" w:rsidR="00FE7A7D" w:rsidRDefault="00FE7A7D"/>
    <w:p w14:paraId="58B9F266" w14:textId="77777777" w:rsidR="00FE7A7D" w:rsidRDefault="00FE7A7D"/>
    <w:p w14:paraId="2532CFCA" w14:textId="77777777" w:rsidR="00FE7A7D" w:rsidRDefault="00FE7A7D"/>
    <w:p w14:paraId="08702DA0" w14:textId="77777777" w:rsidR="00FE7A7D" w:rsidRDefault="00FE7A7D"/>
    <w:p w14:paraId="3C4C174B"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33301076"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15EB583F"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5885F5BC"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41226FE7"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69C6125C"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20F1B06A"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52C9FF29"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28C456C2"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517CFD0C"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208EEDDB"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2971984C"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5B069296" w14:textId="139E9B57" w:rsidR="00964E68" w:rsidRDefault="00964E68" w:rsidP="00D020F2">
      <w:pPr>
        <w:snapToGrid w:val="0"/>
        <w:spacing w:after="0" w:line="276" w:lineRule="auto"/>
        <w:jc w:val="center"/>
        <w:rPr>
          <w:rFonts w:ascii="Times New Roman" w:eastAsia="Calibri" w:hAnsi="Times New Roman"/>
          <w:b/>
          <w:i w:val="0"/>
          <w:sz w:val="22"/>
          <w:szCs w:val="22"/>
        </w:rPr>
      </w:pPr>
      <w:r>
        <w:rPr>
          <w:noProof/>
        </w:rPr>
        <w:drawing>
          <wp:anchor distT="0" distB="0" distL="114300" distR="114300" simplePos="0" relativeHeight="251664384" behindDoc="0" locked="0" layoutInCell="1" allowOverlap="1" wp14:anchorId="60ACB7ED" wp14:editId="66EDF16C">
            <wp:simplePos x="0" y="0"/>
            <wp:positionH relativeFrom="margin">
              <wp:align>center</wp:align>
            </wp:positionH>
            <wp:positionV relativeFrom="paragraph">
              <wp:posOffset>16510</wp:posOffset>
            </wp:positionV>
            <wp:extent cx="3638550" cy="3771900"/>
            <wp:effectExtent l="0" t="0" r="0" b="0"/>
            <wp:wrapSquare wrapText="bothSides"/>
            <wp:docPr id="959460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4984" t="3892" r="3975" b="4010"/>
                    <a:stretch>
                      <a:fillRect/>
                    </a:stretch>
                  </pic:blipFill>
                  <pic:spPr bwMode="auto">
                    <a:xfrm>
                      <a:off x="0" y="0"/>
                      <a:ext cx="3638550" cy="37719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CC585B"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6A20A76A"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41970509"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4648B53D"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203B34BB"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56DE388E"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1260A61A"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0A17F353"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146E8E07"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17E77032"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231CA2C5"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535782FE"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13FB3E36"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76B8982A"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334DAFEE"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5EDB80AD"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40E60635"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45B822B2"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64DB51B6"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7B5AD6C3" w14:textId="77777777" w:rsidR="00964E68" w:rsidRDefault="00964E68" w:rsidP="00D020F2">
      <w:pPr>
        <w:snapToGrid w:val="0"/>
        <w:spacing w:after="0" w:line="276" w:lineRule="auto"/>
        <w:jc w:val="center"/>
        <w:rPr>
          <w:rFonts w:ascii="Times New Roman" w:eastAsia="Calibri" w:hAnsi="Times New Roman"/>
          <w:b/>
          <w:i w:val="0"/>
          <w:sz w:val="22"/>
          <w:szCs w:val="22"/>
        </w:rPr>
      </w:pPr>
    </w:p>
    <w:p w14:paraId="3FBD5E81" w14:textId="4B808987" w:rsidR="00D020F2" w:rsidRPr="00D020F2" w:rsidRDefault="00D020F2" w:rsidP="00D020F2">
      <w:pPr>
        <w:snapToGrid w:val="0"/>
        <w:spacing w:after="0" w:line="276" w:lineRule="auto"/>
        <w:jc w:val="center"/>
        <w:rPr>
          <w:rFonts w:ascii="Times New Roman" w:eastAsia="Calibri" w:hAnsi="Times New Roman"/>
          <w:bCs/>
          <w:i w:val="0"/>
          <w:sz w:val="22"/>
          <w:szCs w:val="22"/>
        </w:rPr>
      </w:pPr>
      <w:r w:rsidRPr="00D020F2">
        <w:rPr>
          <w:rFonts w:ascii="Times New Roman" w:eastAsia="Calibri" w:hAnsi="Times New Roman"/>
          <w:b/>
          <w:i w:val="0"/>
          <w:sz w:val="22"/>
          <w:szCs w:val="22"/>
        </w:rPr>
        <w:t xml:space="preserve">Fig. </w:t>
      </w:r>
      <w:r w:rsidR="00801F3B">
        <w:rPr>
          <w:rFonts w:ascii="Times New Roman" w:eastAsia="Calibri" w:hAnsi="Times New Roman"/>
          <w:b/>
          <w:i w:val="0"/>
          <w:sz w:val="22"/>
          <w:szCs w:val="22"/>
        </w:rPr>
        <w:t>S2</w:t>
      </w:r>
      <w:r w:rsidRPr="00D020F2">
        <w:rPr>
          <w:rFonts w:ascii="Times New Roman" w:eastAsia="Calibri" w:hAnsi="Times New Roman"/>
          <w:b/>
          <w:i w:val="0"/>
          <w:sz w:val="22"/>
          <w:szCs w:val="22"/>
        </w:rPr>
        <w:t>.</w:t>
      </w:r>
      <w:r w:rsidRPr="00D020F2">
        <w:rPr>
          <w:rFonts w:ascii="Times New Roman" w:eastAsia="Calibri" w:hAnsi="Times New Roman"/>
          <w:bCs/>
          <w:i w:val="0"/>
          <w:sz w:val="22"/>
          <w:szCs w:val="22"/>
        </w:rPr>
        <w:t xml:space="preserve"> Violin plot comparing the effectiveness of different objective functions versus the FDCs observed </w:t>
      </w:r>
      <w:r w:rsidR="00C03210" w:rsidRPr="00C03210">
        <w:rPr>
          <w:rFonts w:ascii="Times New Roman" w:eastAsia="Calibri" w:hAnsi="Times New Roman"/>
          <w:bCs/>
          <w:i w:val="0"/>
          <w:sz w:val="22"/>
          <w:szCs w:val="22"/>
        </w:rPr>
        <w:t>: (a) high and median, (b) low-flow ranges</w:t>
      </w:r>
      <w:r w:rsidRPr="00D020F2">
        <w:rPr>
          <w:rFonts w:ascii="Times New Roman" w:eastAsia="Calibri" w:hAnsi="Times New Roman"/>
          <w:bCs/>
          <w:i w:val="0"/>
          <w:sz w:val="22"/>
          <w:szCs w:val="22"/>
        </w:rPr>
        <w:t xml:space="preserve"> at the </w:t>
      </w:r>
      <w:r w:rsidR="00801F3B" w:rsidRPr="00310437">
        <w:rPr>
          <w:rFonts w:ascii="Times New Roman" w:eastAsia="Calibri" w:hAnsi="Times New Roman"/>
          <w:bCs/>
          <w:i w:val="0"/>
          <w:sz w:val="22"/>
          <w:szCs w:val="22"/>
        </w:rPr>
        <w:t>Bahramlou</w:t>
      </w:r>
      <w:r w:rsidRPr="00D020F2">
        <w:rPr>
          <w:rFonts w:ascii="Times New Roman" w:eastAsia="Calibri" w:hAnsi="Times New Roman"/>
          <w:bCs/>
          <w:i w:val="0"/>
          <w:sz w:val="22"/>
          <w:szCs w:val="22"/>
        </w:rPr>
        <w:t xml:space="preserve"> gauging station.</w:t>
      </w:r>
    </w:p>
    <w:p w14:paraId="331631A2" w14:textId="01E898D6" w:rsidR="00ED306C" w:rsidRDefault="00ED306C"/>
    <w:p w14:paraId="08E3FEF4" w14:textId="386847FE" w:rsidR="00E23FF9" w:rsidRPr="00E23FF9" w:rsidRDefault="00E23FF9" w:rsidP="00E23FF9"/>
    <w:p w14:paraId="2FDB5479" w14:textId="7C6B2791" w:rsidR="00E23FF9" w:rsidRPr="00E23FF9" w:rsidRDefault="00E23FF9" w:rsidP="00E23FF9">
      <w:pPr>
        <w:tabs>
          <w:tab w:val="left" w:pos="3480"/>
        </w:tabs>
      </w:pPr>
      <w:r>
        <w:tab/>
      </w:r>
    </w:p>
    <w:sectPr w:rsidR="00E23FF9" w:rsidRPr="00E23FF9" w:rsidSect="00A90D5D">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059"/>
    <w:rsid w:val="0007131D"/>
    <w:rsid w:val="00114CB9"/>
    <w:rsid w:val="00131AB5"/>
    <w:rsid w:val="00257884"/>
    <w:rsid w:val="00310437"/>
    <w:rsid w:val="00376059"/>
    <w:rsid w:val="00405424"/>
    <w:rsid w:val="00433C76"/>
    <w:rsid w:val="00550999"/>
    <w:rsid w:val="005943EE"/>
    <w:rsid w:val="005A4E2F"/>
    <w:rsid w:val="005D33D7"/>
    <w:rsid w:val="00801F3B"/>
    <w:rsid w:val="008D0E41"/>
    <w:rsid w:val="00933A50"/>
    <w:rsid w:val="00964E68"/>
    <w:rsid w:val="00A90D5D"/>
    <w:rsid w:val="00AA3B09"/>
    <w:rsid w:val="00AB0E5E"/>
    <w:rsid w:val="00AC3D7F"/>
    <w:rsid w:val="00C03210"/>
    <w:rsid w:val="00C14E62"/>
    <w:rsid w:val="00D020F2"/>
    <w:rsid w:val="00D02130"/>
    <w:rsid w:val="00DB2326"/>
    <w:rsid w:val="00DF4579"/>
    <w:rsid w:val="00E23FF9"/>
    <w:rsid w:val="00E450DC"/>
    <w:rsid w:val="00E51574"/>
    <w:rsid w:val="00ED306C"/>
    <w:rsid w:val="00FD0E4F"/>
    <w:rsid w:val="00FE36C4"/>
    <w:rsid w:val="00FE7A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C05BA"/>
  <w15:chartTrackingRefBased/>
  <w15:docId w15:val="{39EF7A39-696D-4295-969F-FEAD10928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Math" w:eastAsiaTheme="minorHAnsi" w:hAnsi="Cambria Math" w:cs="Times New Roman"/>
        <w: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6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6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605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6059"/>
    <w:pPr>
      <w:keepNext/>
      <w:keepLines/>
      <w:spacing w:before="80" w:after="40"/>
      <w:outlineLvl w:val="3"/>
    </w:pPr>
    <w:rPr>
      <w:rFonts w:asciiTheme="minorHAnsi" w:eastAsiaTheme="majorEastAsia" w:hAnsiTheme="minorHAnsi" w:cstheme="majorBidi"/>
      <w:i w:val="0"/>
      <w:iCs/>
      <w:color w:val="0F4761" w:themeColor="accent1" w:themeShade="BF"/>
    </w:rPr>
  </w:style>
  <w:style w:type="paragraph" w:styleId="Heading5">
    <w:name w:val="heading 5"/>
    <w:basedOn w:val="Normal"/>
    <w:next w:val="Normal"/>
    <w:link w:val="Heading5Char"/>
    <w:uiPriority w:val="9"/>
    <w:semiHidden/>
    <w:unhideWhenUsed/>
    <w:qFormat/>
    <w:rsid w:val="0037605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76059"/>
    <w:pPr>
      <w:keepNext/>
      <w:keepLines/>
      <w:spacing w:before="40" w:after="0"/>
      <w:outlineLvl w:val="5"/>
    </w:pPr>
    <w:rPr>
      <w:rFonts w:asciiTheme="minorHAnsi" w:eastAsiaTheme="majorEastAsia" w:hAnsiTheme="minorHAnsi" w:cstheme="majorBidi"/>
      <w:i w:val="0"/>
      <w:iCs/>
      <w:color w:val="595959" w:themeColor="text1" w:themeTint="A6"/>
    </w:rPr>
  </w:style>
  <w:style w:type="paragraph" w:styleId="Heading7">
    <w:name w:val="heading 7"/>
    <w:basedOn w:val="Normal"/>
    <w:next w:val="Normal"/>
    <w:link w:val="Heading7Char"/>
    <w:uiPriority w:val="9"/>
    <w:semiHidden/>
    <w:unhideWhenUsed/>
    <w:qFormat/>
    <w:rsid w:val="0037605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76059"/>
    <w:pPr>
      <w:keepNext/>
      <w:keepLines/>
      <w:spacing w:after="0"/>
      <w:outlineLvl w:val="7"/>
    </w:pPr>
    <w:rPr>
      <w:rFonts w:asciiTheme="minorHAnsi" w:eastAsiaTheme="majorEastAsia" w:hAnsiTheme="minorHAnsi" w:cstheme="majorBidi"/>
      <w:i w:val="0"/>
      <w:iCs/>
      <w:color w:val="272727" w:themeColor="text1" w:themeTint="D8"/>
    </w:rPr>
  </w:style>
  <w:style w:type="paragraph" w:styleId="Heading9">
    <w:name w:val="heading 9"/>
    <w:basedOn w:val="Normal"/>
    <w:next w:val="Normal"/>
    <w:link w:val="Heading9Char"/>
    <w:uiPriority w:val="9"/>
    <w:semiHidden/>
    <w:unhideWhenUsed/>
    <w:qFormat/>
    <w:rsid w:val="0037605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60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60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605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6059"/>
    <w:rPr>
      <w:rFonts w:asciiTheme="minorHAnsi" w:eastAsiaTheme="majorEastAsia" w:hAnsiTheme="minorHAnsi" w:cstheme="majorBidi"/>
      <w:i w:val="0"/>
      <w:iCs/>
      <w:color w:val="0F4761" w:themeColor="accent1" w:themeShade="BF"/>
    </w:rPr>
  </w:style>
  <w:style w:type="character" w:customStyle="1" w:styleId="Heading5Char">
    <w:name w:val="Heading 5 Char"/>
    <w:basedOn w:val="DefaultParagraphFont"/>
    <w:link w:val="Heading5"/>
    <w:uiPriority w:val="9"/>
    <w:semiHidden/>
    <w:rsid w:val="0037605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76059"/>
    <w:rPr>
      <w:rFonts w:asciiTheme="minorHAnsi" w:eastAsiaTheme="majorEastAsia" w:hAnsiTheme="minorHAnsi" w:cstheme="majorBidi"/>
      <w:i w:val="0"/>
      <w:iCs/>
      <w:color w:val="595959" w:themeColor="text1" w:themeTint="A6"/>
    </w:rPr>
  </w:style>
  <w:style w:type="character" w:customStyle="1" w:styleId="Heading7Char">
    <w:name w:val="Heading 7 Char"/>
    <w:basedOn w:val="DefaultParagraphFont"/>
    <w:link w:val="Heading7"/>
    <w:uiPriority w:val="9"/>
    <w:semiHidden/>
    <w:rsid w:val="0037605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76059"/>
    <w:rPr>
      <w:rFonts w:asciiTheme="minorHAnsi" w:eastAsiaTheme="majorEastAsia" w:hAnsiTheme="minorHAnsi" w:cstheme="majorBidi"/>
      <w:i w:val="0"/>
      <w:iCs/>
      <w:color w:val="272727" w:themeColor="text1" w:themeTint="D8"/>
    </w:rPr>
  </w:style>
  <w:style w:type="character" w:customStyle="1" w:styleId="Heading9Char">
    <w:name w:val="Heading 9 Char"/>
    <w:basedOn w:val="DefaultParagraphFont"/>
    <w:link w:val="Heading9"/>
    <w:uiPriority w:val="9"/>
    <w:semiHidden/>
    <w:rsid w:val="0037605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76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60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605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605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76059"/>
    <w:pPr>
      <w:spacing w:before="160"/>
      <w:jc w:val="center"/>
    </w:pPr>
    <w:rPr>
      <w:i w:val="0"/>
      <w:iCs/>
      <w:color w:val="404040" w:themeColor="text1" w:themeTint="BF"/>
    </w:rPr>
  </w:style>
  <w:style w:type="character" w:customStyle="1" w:styleId="QuoteChar">
    <w:name w:val="Quote Char"/>
    <w:basedOn w:val="DefaultParagraphFont"/>
    <w:link w:val="Quote"/>
    <w:uiPriority w:val="29"/>
    <w:rsid w:val="00376059"/>
    <w:rPr>
      <w:i w:val="0"/>
      <w:iCs/>
      <w:color w:val="404040" w:themeColor="text1" w:themeTint="BF"/>
    </w:rPr>
  </w:style>
  <w:style w:type="paragraph" w:styleId="ListParagraph">
    <w:name w:val="List Paragraph"/>
    <w:basedOn w:val="Normal"/>
    <w:uiPriority w:val="34"/>
    <w:qFormat/>
    <w:rsid w:val="00376059"/>
    <w:pPr>
      <w:ind w:left="720"/>
      <w:contextualSpacing/>
    </w:pPr>
  </w:style>
  <w:style w:type="character" w:styleId="IntenseEmphasis">
    <w:name w:val="Intense Emphasis"/>
    <w:basedOn w:val="DefaultParagraphFont"/>
    <w:uiPriority w:val="21"/>
    <w:qFormat/>
    <w:rsid w:val="00376059"/>
    <w:rPr>
      <w:i w:val="0"/>
      <w:iCs/>
      <w:color w:val="0F4761" w:themeColor="accent1" w:themeShade="BF"/>
    </w:rPr>
  </w:style>
  <w:style w:type="paragraph" w:styleId="IntenseQuote">
    <w:name w:val="Intense Quote"/>
    <w:basedOn w:val="Normal"/>
    <w:next w:val="Normal"/>
    <w:link w:val="IntenseQuoteChar"/>
    <w:uiPriority w:val="30"/>
    <w:qFormat/>
    <w:rsid w:val="00376059"/>
    <w:pPr>
      <w:pBdr>
        <w:top w:val="single" w:sz="4" w:space="10" w:color="0F4761" w:themeColor="accent1" w:themeShade="BF"/>
        <w:bottom w:val="single" w:sz="4" w:space="10" w:color="0F4761" w:themeColor="accent1" w:themeShade="BF"/>
      </w:pBdr>
      <w:spacing w:before="360" w:after="360"/>
      <w:ind w:left="864" w:right="864"/>
      <w:jc w:val="center"/>
    </w:pPr>
    <w:rPr>
      <w:i w:val="0"/>
      <w:iCs/>
      <w:color w:val="0F4761" w:themeColor="accent1" w:themeShade="BF"/>
    </w:rPr>
  </w:style>
  <w:style w:type="character" w:customStyle="1" w:styleId="IntenseQuoteChar">
    <w:name w:val="Intense Quote Char"/>
    <w:basedOn w:val="DefaultParagraphFont"/>
    <w:link w:val="IntenseQuote"/>
    <w:uiPriority w:val="30"/>
    <w:rsid w:val="00376059"/>
    <w:rPr>
      <w:i w:val="0"/>
      <w:iCs/>
      <w:color w:val="0F4761" w:themeColor="accent1" w:themeShade="BF"/>
    </w:rPr>
  </w:style>
  <w:style w:type="character" w:styleId="IntenseReference">
    <w:name w:val="Intense Reference"/>
    <w:basedOn w:val="DefaultParagraphFont"/>
    <w:uiPriority w:val="32"/>
    <w:qFormat/>
    <w:rsid w:val="003760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tiff"/><Relationship Id="rId5" Type="http://schemas.openxmlformats.org/officeDocument/2006/relationships/image" Target="media/image2.tiff"/><Relationship Id="rId4"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240</TotalTime>
  <Pages>2</Pages>
  <Words>522</Words>
  <Characters>1175</Characters>
  <Application>Microsoft Office Word</Application>
  <DocSecurity>0</DocSecurity>
  <Lines>293</Lines>
  <Paragraphs>169</Paragraphs>
  <ScaleCrop>false</ScaleCrop>
  <Company/>
  <LinksUpToDate>false</LinksUpToDate>
  <CharactersWithSpaces>1528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Abi Nazari</dc:creator>
  <cp:keywords/>
  <dc:description/>
  <cp:lastModifiedBy>Abi Nazari</cp:lastModifiedBy>
  <cp:revision>34</cp:revision>
  <dcterms:created xsi:type="dcterms:W3CDTF">2026-08-19T19:04:00Z</dcterms:created>
  <dcterms:modified xsi:type="dcterms:W3CDTF">2026-08-19T23:29:00Z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12745092-fbdb-4af7-8b12-dbfe5c461207</vt:lpwstr>
  </property>
</Properties>
</file>