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C3F" w:rsidRPr="00D90D15" w:rsidRDefault="00AF107F" w:rsidP="00D90D15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175C3F" w:rsidRPr="00D90D15">
        <w:rPr>
          <w:rFonts w:ascii="Times New Roman" w:hAnsi="Times New Roman" w:cs="Times New Roman"/>
          <w:b/>
          <w:sz w:val="24"/>
          <w:szCs w:val="24"/>
        </w:rPr>
        <w:t>eni rupa tradisional</w:t>
      </w:r>
    </w:p>
    <w:p w:rsidR="00175C3F" w:rsidRDefault="00175C3F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 rupa yang berdasarkan sikap dan paradigma yang berpegang taguh pada nilai-nilai filosofi dalam suatu komunitas masyarakat dan dijaga secara turun-temurun</w:t>
      </w:r>
    </w:p>
    <w:p w:rsidR="00235C73" w:rsidRDefault="00573406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Ciri-ciri</w:t>
      </w:r>
    </w:p>
    <w:p w:rsidR="00235C73" w:rsidRDefault="00235C73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Terbentuk berdasarkan keadaan dan kebudayaan setempat</w:t>
      </w:r>
    </w:p>
    <w:p w:rsidR="009F1C6E" w:rsidRDefault="009F1C6E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Bisa menjadi pembeda antara seni di satu tempat dengan tempat lain</w:t>
      </w:r>
    </w:p>
    <w:p w:rsidR="009F1C6E" w:rsidRDefault="009F1C6E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berdasarkan filosofi dari suatu komunitas masyarakat</w:t>
      </w:r>
    </w:p>
    <w:p w:rsidR="009F1C6E" w:rsidRPr="00235C73" w:rsidRDefault="009F1C6E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Bersifat statis, tidak ada unsur kreatif</w:t>
      </w:r>
    </w:p>
    <w:p w:rsidR="00464967" w:rsidRDefault="00C61390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Contoh:</w:t>
      </w:r>
    </w:p>
    <w:p w:rsidR="00C61390" w:rsidRDefault="00C61390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Kain batik</w:t>
      </w:r>
    </w:p>
    <w:p w:rsidR="00C61390" w:rsidRDefault="00C61390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Kain songket</w:t>
      </w:r>
    </w:p>
    <w:p w:rsidR="00C61390" w:rsidRDefault="00C61390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Wayang golek</w:t>
      </w:r>
    </w:p>
    <w:p w:rsidR="00762D04" w:rsidRPr="00D90D15" w:rsidRDefault="00762D04" w:rsidP="00D90D15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D90D15">
        <w:rPr>
          <w:rFonts w:ascii="Times New Roman" w:hAnsi="Times New Roman" w:cs="Times New Roman"/>
          <w:b/>
          <w:sz w:val="24"/>
          <w:szCs w:val="24"/>
        </w:rPr>
        <w:t>Seni rupa modern</w:t>
      </w:r>
    </w:p>
    <w:p w:rsidR="00762D04" w:rsidRDefault="00473A3D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 rupa yang dibuat dengan menggunakan unsur kreatif serta tidak terbatas pada kebudayaan suatu </w:t>
      </w:r>
      <w:r w:rsidR="00F651C4">
        <w:rPr>
          <w:rFonts w:ascii="Times New Roman" w:hAnsi="Times New Roman" w:cs="Times New Roman"/>
          <w:sz w:val="24"/>
          <w:szCs w:val="24"/>
        </w:rPr>
        <w:t xml:space="preserve">masyarakat atau </w:t>
      </w:r>
      <w:r>
        <w:rPr>
          <w:rFonts w:ascii="Times New Roman" w:hAnsi="Times New Roman" w:cs="Times New Roman"/>
          <w:sz w:val="24"/>
          <w:szCs w:val="24"/>
        </w:rPr>
        <w:t>daerah tertentu</w:t>
      </w:r>
    </w:p>
    <w:p w:rsidR="00B92710" w:rsidRDefault="00B92710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Ciri-ciri</w:t>
      </w:r>
    </w:p>
    <w:p w:rsidR="00B92710" w:rsidRDefault="00F651C4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Universal; tidak terikat pada kebudayaan suatu masyarakat tertentu</w:t>
      </w:r>
    </w:p>
    <w:p w:rsidR="00F92B89" w:rsidRDefault="00F92B89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Tetap berdasarkan sebuah filosofi (tetapi tidak terbatas kebudayaan)</w:t>
      </w:r>
    </w:p>
    <w:p w:rsidR="00F651C4" w:rsidRDefault="00F651C4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Minimalis</w:t>
      </w:r>
    </w:p>
    <w:p w:rsidR="00F651C4" w:rsidRDefault="00F651C4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Prinsip rasionalitas</w:t>
      </w:r>
    </w:p>
    <w:p w:rsidR="00F651C4" w:rsidRDefault="00F651C4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Orisinalitas / kemurnian</w:t>
      </w:r>
    </w:p>
    <w:p w:rsidR="00F651C4" w:rsidRDefault="00F651C4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Kreativitas</w:t>
      </w:r>
    </w:p>
    <w:p w:rsidR="00F92B89" w:rsidRDefault="00F92B89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Contoh: </w:t>
      </w:r>
    </w:p>
    <w:p w:rsidR="00F92B89" w:rsidRDefault="00EA754D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“Impression-sunrise” oleh Claude Monet</w:t>
      </w:r>
    </w:p>
    <w:p w:rsidR="00EA754D" w:rsidRDefault="00EA754D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Dance of the Veils” oleh Pablo Picasso</w:t>
      </w:r>
    </w:p>
    <w:p w:rsidR="00EA754D" w:rsidRDefault="00EA754D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“Blue and Green Music” oleh Georgia O’Keefee</w:t>
      </w:r>
    </w:p>
    <w:p w:rsidR="00EA754D" w:rsidRPr="00D90D15" w:rsidRDefault="00EA754D" w:rsidP="00D90D15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D90D15">
        <w:rPr>
          <w:rFonts w:ascii="Times New Roman" w:hAnsi="Times New Roman" w:cs="Times New Roman"/>
          <w:b/>
          <w:sz w:val="24"/>
          <w:szCs w:val="24"/>
        </w:rPr>
        <w:t>Seni rupa kontemporer</w:t>
      </w:r>
    </w:p>
    <w:p w:rsidR="00573406" w:rsidRDefault="00573406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 rupa yang terpengaruh oleh modernisasi, tidak terikat aturan-aturan kuno</w:t>
      </w:r>
    </w:p>
    <w:p w:rsidR="00573406" w:rsidRDefault="00573406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Ciri-ciri</w:t>
      </w:r>
    </w:p>
    <w:p w:rsidR="00573406" w:rsidRDefault="00573406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terikat aturan seni rupa zaman dahulu</w:t>
      </w:r>
    </w:p>
    <w:p w:rsidR="00573406" w:rsidRDefault="00573406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Berkembang mengikuti zaman</w:t>
      </w:r>
    </w:p>
    <w:p w:rsidR="00573406" w:rsidRDefault="00573406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sekat antara berbagai disiplin seni</w:t>
      </w:r>
    </w:p>
    <w:p w:rsidR="00573406" w:rsidRDefault="00573406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Cenderung diminati media massa</w:t>
      </w:r>
    </w:p>
    <w:p w:rsidR="00573406" w:rsidRDefault="00573406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Contoh:</w:t>
      </w:r>
    </w:p>
    <w:p w:rsidR="00573406" w:rsidRDefault="00573406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“Rhine II” oleh Andreas Gursky</w:t>
      </w:r>
    </w:p>
    <w:p w:rsidR="00573406" w:rsidRDefault="00573406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weather project” oleh Olafur Eliasson</w:t>
      </w:r>
    </w:p>
    <w:p w:rsidR="00BB5D62" w:rsidRDefault="00573406" w:rsidP="00D90D1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“Huffy Howler” oleh Rachel Harrison</w:t>
      </w:r>
    </w:p>
    <w:p w:rsidR="00BB5D62" w:rsidRPr="00BB5D62" w:rsidRDefault="00BB5D62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Sumber:</w:t>
      </w:r>
    </w:p>
    <w:p w:rsidR="00175C3F" w:rsidRDefault="00464967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20FF0">
          <w:rPr>
            <w:rStyle w:val="Hyperlink"/>
            <w:rFonts w:ascii="Times New Roman" w:hAnsi="Times New Roman" w:cs="Times New Roman"/>
            <w:sz w:val="24"/>
            <w:szCs w:val="24"/>
          </w:rPr>
          <w:t>https://pasberita.com/pengertian-seni-rupa/</w:t>
        </w:r>
      </w:hyperlink>
    </w:p>
    <w:p w:rsidR="00464967" w:rsidRDefault="00464967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20FF0">
          <w:rPr>
            <w:rStyle w:val="Hyperlink"/>
            <w:rFonts w:ascii="Times New Roman" w:hAnsi="Times New Roman" w:cs="Times New Roman"/>
            <w:sz w:val="24"/>
            <w:szCs w:val="24"/>
          </w:rPr>
          <w:t>https://serupa.id/seni-rupa-tradisional-pengertian-sifat-ciri-sejarah-dan-contoh/</w:t>
        </w:r>
      </w:hyperlink>
    </w:p>
    <w:p w:rsidR="00464967" w:rsidRDefault="00C61390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20FF0">
          <w:rPr>
            <w:rStyle w:val="Hyperlink"/>
            <w:rFonts w:ascii="Times New Roman" w:hAnsi="Times New Roman" w:cs="Times New Roman"/>
            <w:sz w:val="24"/>
            <w:szCs w:val="24"/>
          </w:rPr>
          <w:t>http://www.ilmudasar.com/2017/03/Pengertian-Ciri-Fungsi-dan-Jenis-Seni-Tradisional-adalah.html</w:t>
        </w:r>
      </w:hyperlink>
    </w:p>
    <w:p w:rsidR="00473A3D" w:rsidRDefault="00473A3D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20FF0">
          <w:rPr>
            <w:rStyle w:val="Hyperlink"/>
            <w:rFonts w:ascii="Times New Roman" w:hAnsi="Times New Roman" w:cs="Times New Roman"/>
            <w:sz w:val="24"/>
            <w:szCs w:val="24"/>
          </w:rPr>
          <w:t>https://ilmuseni.com/dasar-seni/aliran-seni-rupa-modern</w:t>
        </w:r>
      </w:hyperlink>
    </w:p>
    <w:p w:rsidR="00175C3F" w:rsidRDefault="00473A3D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20FF0">
          <w:rPr>
            <w:rStyle w:val="Hyperlink"/>
            <w:rFonts w:ascii="Times New Roman" w:hAnsi="Times New Roman" w:cs="Times New Roman"/>
            <w:sz w:val="24"/>
            <w:szCs w:val="24"/>
          </w:rPr>
          <w:t>http://kisahasalusul.blogspot.com/2016/01/seni-rupa-modern-pengertian-aliran-ciri.html</w:t>
        </w:r>
      </w:hyperlink>
    </w:p>
    <w:p w:rsidR="00473A3D" w:rsidRDefault="00A514A3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20FF0">
          <w:rPr>
            <w:rStyle w:val="Hyperlink"/>
            <w:rFonts w:ascii="Times New Roman" w:hAnsi="Times New Roman" w:cs="Times New Roman"/>
            <w:sz w:val="24"/>
            <w:szCs w:val="24"/>
          </w:rPr>
          <w:t>http://www.manjur.id/2017/03/seni-rupa-modern-pengertian-contoh-ciri-ciri-fungsi.html</w:t>
        </w:r>
      </w:hyperlink>
    </w:p>
    <w:p w:rsidR="00A514A3" w:rsidRDefault="00573406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20FF0">
          <w:rPr>
            <w:rStyle w:val="Hyperlink"/>
            <w:rFonts w:ascii="Times New Roman" w:hAnsi="Times New Roman" w:cs="Times New Roman"/>
            <w:sz w:val="24"/>
            <w:szCs w:val="24"/>
          </w:rPr>
          <w:t>http://kisahasalusul.blogspot.com/2016/01/pengertian-seni-rupa-kontemporer-ciri.html</w:t>
        </w:r>
      </w:hyperlink>
    </w:p>
    <w:p w:rsidR="00BB5D62" w:rsidRDefault="00BB5D62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920FF0">
          <w:rPr>
            <w:rStyle w:val="Hyperlink"/>
            <w:rFonts w:ascii="Times New Roman" w:hAnsi="Times New Roman" w:cs="Times New Roman"/>
            <w:sz w:val="24"/>
            <w:szCs w:val="24"/>
          </w:rPr>
          <w:t>https://ilmuseni.com/dasar-seni/contoh-seni-kontemporer</w:t>
        </w:r>
      </w:hyperlink>
    </w:p>
    <w:p w:rsidR="00573406" w:rsidRPr="00C038C7" w:rsidRDefault="00573406" w:rsidP="00D90D15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573406" w:rsidRPr="00C038C7" w:rsidSect="0066205B">
      <w:headerReference w:type="first" r:id="rId1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FBF" w:rsidRDefault="00E17FBF" w:rsidP="00AF107F">
      <w:pPr>
        <w:spacing w:after="0" w:line="240" w:lineRule="auto"/>
      </w:pPr>
      <w:r>
        <w:separator/>
      </w:r>
    </w:p>
  </w:endnote>
  <w:endnote w:type="continuationSeparator" w:id="1">
    <w:p w:rsidR="00E17FBF" w:rsidRDefault="00E17FBF" w:rsidP="00AF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FBF" w:rsidRDefault="00E17FBF" w:rsidP="00AF107F">
      <w:pPr>
        <w:spacing w:after="0" w:line="240" w:lineRule="auto"/>
      </w:pPr>
      <w:r>
        <w:separator/>
      </w:r>
    </w:p>
  </w:footnote>
  <w:footnote w:type="continuationSeparator" w:id="1">
    <w:p w:rsidR="00E17FBF" w:rsidRDefault="00E17FBF" w:rsidP="00AF1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05B" w:rsidRPr="0066205B" w:rsidRDefault="0066205B">
    <w:pPr>
      <w:pStyle w:val="Header"/>
      <w:rPr>
        <w:rFonts w:ascii="Times New Roman" w:hAnsi="Times New Roman" w:cs="Times New Roman"/>
        <w:sz w:val="24"/>
      </w:rPr>
    </w:pPr>
    <w:r w:rsidRPr="00AF107F">
      <w:rPr>
        <w:rFonts w:ascii="Times New Roman" w:hAnsi="Times New Roman" w:cs="Times New Roman"/>
        <w:sz w:val="24"/>
      </w:rPr>
      <w:t>Abdillah Ahmad (XII IPA/01)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D0F91"/>
    <w:multiLevelType w:val="hybridMultilevel"/>
    <w:tmpl w:val="E3DCF4F2"/>
    <w:lvl w:ilvl="0" w:tplc="569C12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38C7"/>
    <w:rsid w:val="00072FD4"/>
    <w:rsid w:val="00175C3F"/>
    <w:rsid w:val="00235C73"/>
    <w:rsid w:val="00464967"/>
    <w:rsid w:val="00473A3D"/>
    <w:rsid w:val="00573406"/>
    <w:rsid w:val="0066205B"/>
    <w:rsid w:val="00762D04"/>
    <w:rsid w:val="009F1C6E"/>
    <w:rsid w:val="00A514A3"/>
    <w:rsid w:val="00AF107F"/>
    <w:rsid w:val="00B76F4F"/>
    <w:rsid w:val="00B92710"/>
    <w:rsid w:val="00BB5D62"/>
    <w:rsid w:val="00C038C7"/>
    <w:rsid w:val="00C61390"/>
    <w:rsid w:val="00D90D15"/>
    <w:rsid w:val="00E17FBF"/>
    <w:rsid w:val="00EA754D"/>
    <w:rsid w:val="00F651C4"/>
    <w:rsid w:val="00F92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9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5C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07F"/>
  </w:style>
  <w:style w:type="paragraph" w:styleId="Footer">
    <w:name w:val="footer"/>
    <w:basedOn w:val="Normal"/>
    <w:link w:val="FooterChar"/>
    <w:uiPriority w:val="99"/>
    <w:semiHidden/>
    <w:unhideWhenUsed/>
    <w:rsid w:val="00A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0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upa.id/seni-rupa-tradisional-pengertian-sifat-ciri-sejarah-dan-contoh/" TargetMode="External"/><Relationship Id="rId13" Type="http://schemas.openxmlformats.org/officeDocument/2006/relationships/hyperlink" Target="http://kisahasalusul.blogspot.com/2016/01/pengertian-seni-rupa-kontemporer-cir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sberita.com/pengertian-seni-rupa/" TargetMode="External"/><Relationship Id="rId12" Type="http://schemas.openxmlformats.org/officeDocument/2006/relationships/hyperlink" Target="http://www.manjur.id/2017/03/seni-rupa-modern-pengertian-contoh-ciri-ciri-fungsi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isahasalusul.blogspot.com/2016/01/seni-rupa-modern-pengertian-aliran-ciri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lmuseni.com/dasar-seni/aliran-seni-rupa-mod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lmudasar.com/2017/03/Pengertian-Ciri-Fungsi-dan-Jenis-Seni-Tradisional-adalah.html" TargetMode="External"/><Relationship Id="rId14" Type="http://schemas.openxmlformats.org/officeDocument/2006/relationships/hyperlink" Target="https://ilmuseni.com/dasar-seni/contoh-seni-kontemp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17</cp:revision>
  <dcterms:created xsi:type="dcterms:W3CDTF">2019-01-08T03:29:00Z</dcterms:created>
  <dcterms:modified xsi:type="dcterms:W3CDTF">2019-01-08T03:58:00Z</dcterms:modified>
</cp:coreProperties>
</file>