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B8BC7" w14:textId="3B1C86C1" w:rsidR="002F0329" w:rsidRDefault="002F0329" w:rsidP="002F0329">
      <w:pPr>
        <w:spacing w:after="209"/>
        <w:ind w:left="10" w:hanging="10"/>
        <w:rPr>
          <w:rFonts w:ascii="Times New Roman" w:eastAsia="Times New Roman" w:hAnsi="Times New Roman" w:cs="Times New Roman"/>
          <w:sz w:val="28"/>
        </w:rPr>
      </w:pPr>
      <w:r w:rsidRPr="00F06C09">
        <w:rPr>
          <w:rFonts w:ascii="Times New Roman" w:eastAsia="Times New Roman" w:hAnsi="Times New Roman" w:cs="Times New Roman"/>
          <w:b/>
          <w:bCs/>
          <w:sz w:val="28"/>
        </w:rPr>
        <w:t xml:space="preserve">Nom du parti </w:t>
      </w:r>
      <w:r w:rsidRPr="00F06C09">
        <w:rPr>
          <w:rFonts w:ascii="Times New Roman" w:eastAsia="Times New Roman" w:hAnsi="Times New Roman" w:cs="Times New Roman"/>
          <w:b/>
          <w:bCs/>
          <w:color w:val="FF0000"/>
          <w:sz w:val="28"/>
          <w:szCs w:val="28"/>
        </w:rPr>
        <w:t>:</w:t>
      </w:r>
      <w:r w:rsidRPr="00F234DA">
        <w:rPr>
          <w:rFonts w:ascii="Times New Roman" w:hAnsi="Times New Roman" w:cs="Times New Roman"/>
          <w:b/>
          <w:bCs/>
          <w:color w:val="FF0000"/>
          <w:sz w:val="28"/>
          <w:szCs w:val="28"/>
          <w:shd w:val="clear" w:color="auto" w:fill="FFFFFF"/>
        </w:rPr>
        <w:t xml:space="preserve"> Collectif des Droits et de la Solidarité (CDS)</w:t>
      </w:r>
      <w:r>
        <w:rPr>
          <w:rFonts w:ascii="Roboto" w:hAnsi="Roboto"/>
          <w:color w:val="202124"/>
          <w:sz w:val="20"/>
          <w:szCs w:val="20"/>
          <w:shd w:val="clear" w:color="auto" w:fill="FFFFFF"/>
        </w:rPr>
        <w:t xml:space="preserve"> "Collectif" souligne l’union de différentes forces pour travailler vers un but commun de justice sociale et de droits égaux pour tous, en favorisant la solidarité.</w:t>
      </w:r>
      <w:r>
        <w:rPr>
          <w:rFonts w:ascii="Times New Roman" w:eastAsia="Times New Roman" w:hAnsi="Times New Roman" w:cs="Times New Roman"/>
          <w:sz w:val="28"/>
        </w:rPr>
        <w:t xml:space="preserve">   </w:t>
      </w:r>
    </w:p>
    <w:p w14:paraId="05DE1329" w14:textId="37B272FA" w:rsidR="002F0329" w:rsidRDefault="001232CA" w:rsidP="002F0329">
      <w:pPr>
        <w:spacing w:after="212"/>
        <w:ind w:left="10" w:hanging="10"/>
        <w:rPr>
          <w:rFonts w:asciiTheme="minorBidi" w:hAnsiTheme="minorBidi" w:cstheme="minorBidi"/>
          <w:color w:val="202124"/>
          <w:sz w:val="28"/>
          <w:szCs w:val="28"/>
          <w:shd w:val="clear" w:color="auto" w:fill="FFFFFF"/>
        </w:rPr>
      </w:pPr>
      <w:r w:rsidRPr="00F06C09">
        <w:rPr>
          <w:rFonts w:asciiTheme="majorBidi" w:hAnsiTheme="majorBidi" w:cstheme="majorBidi"/>
          <w:b/>
          <w:bCs/>
          <w:noProof/>
        </w:rPr>
        <w:drawing>
          <wp:anchor distT="0" distB="0" distL="114300" distR="114300" simplePos="0" relativeHeight="251658240" behindDoc="1" locked="0" layoutInCell="1" allowOverlap="1" wp14:anchorId="0590D260" wp14:editId="77CCE284">
            <wp:simplePos x="0" y="0"/>
            <wp:positionH relativeFrom="margin">
              <wp:posOffset>3824605</wp:posOffset>
            </wp:positionH>
            <wp:positionV relativeFrom="paragraph">
              <wp:posOffset>581660</wp:posOffset>
            </wp:positionV>
            <wp:extent cx="1295400" cy="13106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95400" cy="1310640"/>
                    </a:xfrm>
                    <a:prstGeom prst="rect">
                      <a:avLst/>
                    </a:prstGeom>
                    <a:noFill/>
                    <a:ln>
                      <a:noFill/>
                    </a:ln>
                  </pic:spPr>
                </pic:pic>
              </a:graphicData>
            </a:graphic>
          </wp:anchor>
        </w:drawing>
      </w:r>
      <w:r w:rsidRPr="00F06C09">
        <w:rPr>
          <w:rFonts w:asciiTheme="majorBidi" w:hAnsiTheme="majorBidi" w:cstheme="majorBidi"/>
          <w:b/>
          <w:bCs/>
          <w:noProof/>
        </w:rPr>
        <w:drawing>
          <wp:anchor distT="0" distB="0" distL="114300" distR="114300" simplePos="0" relativeHeight="251660288" behindDoc="1" locked="0" layoutInCell="1" allowOverlap="1" wp14:anchorId="1C410606" wp14:editId="3D79778F">
            <wp:simplePos x="0" y="0"/>
            <wp:positionH relativeFrom="margin">
              <wp:posOffset>83185</wp:posOffset>
            </wp:positionH>
            <wp:positionV relativeFrom="paragraph">
              <wp:posOffset>581660</wp:posOffset>
            </wp:positionV>
            <wp:extent cx="1394460" cy="1341120"/>
            <wp:effectExtent l="0" t="0" r="0" b="0"/>
            <wp:wrapTight wrapText="bothSides">
              <wp:wrapPolygon edited="0">
                <wp:start x="0" y="0"/>
                <wp:lineTo x="0" y="21170"/>
                <wp:lineTo x="21246" y="21170"/>
                <wp:lineTo x="2124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4460" cy="1341120"/>
                    </a:xfrm>
                    <a:prstGeom prst="rect">
                      <a:avLst/>
                    </a:prstGeom>
                    <a:noFill/>
                    <a:ln>
                      <a:noFill/>
                    </a:ln>
                  </pic:spPr>
                </pic:pic>
              </a:graphicData>
            </a:graphic>
            <wp14:sizeRelH relativeFrom="margin">
              <wp14:pctWidth>0</wp14:pctWidth>
            </wp14:sizeRelH>
          </wp:anchor>
        </w:drawing>
      </w:r>
      <w:r w:rsidR="002F0329" w:rsidRPr="00F06C09">
        <w:rPr>
          <w:rFonts w:asciiTheme="majorBidi" w:eastAsia="Times New Roman" w:hAnsiTheme="majorBidi" w:cstheme="majorBidi"/>
          <w:b/>
          <w:bCs/>
          <w:sz w:val="28"/>
        </w:rPr>
        <w:t xml:space="preserve">Idéologie </w:t>
      </w:r>
      <w:r w:rsidR="002F0329" w:rsidRPr="00F06C09">
        <w:rPr>
          <w:rFonts w:asciiTheme="majorBidi" w:eastAsia="Times New Roman" w:hAnsiTheme="majorBidi" w:cstheme="majorBidi"/>
          <w:b/>
          <w:bCs/>
          <w:sz w:val="28"/>
          <w:szCs w:val="28"/>
        </w:rPr>
        <w:t>:</w:t>
      </w:r>
      <w:r w:rsidR="002F0329" w:rsidRPr="003B494C">
        <w:rPr>
          <w:rFonts w:asciiTheme="minorBidi" w:eastAsia="Times New Roman" w:hAnsiTheme="minorBidi" w:cstheme="minorBidi"/>
          <w:sz w:val="28"/>
          <w:szCs w:val="28"/>
        </w:rPr>
        <w:t xml:space="preserve"> </w:t>
      </w:r>
      <w:r w:rsidR="002F0329" w:rsidRPr="003B494C">
        <w:rPr>
          <w:rFonts w:asciiTheme="minorBidi" w:hAnsiTheme="minorBidi" w:cstheme="minorBidi"/>
          <w:color w:val="202124"/>
          <w:sz w:val="28"/>
          <w:szCs w:val="28"/>
          <w:shd w:val="clear" w:color="auto" w:fill="FFFFFF"/>
        </w:rPr>
        <w:t>Protection sociale et droits fondamentaux (ODD 1 et ODD 10</w:t>
      </w:r>
      <w:r w:rsidR="002F0329">
        <w:rPr>
          <w:rFonts w:asciiTheme="minorBidi" w:hAnsiTheme="minorBidi" w:cstheme="minorBidi"/>
          <w:color w:val="202124"/>
          <w:sz w:val="28"/>
          <w:szCs w:val="28"/>
          <w:shd w:val="clear" w:color="auto" w:fill="FFFFFF"/>
        </w:rPr>
        <w:t xml:space="preserve"> et ODD 16</w:t>
      </w:r>
      <w:r w:rsidR="002F0329" w:rsidRPr="003B494C">
        <w:rPr>
          <w:rFonts w:asciiTheme="minorBidi" w:hAnsiTheme="minorBidi" w:cstheme="minorBidi"/>
          <w:color w:val="202124"/>
          <w:sz w:val="28"/>
          <w:szCs w:val="28"/>
          <w:shd w:val="clear" w:color="auto" w:fill="FFFFFF"/>
        </w:rPr>
        <w:t>)</w:t>
      </w:r>
      <w:r w:rsidRPr="001232CA">
        <w:t xml:space="preserve"> </w:t>
      </w:r>
    </w:p>
    <w:p w14:paraId="7BCBB281" w14:textId="785E6BF9" w:rsidR="001232CA" w:rsidRPr="00F06C09" w:rsidRDefault="001232CA" w:rsidP="001232CA">
      <w:pPr>
        <w:spacing w:after="212"/>
        <w:rPr>
          <w:rFonts w:ascii="Times New Roman" w:eastAsia="Times New Roman" w:hAnsi="Times New Roman" w:cs="Times New Roman"/>
          <w:b/>
          <w:bCs/>
          <w:sz w:val="24"/>
        </w:rPr>
      </w:pPr>
      <w:r w:rsidRPr="00F06C09">
        <w:rPr>
          <w:b/>
          <w:bCs/>
          <w:noProof/>
          <w:sz w:val="24"/>
          <w:szCs w:val="24"/>
        </w:rPr>
        <w:drawing>
          <wp:anchor distT="0" distB="0" distL="114300" distR="114300" simplePos="0" relativeHeight="251659264" behindDoc="1" locked="0" layoutInCell="1" allowOverlap="1" wp14:anchorId="0CC92945" wp14:editId="7FCD3F61">
            <wp:simplePos x="0" y="0"/>
            <wp:positionH relativeFrom="column">
              <wp:posOffset>1873885</wp:posOffset>
            </wp:positionH>
            <wp:positionV relativeFrom="paragraph">
              <wp:posOffset>5080</wp:posOffset>
            </wp:positionV>
            <wp:extent cx="1386840" cy="1348740"/>
            <wp:effectExtent l="0" t="0" r="3810" b="3810"/>
            <wp:wrapTight wrapText="bothSides">
              <wp:wrapPolygon edited="0">
                <wp:start x="0" y="0"/>
                <wp:lineTo x="0" y="21356"/>
                <wp:lineTo x="21363" y="21356"/>
                <wp:lineTo x="2136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6840" cy="1348740"/>
                    </a:xfrm>
                    <a:prstGeom prst="rect">
                      <a:avLst/>
                    </a:prstGeom>
                    <a:noFill/>
                    <a:ln>
                      <a:noFill/>
                    </a:ln>
                  </pic:spPr>
                </pic:pic>
              </a:graphicData>
            </a:graphic>
          </wp:anchor>
        </w:drawing>
      </w:r>
      <w:r w:rsidRPr="00F06C09">
        <w:rPr>
          <w:rFonts w:ascii="Times New Roman" w:eastAsia="Times New Roman" w:hAnsi="Times New Roman" w:cs="Times New Roman"/>
          <w:b/>
          <w:bCs/>
          <w:sz w:val="28"/>
          <w:szCs w:val="24"/>
        </w:rPr>
        <w:t>Explication du choix :</w:t>
      </w:r>
      <w:r w:rsidRPr="00F06C09">
        <w:rPr>
          <w:rFonts w:ascii="Times New Roman" w:eastAsia="Times New Roman" w:hAnsi="Times New Roman" w:cs="Times New Roman"/>
          <w:b/>
          <w:bCs/>
          <w:sz w:val="24"/>
        </w:rPr>
        <w:t xml:space="preserve"> </w:t>
      </w:r>
    </w:p>
    <w:p w14:paraId="7C68194B" w14:textId="6ED7AAE4" w:rsidR="001232CA" w:rsidRDefault="00F06C09" w:rsidP="001232CA">
      <w:pPr>
        <w:spacing w:after="212"/>
        <w:rPr>
          <w:rFonts w:ascii="Times New Roman" w:eastAsia="Times New Roman" w:hAnsi="Times New Roman" w:cs="Times New Roman"/>
          <w:sz w:val="24"/>
        </w:rPr>
      </w:pPr>
      <w:r w:rsidRPr="00F06C09">
        <w:rPr>
          <w:rFonts w:ascii="Times New Roman" w:hAnsi="Times New Roman" w:cs="Times New Roman"/>
          <w:color w:val="202124"/>
          <w:sz w:val="28"/>
          <w:szCs w:val="28"/>
          <w:shd w:val="clear" w:color="auto" w:fill="FFFFFF"/>
        </w:rPr>
        <w:t>Promouvoir des initiatives visant à renforcer l’état de droit et l’accès à la justice, en mettant en place des mécanismes transparents et responsables pour lutter contre la corruption et les abus de pouvoir. Encourager des dialogues communautaires pour résoudre pacifiquement les conflits et promouvoir une culture de la paix et du respect des droits de l’homme</w:t>
      </w:r>
      <w:r>
        <w:rPr>
          <w:rFonts w:ascii="Roboto" w:hAnsi="Roboto"/>
          <w:color w:val="202124"/>
          <w:sz w:val="20"/>
          <w:szCs w:val="20"/>
          <w:shd w:val="clear" w:color="auto" w:fill="FFFFFF"/>
        </w:rPr>
        <w:t>.</w:t>
      </w:r>
    </w:p>
    <w:p w14:paraId="39678BE7" w14:textId="27045A73" w:rsidR="001232CA" w:rsidRPr="003B494C" w:rsidRDefault="001232CA" w:rsidP="001232CA">
      <w:pPr>
        <w:spacing w:after="212"/>
        <w:rPr>
          <w:rFonts w:asciiTheme="minorBidi" w:hAnsiTheme="minorBidi" w:cstheme="minorBidi"/>
          <w:sz w:val="28"/>
          <w:szCs w:val="28"/>
        </w:rPr>
      </w:pPr>
    </w:p>
    <w:p w14:paraId="646B49CF" w14:textId="285EE635" w:rsidR="00093D71" w:rsidRDefault="00093D71"/>
    <w:p w14:paraId="2A42FD61" w14:textId="0D8FA182" w:rsidR="002F0329" w:rsidRPr="00F06C09" w:rsidRDefault="002F0329">
      <w:pPr>
        <w:rPr>
          <w:rFonts w:asciiTheme="majorBidi" w:hAnsiTheme="majorBidi" w:cstheme="majorBidi"/>
          <w:b/>
          <w:bCs/>
        </w:rPr>
      </w:pPr>
      <w:r w:rsidRPr="00F06C09">
        <w:rPr>
          <w:rFonts w:asciiTheme="majorBidi" w:hAnsiTheme="majorBidi" w:cstheme="majorBidi"/>
          <w:b/>
          <w:bCs/>
        </w:rPr>
        <w:t>SLOGAN :</w:t>
      </w:r>
    </w:p>
    <w:p w14:paraId="04F42E7D" w14:textId="35A2A0C9" w:rsidR="002F0329" w:rsidRPr="00A021BD" w:rsidRDefault="00A021BD">
      <w:pPr>
        <w:rPr>
          <w:rFonts w:asciiTheme="majorBidi" w:hAnsiTheme="majorBidi" w:cstheme="majorBidi"/>
          <w:color w:val="FF0000"/>
          <w:sz w:val="28"/>
          <w:szCs w:val="28"/>
        </w:rPr>
      </w:pPr>
      <w:r w:rsidRPr="00A021BD">
        <w:rPr>
          <w:rFonts w:asciiTheme="majorBidi" w:hAnsiTheme="majorBidi" w:cstheme="majorBidi"/>
          <w:color w:val="FF0000"/>
          <w:sz w:val="28"/>
          <w:szCs w:val="28"/>
        </w:rPr>
        <w:t xml:space="preserve">                                     </w:t>
      </w:r>
      <w:r w:rsidRPr="00A021BD">
        <w:rPr>
          <w:rFonts w:asciiTheme="majorBidi" w:hAnsiTheme="majorBidi" w:cstheme="majorBidi"/>
          <w:color w:val="FF0000"/>
          <w:sz w:val="28"/>
          <w:szCs w:val="28"/>
          <w:shd w:val="clear" w:color="auto" w:fill="FFFFFF"/>
        </w:rPr>
        <w:t>Équité, inclusion, et dignité pour tous</w:t>
      </w:r>
    </w:p>
    <w:p w14:paraId="1AC733B6" w14:textId="45E05ABC" w:rsidR="002F0329" w:rsidRDefault="002F0329"/>
    <w:p w14:paraId="0B511D08" w14:textId="6690DCB5" w:rsidR="002F0329" w:rsidRDefault="002F0329"/>
    <w:p w14:paraId="69D77814" w14:textId="24A8E30A" w:rsidR="002F0329" w:rsidRDefault="002F0329">
      <w:pPr>
        <w:rPr>
          <w:rFonts w:asciiTheme="majorBidi" w:hAnsiTheme="majorBidi" w:cstheme="majorBidi"/>
          <w:b/>
          <w:bCs/>
        </w:rPr>
      </w:pPr>
      <w:r w:rsidRPr="00F06C09">
        <w:rPr>
          <w:rFonts w:asciiTheme="majorBidi" w:hAnsiTheme="majorBidi" w:cstheme="majorBidi"/>
          <w:b/>
          <w:bCs/>
        </w:rPr>
        <w:t>LOGO :</w:t>
      </w:r>
      <w:r w:rsidR="00F06C09">
        <w:rPr>
          <w:rFonts w:asciiTheme="majorBidi" w:hAnsiTheme="majorBidi" w:cstheme="majorBidi"/>
          <w:b/>
          <w:bCs/>
        </w:rPr>
        <w:t xml:space="preserve"> </w:t>
      </w:r>
    </w:p>
    <w:p w14:paraId="5D48029A" w14:textId="2E98BE30" w:rsidR="000F308C" w:rsidRDefault="000F308C">
      <w:pPr>
        <w:rPr>
          <w:rFonts w:asciiTheme="majorBidi" w:hAnsiTheme="majorBidi" w:cstheme="majorBidi"/>
          <w:b/>
          <w:bCs/>
        </w:rPr>
      </w:pPr>
    </w:p>
    <w:p w14:paraId="34C51506" w14:textId="77AC7C63" w:rsidR="000F308C" w:rsidRDefault="000F308C">
      <w:pPr>
        <w:rPr>
          <w:rFonts w:asciiTheme="majorBidi" w:hAnsiTheme="majorBidi" w:cstheme="majorBidi"/>
          <w:b/>
          <w:bCs/>
        </w:rPr>
      </w:pPr>
    </w:p>
    <w:p w14:paraId="130A3728" w14:textId="09F2B421" w:rsidR="000F308C" w:rsidRDefault="000F308C">
      <w:pPr>
        <w:rPr>
          <w:rFonts w:asciiTheme="majorBidi" w:hAnsiTheme="majorBidi" w:cstheme="majorBidi"/>
          <w:b/>
          <w:bCs/>
        </w:rPr>
      </w:pPr>
    </w:p>
    <w:p w14:paraId="211CD6D1" w14:textId="77777777" w:rsidR="000F308C" w:rsidRDefault="000F308C">
      <w:pPr>
        <w:rPr>
          <w:rFonts w:asciiTheme="majorBidi" w:hAnsiTheme="majorBidi" w:cstheme="majorBidi"/>
          <w:b/>
          <w:bCs/>
        </w:rPr>
      </w:pPr>
      <w:r>
        <w:rPr>
          <w:rFonts w:asciiTheme="majorBidi" w:hAnsiTheme="majorBidi" w:cstheme="majorBidi"/>
          <w:b/>
          <w:bCs/>
        </w:rPr>
        <w:t>Fil conducteur :</w:t>
      </w:r>
    </w:p>
    <w:p w14:paraId="56FFFD9F" w14:textId="045F547B" w:rsidR="000F308C" w:rsidRDefault="00E67E27">
      <w:pPr>
        <w:rPr>
          <w:rFonts w:ascii="Segoe UI Historic" w:hAnsi="Segoe UI Historic" w:cs="Segoe UI Historic"/>
          <w:color w:val="080809"/>
          <w:sz w:val="23"/>
          <w:szCs w:val="23"/>
          <w:shd w:val="clear" w:color="auto" w:fill="F0F0F0"/>
        </w:rPr>
      </w:pPr>
      <w:r>
        <w:rPr>
          <w:rFonts w:ascii="Segoe UI Historic" w:hAnsi="Segoe UI Historic" w:cs="Segoe UI Historic"/>
          <w:color w:val="080809"/>
          <w:sz w:val="23"/>
          <w:szCs w:val="23"/>
          <w:shd w:val="clear" w:color="auto" w:fill="F0F0F0"/>
        </w:rPr>
        <w:t>Nous croyons fermement que le renforcement de l'état de droit et l'accès à la justice sont fondamentaux pour garantir les droits de chaque individu. En mettant en place des mécanismes transparents et responsables, nous luttons contre la corruption et les abus de pouvoir. Notre approche privilégie le dialogue communautaire comme moyen de résoudre pacifiquement les conflits, favorisant ainsi une culture de la paix et de respect des droits de l’homme.</w:t>
      </w:r>
    </w:p>
    <w:p w14:paraId="63F02663" w14:textId="0EFD9782" w:rsidR="000F308C" w:rsidRDefault="000F308C">
      <w:pPr>
        <w:rPr>
          <w:rFonts w:ascii="Segoe UI Historic" w:hAnsi="Segoe UI Historic" w:cs="Segoe UI Historic"/>
          <w:color w:val="080809"/>
          <w:sz w:val="23"/>
          <w:szCs w:val="23"/>
          <w:shd w:val="clear" w:color="auto" w:fill="F0F0F0"/>
        </w:rPr>
      </w:pPr>
    </w:p>
    <w:p w14:paraId="31AA0D26" w14:textId="63C74A1D" w:rsidR="000F308C" w:rsidRDefault="000F308C">
      <w:pPr>
        <w:rPr>
          <w:rFonts w:ascii="Segoe UI Historic" w:hAnsi="Segoe UI Historic" w:cs="Segoe UI Historic"/>
          <w:color w:val="080809"/>
          <w:sz w:val="23"/>
          <w:szCs w:val="23"/>
          <w:shd w:val="clear" w:color="auto" w:fill="F0F0F0"/>
        </w:rPr>
      </w:pPr>
    </w:p>
    <w:p w14:paraId="6F73162B" w14:textId="77777777" w:rsidR="000F308C" w:rsidRDefault="000F308C">
      <w:pPr>
        <w:rPr>
          <w:rFonts w:ascii="Segoe UI Historic" w:hAnsi="Segoe UI Historic" w:cs="Segoe UI Historic"/>
          <w:color w:val="080809"/>
          <w:sz w:val="23"/>
          <w:szCs w:val="23"/>
          <w:shd w:val="clear" w:color="auto" w:fill="F0F0F0"/>
        </w:rPr>
      </w:pPr>
    </w:p>
    <w:p w14:paraId="78028E17" w14:textId="377459C7" w:rsidR="000F308C" w:rsidRDefault="000F308C">
      <w:pPr>
        <w:rPr>
          <w:rFonts w:ascii="Segoe UI Historic" w:hAnsi="Segoe UI Historic" w:cs="Segoe UI Historic"/>
          <w:color w:val="080809"/>
          <w:sz w:val="23"/>
          <w:szCs w:val="23"/>
          <w:shd w:val="clear" w:color="auto" w:fill="F0F0F0"/>
        </w:rPr>
      </w:pPr>
      <w:r>
        <w:rPr>
          <w:rFonts w:ascii="Segoe UI Historic" w:hAnsi="Segoe UI Historic" w:cs="Segoe UI Historic"/>
          <w:color w:val="080809"/>
          <w:sz w:val="23"/>
          <w:szCs w:val="23"/>
          <w:shd w:val="clear" w:color="auto" w:fill="F0F0F0"/>
        </w:rPr>
        <w:t xml:space="preserve">Organigramme :  </w:t>
      </w:r>
    </w:p>
    <w:p w14:paraId="05A4E616" w14:textId="002B8492" w:rsidR="000F308C" w:rsidRDefault="000F308C">
      <w:pPr>
        <w:rPr>
          <w:rFonts w:ascii="Segoe UI Historic" w:hAnsi="Segoe UI Historic" w:cs="Segoe UI Historic"/>
          <w:color w:val="080809"/>
          <w:sz w:val="23"/>
          <w:szCs w:val="23"/>
          <w:shd w:val="clear" w:color="auto" w:fill="F0F0F0"/>
        </w:rPr>
      </w:pPr>
      <w:r>
        <w:rPr>
          <w:noProof/>
        </w:rPr>
        <w:drawing>
          <wp:inline distT="0" distB="0" distL="0" distR="0" wp14:anchorId="2BEF3540" wp14:editId="5C799764">
            <wp:extent cx="5760720" cy="35814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81400"/>
                    </a:xfrm>
                    <a:prstGeom prst="rect">
                      <a:avLst/>
                    </a:prstGeom>
                    <a:noFill/>
                    <a:ln>
                      <a:noFill/>
                    </a:ln>
                  </pic:spPr>
                </pic:pic>
              </a:graphicData>
            </a:graphic>
          </wp:inline>
        </w:drawing>
      </w:r>
    </w:p>
    <w:p w14:paraId="0CD7D11A" w14:textId="4E7D8399" w:rsidR="000F308C" w:rsidRDefault="000F308C">
      <w:pPr>
        <w:rPr>
          <w:rFonts w:ascii="Segoe UI Historic" w:hAnsi="Segoe UI Historic" w:cs="Segoe UI Historic"/>
          <w:color w:val="080809"/>
          <w:sz w:val="23"/>
          <w:szCs w:val="23"/>
          <w:shd w:val="clear" w:color="auto" w:fill="F0F0F0"/>
        </w:rPr>
      </w:pPr>
    </w:p>
    <w:p w14:paraId="402E646A" w14:textId="4ECF1C8F" w:rsidR="000F308C" w:rsidRDefault="000F308C">
      <w:pPr>
        <w:rPr>
          <w:rFonts w:ascii="Segoe UI Historic" w:hAnsi="Segoe UI Historic" w:cs="Segoe UI Historic"/>
          <w:color w:val="080809"/>
          <w:sz w:val="23"/>
          <w:szCs w:val="23"/>
          <w:shd w:val="clear" w:color="auto" w:fill="F0F0F0"/>
        </w:rPr>
      </w:pPr>
    </w:p>
    <w:p w14:paraId="7A8782EC" w14:textId="77777777" w:rsidR="000F308C" w:rsidRPr="00F06C09" w:rsidRDefault="000F308C">
      <w:pPr>
        <w:rPr>
          <w:rFonts w:asciiTheme="majorBidi" w:hAnsiTheme="majorBidi" w:cstheme="majorBidi"/>
          <w:b/>
          <w:bCs/>
        </w:rPr>
      </w:pPr>
    </w:p>
    <w:sectPr w:rsidR="000F308C" w:rsidRPr="00F06C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29"/>
    <w:rsid w:val="00093D71"/>
    <w:rsid w:val="000F308C"/>
    <w:rsid w:val="001232CA"/>
    <w:rsid w:val="00123E3E"/>
    <w:rsid w:val="00175E11"/>
    <w:rsid w:val="00262F81"/>
    <w:rsid w:val="002F0329"/>
    <w:rsid w:val="004D0ADD"/>
    <w:rsid w:val="00860DE3"/>
    <w:rsid w:val="00A021BD"/>
    <w:rsid w:val="00E67E27"/>
    <w:rsid w:val="00F06C09"/>
    <w:rsid w:val="00F95D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FDB8"/>
  <w15:chartTrackingRefBased/>
  <w15:docId w15:val="{C9D48C66-81E8-43C2-9BBB-CF077FCB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329"/>
    <w:rPr>
      <w:rFonts w:ascii="Calibri" w:eastAsia="Calibri" w:hAnsi="Calibri" w:cs="Calibri"/>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2727</TotalTime>
  <Pages>2</Pages>
  <Words>199</Words>
  <Characters>1099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Cherif BEN HASSINE</dc:creator>
  <cp:keywords/>
  <dc:description/>
  <cp:lastModifiedBy>Cherif BEN HASSINE</cp:lastModifiedBy>
  <cp:revision>5</cp:revision>
  <dcterms:created xsi:type="dcterms:W3CDTF">2024-09-28T20:41:00Z</dcterms:created>
  <dcterms:modified xsi:type="dcterms:W3CDTF">2024-10-03T15:29:00Z</dcterms:modified>
</cp:coreProperties>
</file>