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6D" w:rsidRDefault="0030516D" w:rsidP="0030516D">
      <w:pPr>
        <w:pStyle w:val="ListParagraph"/>
        <w:numPr>
          <w:ilvl w:val="0"/>
          <w:numId w:val="1"/>
        </w:numPr>
      </w:pPr>
      <w:r>
        <w:t xml:space="preserve">Process </w:t>
      </w:r>
      <w:proofErr w:type="spellStart"/>
      <w:r>
        <w:t>Excecution</w:t>
      </w:r>
      <w:proofErr w:type="spellEnd"/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6471"/>
        <w:gridCol w:w="7704"/>
      </w:tblGrid>
      <w:tr w:rsidR="0030516D" w:rsidTr="00981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30516D" w:rsidRDefault="0030516D" w:rsidP="0030516D">
            <w:pPr>
              <w:pStyle w:val="ListParagraph"/>
              <w:ind w:left="0"/>
            </w:pPr>
            <w:r>
              <w:t>Error Message</w:t>
            </w:r>
          </w:p>
        </w:tc>
        <w:tc>
          <w:tcPr>
            <w:tcW w:w="8763" w:type="dxa"/>
          </w:tcPr>
          <w:p w:rsidR="0030516D" w:rsidRDefault="0030516D" w:rsidP="003051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30516D" w:rsidTr="00981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30516D" w:rsidRDefault="0030516D" w:rsidP="0030516D">
            <w:pPr>
              <w:pStyle w:val="ListParagraph"/>
              <w:ind w:left="0"/>
            </w:pPr>
            <w:r>
              <w:t>Quality Batch Step 10</w:t>
            </w:r>
          </w:p>
        </w:tc>
        <w:tc>
          <w:tcPr>
            <w:tcW w:w="8763" w:type="dxa"/>
          </w:tcPr>
          <w:p w:rsidR="0030516D" w:rsidRDefault="0030516D" w:rsidP="003051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Batch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pass QA / status item sample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“Accept”.  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process item sample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QA </w:t>
            </w:r>
            <w:proofErr w:type="spellStart"/>
            <w:r>
              <w:t>hingga</w:t>
            </w:r>
            <w:proofErr w:type="spellEnd"/>
            <w:r>
              <w:t xml:space="preserve"> status Item sample </w:t>
            </w:r>
            <w:proofErr w:type="spellStart"/>
            <w:r>
              <w:t>menjadi</w:t>
            </w:r>
            <w:proofErr w:type="spellEnd"/>
            <w:r>
              <w:t xml:space="preserve"> Accept</w:t>
            </w:r>
          </w:p>
          <w:p w:rsidR="0030516D" w:rsidRDefault="0030516D" w:rsidP="003051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516D" w:rsidRDefault="0030516D" w:rsidP="003051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item sample </w:t>
            </w:r>
            <w:proofErr w:type="spellStart"/>
            <w:r>
              <w:t>terbentuk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 kali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batch. </w:t>
            </w:r>
            <w:proofErr w:type="spellStart"/>
            <w:r>
              <w:t>Silakan</w:t>
            </w:r>
            <w:proofErr w:type="spellEnd"/>
            <w:r>
              <w:t xml:space="preserve"> di </w:t>
            </w:r>
            <w:proofErr w:type="spellStart"/>
            <w:r>
              <w:t>cek</w:t>
            </w:r>
            <w:proofErr w:type="spellEnd"/>
            <w:r>
              <w:t xml:space="preserve"> di menu tools – sample</w:t>
            </w:r>
          </w:p>
        </w:tc>
      </w:tr>
      <w:tr w:rsidR="0030516D" w:rsidTr="00981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30516D" w:rsidRDefault="0030516D" w:rsidP="0030516D">
            <w:pPr>
              <w:pStyle w:val="ListParagraph"/>
              <w:ind w:left="0"/>
            </w:pPr>
            <w:r>
              <w:t>Invalid Transaction Date</w:t>
            </w:r>
          </w:p>
        </w:tc>
        <w:tc>
          <w:tcPr>
            <w:tcW w:w="8763" w:type="dxa"/>
          </w:tcPr>
          <w:p w:rsidR="0030516D" w:rsidRDefault="0030516D" w:rsidP="003051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(</w:t>
            </w:r>
            <w:proofErr w:type="spellStart"/>
            <w:r>
              <w:t>wip</w:t>
            </w:r>
            <w:proofErr w:type="spellEnd"/>
            <w:r>
              <w:t xml:space="preserve"> issue / </w:t>
            </w:r>
            <w:proofErr w:type="spellStart"/>
            <w:r>
              <w:t>wip</w:t>
            </w:r>
            <w:proofErr w:type="spellEnd"/>
            <w:r>
              <w:t xml:space="preserve"> return)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(</w:t>
            </w:r>
            <w:proofErr w:type="spellStart"/>
            <w:r>
              <w:t>Organitation</w:t>
            </w:r>
            <w:proofErr w:type="spellEnd"/>
            <w:r>
              <w:t xml:space="preserve"> Date), 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rubah</w:t>
            </w:r>
            <w:proofErr w:type="spellEnd"/>
            <w:r>
              <w:t xml:space="preserve"> </w:t>
            </w:r>
            <w:proofErr w:type="spellStart"/>
            <w:r>
              <w:t>Organitation</w:t>
            </w:r>
            <w:proofErr w:type="spellEnd"/>
            <w:r>
              <w:t xml:space="preserve"> 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batch yang di </w:t>
            </w:r>
            <w:proofErr w:type="spellStart"/>
            <w:r>
              <w:t>bentuk</w:t>
            </w:r>
            <w:proofErr w:type="spellEnd"/>
            <w:r>
              <w:t>.</w:t>
            </w:r>
          </w:p>
        </w:tc>
      </w:tr>
      <w:tr w:rsidR="0030516D" w:rsidTr="00981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30516D" w:rsidRDefault="0030516D" w:rsidP="0030516D">
            <w:pPr>
              <w:pStyle w:val="ListParagraph"/>
              <w:ind w:left="0"/>
            </w:pPr>
            <w:r>
              <w:t xml:space="preserve">Cross </w:t>
            </w:r>
            <w:proofErr w:type="spellStart"/>
            <w:r>
              <w:t>Periode</w:t>
            </w:r>
            <w:proofErr w:type="spellEnd"/>
          </w:p>
        </w:tc>
        <w:tc>
          <w:tcPr>
            <w:tcW w:w="8763" w:type="dxa"/>
          </w:tcPr>
          <w:p w:rsidR="0030516D" w:rsidRDefault="0030516D" w:rsidP="003051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Tanggal</w:t>
            </w:r>
            <w:proofErr w:type="spellEnd"/>
            <w:r>
              <w:t xml:space="preserve"> transaction date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batch (Batch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februari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>)</w:t>
            </w:r>
          </w:p>
        </w:tc>
      </w:tr>
      <w:tr w:rsidR="0030516D" w:rsidTr="00981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30516D" w:rsidRDefault="00661501" w:rsidP="0030516D">
            <w:pPr>
              <w:pStyle w:val="ListParagraph"/>
              <w:ind w:left="0"/>
            </w:pPr>
            <w:r>
              <w:t>Negative Allow balance</w:t>
            </w:r>
          </w:p>
        </w:tc>
        <w:tc>
          <w:tcPr>
            <w:tcW w:w="8763" w:type="dxa"/>
          </w:tcPr>
          <w:p w:rsidR="0030516D" w:rsidRDefault="00661501" w:rsidP="003051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Jumlah</w:t>
            </w:r>
            <w:proofErr w:type="spellEnd"/>
            <w:r>
              <w:t xml:space="preserve"> / Quantity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stock (</w:t>
            </w:r>
            <w:proofErr w:type="spellStart"/>
            <w:r>
              <w:t>wip</w:t>
            </w:r>
            <w:proofErr w:type="spellEnd"/>
            <w:r>
              <w:t xml:space="preserve"> issue, </w:t>
            </w:r>
            <w:proofErr w:type="spellStart"/>
            <w:r>
              <w:t>wip</w:t>
            </w:r>
            <w:proofErr w:type="spellEnd"/>
            <w:r>
              <w:t xml:space="preserve"> return, </w:t>
            </w:r>
            <w:proofErr w:type="spellStart"/>
            <w:r>
              <w:t>wip</w:t>
            </w:r>
            <w:proofErr w:type="spellEnd"/>
            <w:r>
              <w:t xml:space="preserve"> completion, </w:t>
            </w:r>
            <w:proofErr w:type="spellStart"/>
            <w:r>
              <w:t>wip</w:t>
            </w:r>
            <w:proofErr w:type="spellEnd"/>
            <w:r>
              <w:t xml:space="preserve"> </w:t>
            </w:r>
            <w:proofErr w:type="spellStart"/>
            <w:r>
              <w:t>compeletion</w:t>
            </w:r>
            <w:proofErr w:type="spellEnd"/>
            <w:r>
              <w:t xml:space="preserve"> return) </w:t>
            </w:r>
          </w:p>
          <w:p w:rsidR="00661501" w:rsidRDefault="00661501" w:rsidP="003051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61501" w:rsidRDefault="00661501" w:rsidP="003051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Pastikan</w:t>
            </w:r>
            <w:proofErr w:type="spellEnd"/>
            <w:r>
              <w:t xml:space="preserve"> stock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subinventory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status pass </w:t>
            </w:r>
            <w:proofErr w:type="spellStart"/>
            <w:r>
              <w:t>qa</w:t>
            </w:r>
            <w:proofErr w:type="spellEnd"/>
          </w:p>
          <w:p w:rsidR="00661501" w:rsidRDefault="00661501" w:rsidP="003051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61501" w:rsidRDefault="00661501" w:rsidP="003051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Jika</w:t>
            </w:r>
            <w:proofErr w:type="spellEnd"/>
            <w:r>
              <w:t xml:space="preserve"> (</w:t>
            </w:r>
            <w:proofErr w:type="spellStart"/>
            <w:r>
              <w:t>wip</w:t>
            </w:r>
            <w:proofErr w:type="spellEnd"/>
            <w:r>
              <w:t xml:space="preserve"> </w:t>
            </w:r>
            <w:proofErr w:type="spellStart"/>
            <w:r>
              <w:t>compeletion</w:t>
            </w:r>
            <w:proofErr w:type="spellEnd"/>
            <w:r>
              <w:t xml:space="preserve"> return / </w:t>
            </w:r>
            <w:proofErr w:type="spellStart"/>
            <w:r>
              <w:t>wip</w:t>
            </w:r>
            <w:proofErr w:type="spellEnd"/>
            <w:r>
              <w:t xml:space="preserve"> return) </w:t>
            </w:r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sub inventory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subinventory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batch,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mengeceknya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menu </w:t>
            </w:r>
            <w:proofErr w:type="spellStart"/>
            <w:r>
              <w:t>inv</w:t>
            </w:r>
            <w:proofErr w:type="spellEnd"/>
            <w:r>
              <w:t xml:space="preserve"> </w:t>
            </w:r>
            <w:proofErr w:type="gramStart"/>
            <w:r>
              <w:t xml:space="preserve">-  </w:t>
            </w:r>
            <w:proofErr w:type="spellStart"/>
            <w:r>
              <w:t>onhand</w:t>
            </w:r>
            <w:proofErr w:type="spellEnd"/>
            <w:proofErr w:type="gramEnd"/>
            <w:r>
              <w:t xml:space="preserve"> – lots.  Isi field </w:t>
            </w:r>
            <w:proofErr w:type="spellStart"/>
            <w:r>
              <w:t>nama</w:t>
            </w:r>
            <w:proofErr w:type="spellEnd"/>
            <w:r>
              <w:t xml:space="preserve"> item </w:t>
            </w:r>
            <w:proofErr w:type="spellStart"/>
            <w:r>
              <w:t>dan</w:t>
            </w:r>
            <w:proofErr w:type="spellEnd"/>
            <w:r>
              <w:t xml:space="preserve"> lot -&gt;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view </w:t>
            </w:r>
            <w:proofErr w:type="spellStart"/>
            <w:r>
              <w:t>genelogy</w:t>
            </w:r>
            <w:proofErr w:type="spellEnd"/>
            <w:r>
              <w:t xml:space="preserve"> -&gt;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tab material transaction </w:t>
            </w:r>
            <w:proofErr w:type="spellStart"/>
            <w:r>
              <w:t>disitu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record </w:t>
            </w:r>
            <w:proofErr w:type="spellStart"/>
            <w:r>
              <w:t>perpindahan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</w:tr>
      <w:tr w:rsidR="00FD0D1D" w:rsidTr="00981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FD0D1D" w:rsidRDefault="00E62574" w:rsidP="0030516D">
            <w:pPr>
              <w:pStyle w:val="ListParagraph"/>
              <w:ind w:left="0"/>
            </w:pPr>
            <w:r>
              <w:t>This Item Booked</w:t>
            </w:r>
          </w:p>
        </w:tc>
        <w:tc>
          <w:tcPr>
            <w:tcW w:w="8763" w:type="dxa"/>
          </w:tcPr>
          <w:p w:rsidR="00FD0D1D" w:rsidRDefault="00FD0D1D" w:rsidP="003051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transact </w:t>
            </w:r>
            <w:proofErr w:type="spellStart"/>
            <w:r>
              <w:t>sudah</w:t>
            </w:r>
            <w:proofErr w:type="spellEnd"/>
            <w:r>
              <w:t xml:space="preserve"> di booked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, </w:t>
            </w:r>
            <w:proofErr w:type="spellStart"/>
            <w:r>
              <w:t>solusinya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lihat</w:t>
            </w:r>
            <w:proofErr w:type="spellEnd"/>
            <w:r>
              <w:t xml:space="preserve"> di </w:t>
            </w:r>
            <w:proofErr w:type="spellStart"/>
            <w:r>
              <w:t>inv</w:t>
            </w:r>
            <w:proofErr w:type="spellEnd"/>
            <w:r>
              <w:t xml:space="preserve"> -&gt; transaction -&gt; pending transaction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field </w:t>
            </w:r>
            <w:proofErr w:type="spellStart"/>
            <w:r>
              <w:t>nama</w:t>
            </w:r>
            <w:proofErr w:type="spellEnd"/>
            <w:r>
              <w:t xml:space="preserve"> item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find </w:t>
            </w:r>
            <w:proofErr w:type="spellStart"/>
            <w:r>
              <w:t>disitu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</w:tc>
      </w:tr>
      <w:tr w:rsidR="00CA2894" w:rsidTr="00981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CA2894" w:rsidRDefault="00CA2894" w:rsidP="0030516D">
            <w:pPr>
              <w:pStyle w:val="ListParagraph"/>
              <w:ind w:left="0"/>
            </w:pPr>
            <w:r w:rsidRPr="00CA2894">
              <w:t>GMF_SQL_ERROR (ERRCODEW=1) (ERRM=USER DEFINED EXCEPTION)</w:t>
            </w:r>
          </w:p>
        </w:tc>
        <w:tc>
          <w:tcPr>
            <w:tcW w:w="8763" w:type="dxa"/>
          </w:tcPr>
          <w:p w:rsidR="00CA2894" w:rsidRDefault="00CA2894" w:rsidP="003051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batch </w:t>
            </w:r>
            <w:proofErr w:type="spellStart"/>
            <w:r>
              <w:t>dengan</w:t>
            </w:r>
            <w:proofErr w:type="spellEnd"/>
            <w:r>
              <w:t xml:space="preserve"> error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</w:p>
          <w:p w:rsidR="00CA2894" w:rsidRDefault="00CA2894" w:rsidP="003051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2894">
              <w:t>bisa</w:t>
            </w:r>
            <w:proofErr w:type="spellEnd"/>
            <w:r w:rsidRPr="00CA2894">
              <w:t xml:space="preserve"> di </w:t>
            </w:r>
            <w:proofErr w:type="spellStart"/>
            <w:r w:rsidRPr="00CA2894">
              <w:t>lakukan</w:t>
            </w:r>
            <w:proofErr w:type="spellEnd"/>
            <w:r w:rsidRPr="00CA2894">
              <w:t xml:space="preserve"> </w:t>
            </w:r>
            <w:proofErr w:type="spellStart"/>
            <w:r w:rsidRPr="00CA2894">
              <w:t>penggantian</w:t>
            </w:r>
            <w:proofErr w:type="spellEnd"/>
            <w:r w:rsidRPr="00CA2894">
              <w:t xml:space="preserve"> batch </w:t>
            </w:r>
            <w:proofErr w:type="spellStart"/>
            <w:r w:rsidRPr="00CA2894">
              <w:t>baru</w:t>
            </w:r>
            <w:proofErr w:type="spellEnd"/>
            <w:r w:rsidRPr="00CA2894">
              <w:t xml:space="preserve"> </w:t>
            </w:r>
            <w:proofErr w:type="spellStart"/>
            <w:r w:rsidRPr="00CA2894">
              <w:t>dengan</w:t>
            </w:r>
            <w:proofErr w:type="spellEnd"/>
            <w:r w:rsidRPr="00CA2894">
              <w:t xml:space="preserve"> </w:t>
            </w:r>
            <w:proofErr w:type="spellStart"/>
            <w:r w:rsidRPr="00CA2894">
              <w:t>cara</w:t>
            </w:r>
            <w:proofErr w:type="spellEnd"/>
            <w:r w:rsidRPr="00CA2894">
              <w:t xml:space="preserve"> return </w:t>
            </w:r>
            <w:proofErr w:type="spellStart"/>
            <w:r w:rsidRPr="00CA2894">
              <w:t>semua</w:t>
            </w:r>
            <w:proofErr w:type="spellEnd"/>
            <w:r w:rsidRPr="00CA2894">
              <w:t xml:space="preserve"> item yang di transact </w:t>
            </w:r>
            <w:proofErr w:type="spellStart"/>
            <w:r w:rsidRPr="00CA2894">
              <w:t>pada</w:t>
            </w:r>
            <w:proofErr w:type="spellEnd"/>
            <w:r w:rsidRPr="00CA2894">
              <w:t xml:space="preserve"> batch yang error </w:t>
            </w:r>
            <w:proofErr w:type="spellStart"/>
            <w:r w:rsidRPr="00CA2894">
              <w:t>lalu</w:t>
            </w:r>
            <w:proofErr w:type="spellEnd"/>
            <w:r w:rsidRPr="00CA2894">
              <w:t xml:space="preserve"> </w:t>
            </w:r>
            <w:proofErr w:type="spellStart"/>
            <w:r w:rsidRPr="00CA2894">
              <w:t>lakukan</w:t>
            </w:r>
            <w:proofErr w:type="spellEnd"/>
            <w:r w:rsidRPr="00CA2894">
              <w:t xml:space="preserve"> </w:t>
            </w:r>
            <w:proofErr w:type="spellStart"/>
            <w:r w:rsidRPr="00CA2894">
              <w:t>perubahan</w:t>
            </w:r>
            <w:proofErr w:type="spellEnd"/>
            <w:r w:rsidRPr="00CA2894">
              <w:t xml:space="preserve"> status batch </w:t>
            </w:r>
            <w:proofErr w:type="spellStart"/>
            <w:r w:rsidRPr="00CA2894">
              <w:t>dari</w:t>
            </w:r>
            <w:proofErr w:type="spellEnd"/>
            <w:r w:rsidRPr="00CA2894">
              <w:t xml:space="preserve"> WIP </w:t>
            </w:r>
            <w:proofErr w:type="spellStart"/>
            <w:r w:rsidRPr="00CA2894">
              <w:t>ke</w:t>
            </w:r>
            <w:proofErr w:type="spellEnd"/>
            <w:r w:rsidRPr="00CA2894">
              <w:t xml:space="preserve"> Pending </w:t>
            </w:r>
            <w:proofErr w:type="spellStart"/>
            <w:r w:rsidRPr="00CA2894">
              <w:t>lalu</w:t>
            </w:r>
            <w:proofErr w:type="spellEnd"/>
            <w:r w:rsidRPr="00CA2894">
              <w:t xml:space="preserve"> batch </w:t>
            </w:r>
            <w:proofErr w:type="spellStart"/>
            <w:r w:rsidRPr="00CA2894">
              <w:t>tersebut</w:t>
            </w:r>
            <w:proofErr w:type="spellEnd"/>
            <w:r w:rsidRPr="00CA2894">
              <w:t xml:space="preserve"> di cancel</w:t>
            </w:r>
          </w:p>
          <w:p w:rsidR="00CA2894" w:rsidRDefault="00CA2894" w:rsidP="003051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2894" w:rsidRDefault="00CA2894" w:rsidP="003051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atau</w:t>
            </w:r>
            <w:proofErr w:type="spellEnd"/>
            <w:proofErr w:type="gram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 xml:space="preserve"> delete item yang </w:t>
            </w:r>
            <w:proofErr w:type="spellStart"/>
            <w:r>
              <w:t>bermasalah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add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transact.</w:t>
            </w:r>
          </w:p>
        </w:tc>
      </w:tr>
      <w:tr w:rsidR="007B3C5B" w:rsidTr="00981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7B3C5B" w:rsidRPr="00CA2894" w:rsidRDefault="007B3C5B" w:rsidP="0030516D">
            <w:pPr>
              <w:pStyle w:val="ListParagraph"/>
              <w:ind w:left="0"/>
            </w:pPr>
            <w:r>
              <w:lastRenderedPageBreak/>
              <w:t xml:space="preserve">View Material Transaction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Ada </w:t>
            </w:r>
            <w:proofErr w:type="spellStart"/>
            <w:r>
              <w:t>Transaksi</w:t>
            </w:r>
            <w:proofErr w:type="spellEnd"/>
            <w:r>
              <w:t xml:space="preserve"> Yang Pending </w:t>
            </w:r>
            <w:proofErr w:type="spellStart"/>
            <w:r>
              <w:t>Dengan</w:t>
            </w:r>
            <w:proofErr w:type="spellEnd"/>
            <w:r>
              <w:t xml:space="preserve"> Message error (Transaction Processor Error)</w:t>
            </w:r>
          </w:p>
        </w:tc>
        <w:tc>
          <w:tcPr>
            <w:tcW w:w="8763" w:type="dxa"/>
          </w:tcPr>
          <w:p w:rsidR="007B3C5B" w:rsidRDefault="007B3C5B" w:rsidP="007B3C5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Cek</w:t>
            </w:r>
            <w:proofErr w:type="spellEnd"/>
            <w:r>
              <w:t xml:space="preserve"> Pending Transaction </w:t>
            </w:r>
            <w:proofErr w:type="spellStart"/>
            <w:r>
              <w:t>pada</w:t>
            </w:r>
            <w:proofErr w:type="spellEnd"/>
            <w:r>
              <w:t xml:space="preserve"> item yang </w:t>
            </w:r>
            <w:proofErr w:type="spellStart"/>
            <w:r>
              <w:t>bermasalah</w:t>
            </w:r>
            <w:proofErr w:type="spellEnd"/>
            <w:r>
              <w:t>.</w:t>
            </w:r>
          </w:p>
          <w:p w:rsidR="007B3C5B" w:rsidRDefault="007B3C5B" w:rsidP="007B3C5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query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server </w:t>
            </w:r>
            <w:proofErr w:type="spellStart"/>
            <w:r>
              <w:t>dev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cloning </w:t>
            </w:r>
            <w:proofErr w:type="spellStart"/>
            <w:r>
              <w:t>datanya</w:t>
            </w:r>
            <w:proofErr w:type="spellEnd"/>
          </w:p>
          <w:p w:rsidR="00DD7F33" w:rsidRDefault="007B3C5B" w:rsidP="007B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Please try following on your TEST instance: </w:t>
            </w:r>
            <w:r>
              <w:br/>
            </w:r>
            <w:r>
              <w:br/>
              <w:t xml:space="preserve">First make a backup of both tables - </w:t>
            </w:r>
            <w:proofErr w:type="spellStart"/>
            <w:r>
              <w:t>mtl_transaction_lots_temp</w:t>
            </w:r>
            <w:proofErr w:type="spellEnd"/>
            <w:r>
              <w:t xml:space="preserve"> and </w:t>
            </w:r>
            <w:proofErr w:type="spellStart"/>
            <w:r>
              <w:t>mtl_material_transactions_temp</w:t>
            </w:r>
            <w:proofErr w:type="spellEnd"/>
            <w:r>
              <w:t xml:space="preserve">. </w:t>
            </w:r>
            <w:r>
              <w:br/>
              <w:t xml:space="preserve">DELETE FROM MTL_TRANSACTION_LOTS_TEMP </w:t>
            </w:r>
            <w:r>
              <w:br/>
              <w:t xml:space="preserve">WHERE TRANSACTION_TEMP_ID IN (XXXXX); </w:t>
            </w:r>
            <w:r>
              <w:br/>
            </w:r>
            <w:r>
              <w:br/>
              <w:t xml:space="preserve">Replacing XXXXX with the value in the TRANS_OR_RSRV_ID column from query 3(Query on MMTT) for the MMTT line or lines </w:t>
            </w:r>
            <w:r>
              <w:br/>
              <w:t xml:space="preserve">Note: that there may or may not be rows in the lots temp table, but it cannot hurt to run the delete. </w:t>
            </w:r>
            <w:r>
              <w:br/>
            </w:r>
            <w:r>
              <w:br/>
            </w:r>
            <w:r>
              <w:br/>
              <w:t xml:space="preserve">DELETE FROM MTL_MATERIAL_TRANSACTIONS_TEMP </w:t>
            </w:r>
            <w:r>
              <w:br/>
              <w:t xml:space="preserve">WHERE TRANSACTION_TEMP_ID IN (XXXXX); </w:t>
            </w:r>
            <w:r>
              <w:br/>
            </w:r>
            <w:r>
              <w:br/>
              <w:t xml:space="preserve">Replacing XXXXX with the value in the TRANS_OR_RSRV_ID column from the query 3(Query on MMTT) for the MMTT line or lines </w:t>
            </w:r>
            <w:r>
              <w:br/>
              <w:t xml:space="preserve">============================================================================== </w:t>
            </w:r>
            <w:r>
              <w:br/>
              <w:t xml:space="preserve">Alternately, you could also delete based on </w:t>
            </w:r>
            <w:proofErr w:type="spellStart"/>
            <w:r>
              <w:t>transaction_source_id</w:t>
            </w:r>
            <w:proofErr w:type="spellEnd"/>
            <w:r>
              <w:t xml:space="preserve"> (</w:t>
            </w:r>
            <w:proofErr w:type="spellStart"/>
            <w:r>
              <w:t>batch_id</w:t>
            </w:r>
            <w:proofErr w:type="spellEnd"/>
            <w:r>
              <w:t xml:space="preserve">)and </w:t>
            </w:r>
            <w:proofErr w:type="spellStart"/>
            <w:r>
              <w:t>transaction_source_type_id</w:t>
            </w:r>
            <w:proofErr w:type="spellEnd"/>
            <w:r>
              <w:t xml:space="preserve"> = 5, but </w:t>
            </w:r>
            <w:proofErr w:type="spellStart"/>
            <w:r>
              <w:t>mtl_material_lots_interface</w:t>
            </w:r>
            <w:proofErr w:type="spellEnd"/>
            <w:r>
              <w:t xml:space="preserve"> (MTLI) does not contain this column so for that table you would have to join to </w:t>
            </w:r>
            <w:proofErr w:type="spellStart"/>
            <w:r>
              <w:t>mtl_transactions_interface</w:t>
            </w:r>
            <w:proofErr w:type="spellEnd"/>
            <w:r>
              <w:t xml:space="preserve"> (MTI): </w:t>
            </w:r>
            <w:r>
              <w:br/>
            </w:r>
            <w:r>
              <w:br/>
            </w:r>
            <w:r>
              <w:br/>
              <w:t xml:space="preserve">DELETE FROM MTL_TRANSACTION_LOTS_INTERFACE </w:t>
            </w:r>
            <w:r>
              <w:br/>
              <w:t xml:space="preserve">WHERE TRANSACTION_INTERFACE_ID IN </w:t>
            </w:r>
            <w:r>
              <w:br/>
              <w:t xml:space="preserve">(SELECT TRANSACTION_INTERFACE_ID </w:t>
            </w:r>
            <w:r>
              <w:br/>
              <w:t xml:space="preserve">FROM MTL_TRANSACTIONS_INTERFACE </w:t>
            </w:r>
            <w:r>
              <w:br/>
              <w:t xml:space="preserve">WHERE TRANSACTION_SOURCE_ID IN (YYYYY) </w:t>
            </w:r>
            <w:r>
              <w:br/>
            </w:r>
            <w:r>
              <w:lastRenderedPageBreak/>
              <w:t xml:space="preserve">AND TRANSACTION_SOURCE_TYPE_ID = 5); </w:t>
            </w:r>
            <w:r>
              <w:br/>
            </w:r>
            <w:r>
              <w:br/>
              <w:t xml:space="preserve">DELETE FROM MTL_TRANSACTIONS_INTERFACE </w:t>
            </w:r>
            <w:r>
              <w:br/>
              <w:t xml:space="preserve">WHERE TRANSACTION_SOURCE_ID IN (YYYYY) </w:t>
            </w:r>
            <w:r>
              <w:br/>
              <w:t xml:space="preserve">AND TRANSACTION_SOURCE_TYPE_ID = 5); </w:t>
            </w:r>
            <w:r>
              <w:br/>
            </w:r>
            <w:r>
              <w:br/>
              <w:t xml:space="preserve">Replacing YYYYY with the </w:t>
            </w:r>
            <w:proofErr w:type="spellStart"/>
            <w:r>
              <w:t>batch_id</w:t>
            </w:r>
            <w:proofErr w:type="spellEnd"/>
            <w:r>
              <w:t xml:space="preserve"> </w:t>
            </w:r>
            <w:r>
              <w:br/>
            </w:r>
            <w:r>
              <w:br/>
              <w:t xml:space="preserve">========================================================= </w:t>
            </w:r>
            <w:r>
              <w:br/>
              <w:t xml:space="preserve">DELETE FROM GME_TRANSACTION_PAIRS </w:t>
            </w:r>
            <w:r>
              <w:br/>
              <w:t xml:space="preserve">WHERE BATCH_ID = ZZZZZ </w:t>
            </w:r>
            <w:r>
              <w:br/>
              <w:t xml:space="preserve">AND TRANSACTION_ID1 IN (11111) </w:t>
            </w:r>
            <w:r>
              <w:br/>
              <w:t xml:space="preserve">AND TRANSACTION_ID2 IS NULL </w:t>
            </w:r>
            <w:r>
              <w:br/>
              <w:t xml:space="preserve">AND PAIR_TYPE = 1; </w:t>
            </w:r>
            <w:r>
              <w:br/>
            </w:r>
            <w:r>
              <w:br/>
              <w:t xml:space="preserve">Replacing ZZZZZ and 11111 with the appropriate values. </w:t>
            </w:r>
            <w:r>
              <w:br/>
            </w:r>
            <w:r>
              <w:br/>
            </w:r>
            <w:r>
              <w:br/>
            </w:r>
            <w:r>
              <w:br/>
              <w:t>Once above are successful you may have to redo transactions that were stuck.</w:t>
            </w:r>
          </w:p>
        </w:tc>
      </w:tr>
      <w:tr w:rsidR="00DD7F33" w:rsidTr="00981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:rsidR="00DD7F33" w:rsidRDefault="00DD7F33" w:rsidP="0030516D">
            <w:pPr>
              <w:pStyle w:val="ListParagraph"/>
              <w:ind w:left="0"/>
            </w:pPr>
            <w:r>
              <w:lastRenderedPageBreak/>
              <w:t xml:space="preserve">Error Create batch with message “process quantity of </w:t>
            </w:r>
            <w:proofErr w:type="spellStart"/>
            <w:r>
              <w:t>nama</w:t>
            </w:r>
            <w:proofErr w:type="spellEnd"/>
            <w:r>
              <w:t xml:space="preserve"> routing fall below the minimum capacity”</w:t>
            </w:r>
          </w:p>
          <w:p w:rsidR="00DD7F33" w:rsidRDefault="00DD7F33" w:rsidP="0030516D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33900" cy="32274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tes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322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3" w:type="dxa"/>
          </w:tcPr>
          <w:p w:rsidR="00DD7F33" w:rsidRDefault="00DD7F33" w:rsidP="00DD7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maslah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formula </w:t>
            </w:r>
            <w:proofErr w:type="spellStart"/>
            <w:r>
              <w:t>untuk</w:t>
            </w:r>
            <w:proofErr w:type="spellEnd"/>
            <w:r>
              <w:t xml:space="preserve"> validity rule maximum quantity 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quantity </w:t>
            </w:r>
            <w:proofErr w:type="spellStart"/>
            <w:r>
              <w:t>pada</w:t>
            </w:r>
            <w:proofErr w:type="spellEnd"/>
            <w:r>
              <w:t xml:space="preserve"> routing.</w:t>
            </w:r>
            <w:bookmarkStart w:id="0" w:name="_GoBack"/>
            <w:bookmarkEnd w:id="0"/>
          </w:p>
        </w:tc>
      </w:tr>
    </w:tbl>
    <w:p w:rsidR="0030516D" w:rsidRDefault="0030516D" w:rsidP="0030516D">
      <w:pPr>
        <w:pStyle w:val="ListParagraph"/>
      </w:pPr>
    </w:p>
    <w:sectPr w:rsidR="0030516D" w:rsidSect="007B3C5B">
      <w:headerReference w:type="default" r:id="rId9"/>
      <w:pgSz w:w="16839" w:h="11907" w:orient="landscape" w:code="9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FC3" w:rsidRDefault="00B65FC3" w:rsidP="0030516D">
      <w:pPr>
        <w:spacing w:after="0" w:line="240" w:lineRule="auto"/>
      </w:pPr>
      <w:r>
        <w:separator/>
      </w:r>
    </w:p>
  </w:endnote>
  <w:endnote w:type="continuationSeparator" w:id="0">
    <w:p w:rsidR="00B65FC3" w:rsidRDefault="00B65FC3" w:rsidP="00305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FC3" w:rsidRDefault="00B65FC3" w:rsidP="0030516D">
      <w:pPr>
        <w:spacing w:after="0" w:line="240" w:lineRule="auto"/>
      </w:pPr>
      <w:r>
        <w:separator/>
      </w:r>
    </w:p>
  </w:footnote>
  <w:footnote w:type="continuationSeparator" w:id="0">
    <w:p w:rsidR="00B65FC3" w:rsidRDefault="00B65FC3" w:rsidP="00305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6D" w:rsidRDefault="0030516D">
    <w:pPr>
      <w:pStyle w:val="Header"/>
    </w:pPr>
    <w:r>
      <w:t xml:space="preserve">Doc Error Message </w:t>
    </w:r>
  </w:p>
  <w:p w:rsidR="0030516D" w:rsidRDefault="0030516D">
    <w:pPr>
      <w:pStyle w:val="Header"/>
    </w:pPr>
    <w:r>
      <w:t>Oracle</w:t>
    </w:r>
  </w:p>
  <w:p w:rsidR="0030516D" w:rsidRDefault="003051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25DB"/>
    <w:multiLevelType w:val="hybridMultilevel"/>
    <w:tmpl w:val="A7B4310C"/>
    <w:lvl w:ilvl="0" w:tplc="40F0C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6D"/>
    <w:rsid w:val="0030516D"/>
    <w:rsid w:val="004B4FBD"/>
    <w:rsid w:val="00661501"/>
    <w:rsid w:val="006C06BB"/>
    <w:rsid w:val="006D43B4"/>
    <w:rsid w:val="007B3C5B"/>
    <w:rsid w:val="00981896"/>
    <w:rsid w:val="00AE0739"/>
    <w:rsid w:val="00B65FC3"/>
    <w:rsid w:val="00CA2894"/>
    <w:rsid w:val="00DD7F33"/>
    <w:rsid w:val="00E62574"/>
    <w:rsid w:val="00FD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6D"/>
  </w:style>
  <w:style w:type="paragraph" w:styleId="Footer">
    <w:name w:val="footer"/>
    <w:basedOn w:val="Normal"/>
    <w:link w:val="FooterChar"/>
    <w:uiPriority w:val="99"/>
    <w:unhideWhenUsed/>
    <w:rsid w:val="0030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6D"/>
  </w:style>
  <w:style w:type="paragraph" w:styleId="BalloonText">
    <w:name w:val="Balloon Text"/>
    <w:basedOn w:val="Normal"/>
    <w:link w:val="BalloonTextChar"/>
    <w:uiPriority w:val="99"/>
    <w:semiHidden/>
    <w:unhideWhenUsed/>
    <w:rsid w:val="00305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16D"/>
    <w:pPr>
      <w:ind w:left="720"/>
      <w:contextualSpacing/>
    </w:pPr>
  </w:style>
  <w:style w:type="table" w:styleId="TableGrid">
    <w:name w:val="Table Grid"/>
    <w:basedOn w:val="TableNormal"/>
    <w:uiPriority w:val="59"/>
    <w:rsid w:val="0030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0516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30516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4F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6D"/>
  </w:style>
  <w:style w:type="paragraph" w:styleId="Footer">
    <w:name w:val="footer"/>
    <w:basedOn w:val="Normal"/>
    <w:link w:val="FooterChar"/>
    <w:uiPriority w:val="99"/>
    <w:unhideWhenUsed/>
    <w:rsid w:val="0030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6D"/>
  </w:style>
  <w:style w:type="paragraph" w:styleId="BalloonText">
    <w:name w:val="Balloon Text"/>
    <w:basedOn w:val="Normal"/>
    <w:link w:val="BalloonTextChar"/>
    <w:uiPriority w:val="99"/>
    <w:semiHidden/>
    <w:unhideWhenUsed/>
    <w:rsid w:val="00305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16D"/>
    <w:pPr>
      <w:ind w:left="720"/>
      <w:contextualSpacing/>
    </w:pPr>
  </w:style>
  <w:style w:type="table" w:styleId="TableGrid">
    <w:name w:val="Table Grid"/>
    <w:basedOn w:val="TableNormal"/>
    <w:uiPriority w:val="59"/>
    <w:rsid w:val="0030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0516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30516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4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Febriyant Abidin</cp:lastModifiedBy>
  <cp:revision>9</cp:revision>
  <dcterms:created xsi:type="dcterms:W3CDTF">2015-04-19T13:04:00Z</dcterms:created>
  <dcterms:modified xsi:type="dcterms:W3CDTF">2015-06-26T06:40:00Z</dcterms:modified>
</cp:coreProperties>
</file>