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52D" w:rsidRDefault="003D652D" w:rsidP="00C6659C">
      <w:pPr>
        <w:widowControl w:val="0"/>
        <w:spacing w:after="0" w:line="0" w:lineRule="atLeast"/>
        <w:jc w:val="center"/>
        <w:rPr>
          <w:rFonts w:ascii="Times New Roman" w:eastAsia="Times New Roman" w:hAnsi="Times New Roman" w:cs="Times New Roman"/>
          <w:b/>
          <w:sz w:val="28"/>
          <w:szCs w:val="28"/>
          <w:u w:val="single"/>
        </w:rPr>
      </w:pPr>
      <w:bookmarkStart w:id="0" w:name="_heading=h.gjdgxs" w:colFirst="0" w:colLast="0"/>
      <w:bookmarkEnd w:id="0"/>
      <w:r>
        <w:rPr>
          <w:rFonts w:ascii="Times New Roman" w:eastAsia="Times New Roman" w:hAnsi="Times New Roman" w:cs="Times New Roman"/>
          <w:b/>
          <w:sz w:val="28"/>
          <w:szCs w:val="28"/>
          <w:u w:val="single"/>
        </w:rPr>
        <w:t>LAB # 5</w:t>
      </w:r>
    </w:p>
    <w:p w:rsidR="003D652D" w:rsidRPr="00C6659C" w:rsidRDefault="003D652D" w:rsidP="00C6659C">
      <w:pPr>
        <w:widowControl w:val="0"/>
        <w:spacing w:after="0" w:line="0" w:lineRule="atLeast"/>
        <w:jc w:val="center"/>
        <w:rPr>
          <w:rFonts w:ascii="Times New Roman" w:eastAsia="Times New Roman" w:hAnsi="Times New Roman" w:cs="Times New Roman"/>
          <w:b/>
          <w:sz w:val="36"/>
          <w:szCs w:val="28"/>
        </w:rPr>
      </w:pPr>
      <w:r w:rsidRPr="00C6659C">
        <w:rPr>
          <w:rFonts w:ascii="Times New Roman" w:eastAsia="Times New Roman" w:hAnsi="Times New Roman" w:cs="Times New Roman"/>
          <w:b/>
          <w:sz w:val="36"/>
          <w:szCs w:val="28"/>
        </w:rPr>
        <w:t>Inter-Thread Communication:</w:t>
      </w:r>
    </w:p>
    <w:p w:rsidR="003D652D" w:rsidRPr="00C6659C" w:rsidRDefault="003D652D" w:rsidP="00C6659C">
      <w:pPr>
        <w:widowControl w:val="0"/>
        <w:spacing w:after="0" w:line="0" w:lineRule="atLeast"/>
        <w:rPr>
          <w:rFonts w:ascii="Times New Roman" w:eastAsia="Times New Roman" w:hAnsi="Times New Roman" w:cs="Times New Roman"/>
          <w:b/>
          <w:sz w:val="24"/>
          <w:szCs w:val="28"/>
          <w:u w:val="single"/>
        </w:rPr>
      </w:pPr>
      <w:r w:rsidRPr="00C6659C">
        <w:rPr>
          <w:rFonts w:ascii="Times New Roman" w:eastAsia="Times New Roman" w:hAnsi="Times New Roman" w:cs="Times New Roman"/>
          <w:b/>
          <w:sz w:val="24"/>
          <w:szCs w:val="28"/>
          <w:u w:val="single"/>
        </w:rPr>
        <w:t xml:space="preserve">OBJECTIVE </w:t>
      </w:r>
    </w:p>
    <w:p w:rsidR="00B35F8C" w:rsidRPr="00C6659C" w:rsidRDefault="003D652D" w:rsidP="00C6659C">
      <w:pPr>
        <w:spacing w:after="0" w:line="0" w:lineRule="atLeast"/>
        <w:rPr>
          <w:rFonts w:ascii="Times New Roman" w:eastAsia="Times New Roman" w:hAnsi="Times New Roman" w:cs="Times New Roman"/>
          <w:szCs w:val="24"/>
        </w:rPr>
      </w:pPr>
      <w:r w:rsidRPr="00C6659C">
        <w:rPr>
          <w:rFonts w:ascii="Times New Roman" w:eastAsia="Times New Roman" w:hAnsi="Times New Roman" w:cs="Times New Roman"/>
          <w:szCs w:val="24"/>
        </w:rPr>
        <w:t>Develop an inter-thread user communication program by using synchronization</w:t>
      </w:r>
    </w:p>
    <w:p w:rsidR="003D652D" w:rsidRPr="00C6659C" w:rsidRDefault="00C6659C" w:rsidP="00C6659C">
      <w:pPr>
        <w:pStyle w:val="ListParagraph"/>
        <w:numPr>
          <w:ilvl w:val="0"/>
          <w:numId w:val="2"/>
        </w:numPr>
        <w:rPr>
          <w:sz w:val="20"/>
        </w:rPr>
      </w:pPr>
      <w:r w:rsidRPr="00C6659C">
        <w:rPr>
          <w:rFonts w:ascii="Times New Roman" w:eastAsia="Times New Roman" w:hAnsi="Times New Roman" w:cs="Times New Roman"/>
          <w:szCs w:val="24"/>
        </w:rPr>
        <w:t>Design a simple program of concurrency by implementing the scenario of two accou</w:t>
      </w:r>
      <w:bookmarkStart w:id="1" w:name="_GoBack"/>
      <w:bookmarkEnd w:id="1"/>
      <w:r w:rsidRPr="00C6659C">
        <w:rPr>
          <w:rFonts w:ascii="Times New Roman" w:eastAsia="Times New Roman" w:hAnsi="Times New Roman" w:cs="Times New Roman"/>
          <w:szCs w:val="24"/>
        </w:rPr>
        <w:t>nt holders in a joint bank account. (Hint: Total amount will be 50000, if ‘user A’ wants to withdraw 45,000 and ‘user B’ wants to withdraw 20,000) Apply mechanism of synchronization e.g. Block or Method for handling accessibility of multi-threads</w:t>
      </w:r>
    </w:p>
    <w:p w:rsidR="003D652D" w:rsidRDefault="003D652D" w:rsidP="003D652D">
      <w:r w:rsidRPr="003D652D">
        <w:drawing>
          <wp:inline distT="0" distB="0" distL="0" distR="0" wp14:anchorId="4F8428C6" wp14:editId="56F94A02">
            <wp:extent cx="5943600"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24300"/>
                    </a:xfrm>
                    <a:prstGeom prst="rect">
                      <a:avLst/>
                    </a:prstGeom>
                  </pic:spPr>
                </pic:pic>
              </a:graphicData>
            </a:graphic>
          </wp:inline>
        </w:drawing>
      </w:r>
    </w:p>
    <w:p w:rsidR="003D652D" w:rsidRDefault="003D652D" w:rsidP="003D652D">
      <w:r w:rsidRPr="003D652D">
        <w:drawing>
          <wp:inline distT="0" distB="0" distL="0" distR="0" wp14:anchorId="602A4EFC" wp14:editId="0C22AFBB">
            <wp:extent cx="5943600" cy="171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14500"/>
                    </a:xfrm>
                    <a:prstGeom prst="rect">
                      <a:avLst/>
                    </a:prstGeom>
                  </pic:spPr>
                </pic:pic>
              </a:graphicData>
            </a:graphic>
          </wp:inline>
        </w:drawing>
      </w:r>
    </w:p>
    <w:p w:rsidR="003D652D" w:rsidRDefault="003D652D" w:rsidP="003D652D">
      <w:pPr>
        <w:rPr>
          <w:b/>
        </w:rPr>
      </w:pPr>
      <w:r w:rsidRPr="003D652D">
        <w:rPr>
          <w:b/>
        </w:rPr>
        <w:t>Output:</w:t>
      </w:r>
    </w:p>
    <w:p w:rsidR="00C6659C" w:rsidRDefault="00C6659C" w:rsidP="003D652D">
      <w:pPr>
        <w:rPr>
          <w:b/>
        </w:rPr>
      </w:pPr>
    </w:p>
    <w:p w:rsidR="003D652D" w:rsidRDefault="003D652D" w:rsidP="003D652D">
      <w:pPr>
        <w:rPr>
          <w:b/>
        </w:rPr>
      </w:pPr>
      <w:r w:rsidRPr="003D652D">
        <w:rPr>
          <w:b/>
        </w:rPr>
        <w:lastRenderedPageBreak/>
        <w:drawing>
          <wp:inline distT="0" distB="0" distL="0" distR="0" wp14:anchorId="6C79AE2F" wp14:editId="74139F8A">
            <wp:extent cx="3820058" cy="1705213"/>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20058" cy="1705213"/>
                    </a:xfrm>
                    <a:prstGeom prst="rect">
                      <a:avLst/>
                    </a:prstGeom>
                  </pic:spPr>
                </pic:pic>
              </a:graphicData>
            </a:graphic>
          </wp:inline>
        </w:drawing>
      </w:r>
    </w:p>
    <w:p w:rsidR="00C6659C" w:rsidRDefault="00C6659C" w:rsidP="003D652D">
      <w:pPr>
        <w:rPr>
          <w:b/>
        </w:rPr>
      </w:pPr>
    </w:p>
    <w:p w:rsidR="00C6659C" w:rsidRDefault="00C6659C" w:rsidP="003D652D">
      <w:pPr>
        <w:rPr>
          <w:b/>
        </w:rPr>
      </w:pPr>
    </w:p>
    <w:p w:rsidR="003D652D" w:rsidRPr="00C6659C" w:rsidRDefault="003D652D" w:rsidP="00C6659C">
      <w:pPr>
        <w:pStyle w:val="ListParagraph"/>
        <w:widowControl w:val="0"/>
        <w:numPr>
          <w:ilvl w:val="0"/>
          <w:numId w:val="2"/>
        </w:numPr>
        <w:spacing w:after="200" w:line="360" w:lineRule="auto"/>
        <w:jc w:val="both"/>
        <w:rPr>
          <w:rFonts w:ascii="Times New Roman" w:eastAsia="Times New Roman" w:hAnsi="Times New Roman" w:cs="Times New Roman"/>
          <w:szCs w:val="24"/>
        </w:rPr>
      </w:pPr>
      <w:r w:rsidRPr="00C6659C">
        <w:rPr>
          <w:rFonts w:ascii="Times New Roman" w:eastAsia="Times New Roman" w:hAnsi="Times New Roman" w:cs="Times New Roman"/>
          <w:szCs w:val="24"/>
        </w:rPr>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rsidR="003D652D" w:rsidRDefault="003D652D" w:rsidP="003D652D">
      <w:pPr>
        <w:rPr>
          <w:rFonts w:ascii="Times New Roman" w:eastAsia="Times New Roman" w:hAnsi="Times New Roman" w:cs="Times New Roman"/>
          <w:b/>
          <w:sz w:val="24"/>
          <w:szCs w:val="24"/>
        </w:rPr>
      </w:pPr>
      <w:r w:rsidRPr="003D652D">
        <w:rPr>
          <w:rFonts w:ascii="Times New Roman" w:eastAsia="Times New Roman" w:hAnsi="Times New Roman" w:cs="Times New Roman"/>
          <w:b/>
          <w:sz w:val="24"/>
          <w:szCs w:val="24"/>
        </w:rPr>
        <w:t>Code:</w:t>
      </w:r>
    </w:p>
    <w:p w:rsidR="003D652D" w:rsidRDefault="00C6659C" w:rsidP="003D652D">
      <w:pPr>
        <w:rPr>
          <w:b/>
        </w:rPr>
      </w:pPr>
      <w:r w:rsidRPr="00C6659C">
        <w:rPr>
          <w:b/>
        </w:rPr>
        <w:drawing>
          <wp:inline distT="0" distB="0" distL="0" distR="0" wp14:anchorId="229B842B" wp14:editId="3EB7B5CF">
            <wp:extent cx="5943600" cy="38627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62705"/>
                    </a:xfrm>
                    <a:prstGeom prst="rect">
                      <a:avLst/>
                    </a:prstGeom>
                  </pic:spPr>
                </pic:pic>
              </a:graphicData>
            </a:graphic>
          </wp:inline>
        </w:drawing>
      </w:r>
    </w:p>
    <w:p w:rsidR="00C6659C" w:rsidRDefault="00C6659C" w:rsidP="003D652D">
      <w:pPr>
        <w:rPr>
          <w:b/>
        </w:rPr>
      </w:pPr>
      <w:r w:rsidRPr="00C6659C">
        <w:rPr>
          <w:b/>
        </w:rPr>
        <w:lastRenderedPageBreak/>
        <w:drawing>
          <wp:inline distT="0" distB="0" distL="0" distR="0" wp14:anchorId="5BA2197D" wp14:editId="17EC22FA">
            <wp:extent cx="5591955" cy="5506218"/>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1955" cy="5506218"/>
                    </a:xfrm>
                    <a:prstGeom prst="rect">
                      <a:avLst/>
                    </a:prstGeom>
                  </pic:spPr>
                </pic:pic>
              </a:graphicData>
            </a:graphic>
          </wp:inline>
        </w:drawing>
      </w:r>
    </w:p>
    <w:p w:rsidR="00C6659C" w:rsidRDefault="00C6659C" w:rsidP="003D652D">
      <w:pPr>
        <w:rPr>
          <w:b/>
        </w:rPr>
      </w:pPr>
    </w:p>
    <w:p w:rsidR="00C6659C" w:rsidRDefault="00C6659C" w:rsidP="003D652D">
      <w:pPr>
        <w:rPr>
          <w:b/>
        </w:rPr>
      </w:pPr>
      <w:r>
        <w:rPr>
          <w:b/>
        </w:rPr>
        <w:t>Output:</w:t>
      </w:r>
    </w:p>
    <w:p w:rsidR="00C6659C" w:rsidRPr="003D652D" w:rsidRDefault="00C6659C" w:rsidP="003D652D">
      <w:pPr>
        <w:rPr>
          <w:b/>
        </w:rPr>
      </w:pPr>
      <w:r w:rsidRPr="00C6659C">
        <w:rPr>
          <w:b/>
        </w:rPr>
        <w:drawing>
          <wp:inline distT="0" distB="0" distL="0" distR="0" wp14:anchorId="62309269" wp14:editId="51071D46">
            <wp:extent cx="4725059" cy="155279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5059" cy="1552792"/>
                    </a:xfrm>
                    <a:prstGeom prst="rect">
                      <a:avLst/>
                    </a:prstGeom>
                  </pic:spPr>
                </pic:pic>
              </a:graphicData>
            </a:graphic>
          </wp:inline>
        </w:drawing>
      </w:r>
    </w:p>
    <w:sectPr w:rsidR="00C6659C" w:rsidRPr="003D652D">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669A" w:rsidRDefault="00B1669A" w:rsidP="00C6659C">
      <w:pPr>
        <w:spacing w:after="0" w:line="240" w:lineRule="auto"/>
      </w:pPr>
      <w:r>
        <w:separator/>
      </w:r>
    </w:p>
  </w:endnote>
  <w:endnote w:type="continuationSeparator" w:id="0">
    <w:p w:rsidR="00B1669A" w:rsidRDefault="00B1669A" w:rsidP="00C66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669A" w:rsidRDefault="00B1669A" w:rsidP="00C6659C">
      <w:pPr>
        <w:spacing w:after="0" w:line="240" w:lineRule="auto"/>
      </w:pPr>
      <w:r>
        <w:separator/>
      </w:r>
    </w:p>
  </w:footnote>
  <w:footnote w:type="continuationSeparator" w:id="0">
    <w:p w:rsidR="00B1669A" w:rsidRDefault="00B1669A" w:rsidP="00C66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659C" w:rsidRDefault="00C6659C">
    <w:pPr>
      <w:pStyle w:val="Header"/>
    </w:pPr>
    <w:r>
      <w:t xml:space="preserve">2023F-BSE-331                                                          SCD                                                           </w:t>
    </w:r>
    <w:proofErr w:type="spellStart"/>
    <w:proofErr w:type="gramStart"/>
    <w:r>
      <w:t>Section:B</w:t>
    </w:r>
    <w:proofErr w:type="spellEnd"/>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A13EFA"/>
    <w:multiLevelType w:val="hybridMultilevel"/>
    <w:tmpl w:val="98B62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04D5F98"/>
    <w:multiLevelType w:val="hybridMultilevel"/>
    <w:tmpl w:val="53E848D6"/>
    <w:lvl w:ilvl="0" w:tplc="8F067EF0">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52D"/>
    <w:rsid w:val="003D652D"/>
    <w:rsid w:val="00B1669A"/>
    <w:rsid w:val="00B35F8C"/>
    <w:rsid w:val="00C66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8A594"/>
  <w15:chartTrackingRefBased/>
  <w15:docId w15:val="{FAFC7482-BE38-4385-BCBE-3B66D56EF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652D"/>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52D"/>
    <w:pPr>
      <w:ind w:left="720"/>
      <w:contextualSpacing/>
    </w:pPr>
  </w:style>
  <w:style w:type="paragraph" w:styleId="Header">
    <w:name w:val="header"/>
    <w:basedOn w:val="Normal"/>
    <w:link w:val="HeaderChar"/>
    <w:uiPriority w:val="99"/>
    <w:unhideWhenUsed/>
    <w:rsid w:val="00C66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59C"/>
    <w:rPr>
      <w:rFonts w:ascii="Calibri" w:eastAsia="Calibri" w:hAnsi="Calibri" w:cs="Calibri"/>
    </w:rPr>
  </w:style>
  <w:style w:type="paragraph" w:styleId="Footer">
    <w:name w:val="footer"/>
    <w:basedOn w:val="Normal"/>
    <w:link w:val="FooterChar"/>
    <w:uiPriority w:val="99"/>
    <w:unhideWhenUsed/>
    <w:rsid w:val="00C66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59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130</Words>
  <Characters>745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lab2</cp:lastModifiedBy>
  <cp:revision>1</cp:revision>
  <dcterms:created xsi:type="dcterms:W3CDTF">2025-11-12T10:22:00Z</dcterms:created>
  <dcterms:modified xsi:type="dcterms:W3CDTF">2025-11-12T10:44:00Z</dcterms:modified>
</cp:coreProperties>
</file>