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E2D" w:rsidRDefault="00674E2D" w:rsidP="00674E2D">
      <w:pPr>
        <w:pStyle w:val="Heading2"/>
      </w:pPr>
      <w:r>
        <w:rPr>
          <w:rFonts w:ascii="Times New Roman" w:eastAsia="Times New Roman" w:hAnsi="Times New Roman" w:cs="Times New Roman"/>
          <w:b/>
          <w:i/>
          <w:sz w:val="34"/>
        </w:rPr>
        <w:t>City University</w:t>
      </w:r>
    </w:p>
    <w:p w:rsidR="00674E2D" w:rsidRDefault="00674E2D" w:rsidP="00674E2D">
      <w:pPr>
        <w:pStyle w:val="Heading4"/>
      </w:pPr>
      <w:r>
        <w:rPr>
          <w:sz w:val="28"/>
        </w:rPr>
        <w:t>Faculty of Science &amp; Engineering</w:t>
      </w:r>
    </w:p>
    <w:p w:rsidR="00674E2D" w:rsidRDefault="00674E2D" w:rsidP="00674E2D">
      <w:pPr>
        <w:pStyle w:val="normal0"/>
        <w:jc w:val="center"/>
      </w:pPr>
      <w:r>
        <w:rPr>
          <w:b/>
        </w:rPr>
        <w:t>Department of Computer Science and Engineering</w:t>
      </w:r>
    </w:p>
    <w:p w:rsidR="00674E2D" w:rsidRDefault="00674E2D" w:rsidP="00674E2D">
      <w:pPr>
        <w:pStyle w:val="normal0"/>
        <w:jc w:val="center"/>
        <w:rPr>
          <w:b/>
        </w:rPr>
      </w:pPr>
      <w:r>
        <w:rPr>
          <w:b/>
        </w:rPr>
        <w:t xml:space="preserve">Program: B.Sc. in CSE </w:t>
      </w:r>
    </w:p>
    <w:p w:rsidR="00674E2D" w:rsidRDefault="00674E2D" w:rsidP="00674E2D">
      <w:pPr>
        <w:pStyle w:val="normal0"/>
        <w:jc w:val="center"/>
      </w:pPr>
      <w:r>
        <w:rPr>
          <w:b/>
        </w:rPr>
        <w:t>Class test-2</w:t>
      </w:r>
      <w:r>
        <w:t xml:space="preserve">     Semester: Fall 2017</w:t>
      </w:r>
    </w:p>
    <w:p w:rsidR="00674E2D" w:rsidRDefault="00674E2D" w:rsidP="00674E2D">
      <w:pPr>
        <w:pStyle w:val="normal0"/>
        <w:jc w:val="center"/>
      </w:pPr>
      <w:r>
        <w:t xml:space="preserve">Course Code: SE - 413   Course Title: Internet &amp; Internet technology </w:t>
      </w:r>
    </w:p>
    <w:p w:rsidR="00674E2D" w:rsidRDefault="00674E2D" w:rsidP="00674E2D">
      <w:pPr>
        <w:pStyle w:val="normal0"/>
      </w:pPr>
      <w:r>
        <w:t xml:space="preserve">                                            Total Marks: 10  </w:t>
      </w:r>
      <w:r w:rsidR="0098350D">
        <w:t xml:space="preserve"> a</w:t>
      </w:r>
      <w:r>
        <w:rPr>
          <w:i/>
        </w:rPr>
        <w:t xml:space="preserve">  </w:t>
      </w:r>
      <w:r>
        <w:t xml:space="preserve">     Duration: 30 minutes</w:t>
      </w:r>
    </w:p>
    <w:tbl>
      <w:tblPr>
        <w:tblW w:w="9360" w:type="dxa"/>
        <w:tblLayout w:type="fixed"/>
        <w:tblLook w:val="0000"/>
      </w:tblPr>
      <w:tblGrid>
        <w:gridCol w:w="650"/>
        <w:gridCol w:w="8188"/>
        <w:gridCol w:w="522"/>
      </w:tblGrid>
      <w:tr w:rsidR="00BC16BD" w:rsidRPr="00A15486" w:rsidTr="00A33997">
        <w:tc>
          <w:tcPr>
            <w:tcW w:w="650" w:type="dxa"/>
          </w:tcPr>
          <w:p w:rsidR="00BC16BD" w:rsidRPr="00A15486" w:rsidRDefault="00BC16BD" w:rsidP="00A15CDE">
            <w:pPr>
              <w:pStyle w:val="normal0"/>
              <w:jc w:val="right"/>
              <w:rPr>
                <w:sz w:val="22"/>
                <w:szCs w:val="22"/>
              </w:rPr>
            </w:pPr>
            <w:r w:rsidRPr="00A15486">
              <w:rPr>
                <w:b/>
                <w:sz w:val="22"/>
                <w:szCs w:val="22"/>
              </w:rPr>
              <w:t>(a)</w:t>
            </w:r>
          </w:p>
        </w:tc>
        <w:tc>
          <w:tcPr>
            <w:tcW w:w="8188" w:type="dxa"/>
          </w:tcPr>
          <w:p w:rsidR="00BC16BD" w:rsidRPr="00A15486" w:rsidRDefault="00BC16BD" w:rsidP="00A15CDE">
            <w:pPr>
              <w:rPr>
                <w:sz w:val="22"/>
                <w:szCs w:val="22"/>
              </w:rPr>
            </w:pPr>
            <w:r w:rsidRPr="00007EB1">
              <w:rPr>
                <w:sz w:val="22"/>
                <w:szCs w:val="22"/>
              </w:rPr>
              <w:t>How do you get an SSL certificate?</w:t>
            </w:r>
          </w:p>
        </w:tc>
        <w:tc>
          <w:tcPr>
            <w:tcW w:w="522" w:type="dxa"/>
          </w:tcPr>
          <w:p w:rsidR="00BC16BD" w:rsidRPr="00A15486" w:rsidRDefault="00BC16BD" w:rsidP="00A15CDE">
            <w:pPr>
              <w:pStyle w:val="normal0"/>
              <w:jc w:val="right"/>
              <w:rPr>
                <w:i/>
                <w:sz w:val="22"/>
                <w:szCs w:val="22"/>
              </w:rPr>
            </w:pPr>
            <w:r>
              <w:rPr>
                <w:i/>
                <w:sz w:val="22"/>
                <w:szCs w:val="22"/>
              </w:rPr>
              <w:t>5</w:t>
            </w:r>
          </w:p>
        </w:tc>
      </w:tr>
      <w:tr w:rsidR="00BC16BD" w:rsidRPr="00A15486" w:rsidTr="00A33997">
        <w:tc>
          <w:tcPr>
            <w:tcW w:w="650" w:type="dxa"/>
          </w:tcPr>
          <w:p w:rsidR="00BC16BD" w:rsidRPr="00A15486" w:rsidRDefault="00BC16BD" w:rsidP="00A15CDE">
            <w:pPr>
              <w:pStyle w:val="normal0"/>
              <w:jc w:val="right"/>
              <w:rPr>
                <w:sz w:val="22"/>
                <w:szCs w:val="22"/>
              </w:rPr>
            </w:pPr>
            <w:r w:rsidRPr="00A15486">
              <w:rPr>
                <w:b/>
                <w:sz w:val="22"/>
                <w:szCs w:val="22"/>
              </w:rPr>
              <w:t>(b)</w:t>
            </w:r>
          </w:p>
        </w:tc>
        <w:tc>
          <w:tcPr>
            <w:tcW w:w="8188" w:type="dxa"/>
          </w:tcPr>
          <w:p w:rsidR="00BC16BD" w:rsidRPr="00A15486" w:rsidRDefault="00BC16BD" w:rsidP="00A15CDE">
            <w:pPr>
              <w:rPr>
                <w:sz w:val="22"/>
                <w:szCs w:val="22"/>
              </w:rPr>
            </w:pPr>
            <w:r>
              <w:rPr>
                <w:szCs w:val="24"/>
              </w:rPr>
              <w:t xml:space="preserve"> </w:t>
            </w:r>
            <w:r>
              <w:rPr>
                <w:noProof/>
                <w:szCs w:val="24"/>
              </w:rPr>
              <w:drawing>
                <wp:inline distT="0" distB="0" distL="0" distR="0">
                  <wp:extent cx="209550" cy="161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9550" cy="161925"/>
                          </a:xfrm>
                          <a:prstGeom prst="rect">
                            <a:avLst/>
                          </a:prstGeom>
                          <a:noFill/>
                          <a:ln w="9525">
                            <a:noFill/>
                            <a:miter lim="800000"/>
                            <a:headEnd/>
                            <a:tailEnd/>
                          </a:ln>
                        </pic:spPr>
                      </pic:pic>
                    </a:graphicData>
                  </a:graphic>
                </wp:inline>
              </w:drawing>
            </w:r>
            <w:r>
              <w:rPr>
                <w:szCs w:val="24"/>
              </w:rPr>
              <w:t>A</w:t>
            </w:r>
            <w:r w:rsidRPr="00B71CF5">
              <w:rPr>
                <w:szCs w:val="24"/>
              </w:rPr>
              <w:t xml:space="preserve"> green lock on the URL</w:t>
            </w:r>
            <w:r>
              <w:rPr>
                <w:szCs w:val="24"/>
              </w:rPr>
              <w:t xml:space="preserve"> what does it</w:t>
            </w:r>
            <w:r w:rsidRPr="00B71CF5">
              <w:rPr>
                <w:szCs w:val="24"/>
              </w:rPr>
              <w:t xml:space="preserve"> mean?</w:t>
            </w:r>
          </w:p>
        </w:tc>
        <w:tc>
          <w:tcPr>
            <w:tcW w:w="522" w:type="dxa"/>
          </w:tcPr>
          <w:p w:rsidR="00BC16BD" w:rsidRPr="00A15486" w:rsidRDefault="00BC16BD" w:rsidP="00A15CDE">
            <w:pPr>
              <w:pStyle w:val="normal0"/>
              <w:jc w:val="right"/>
              <w:rPr>
                <w:i/>
                <w:sz w:val="22"/>
                <w:szCs w:val="22"/>
              </w:rPr>
            </w:pPr>
            <w:r w:rsidRPr="00A15486">
              <w:rPr>
                <w:i/>
                <w:sz w:val="22"/>
                <w:szCs w:val="22"/>
              </w:rPr>
              <w:t>3</w:t>
            </w:r>
          </w:p>
        </w:tc>
      </w:tr>
      <w:tr w:rsidR="00BC16BD" w:rsidRPr="00A15486" w:rsidTr="00A33997">
        <w:tc>
          <w:tcPr>
            <w:tcW w:w="650" w:type="dxa"/>
          </w:tcPr>
          <w:p w:rsidR="00BC16BD" w:rsidRPr="00A15486" w:rsidRDefault="0098350D" w:rsidP="00A15CDE">
            <w:pPr>
              <w:pStyle w:val="normal0"/>
              <w:jc w:val="right"/>
              <w:rPr>
                <w:sz w:val="22"/>
                <w:szCs w:val="22"/>
              </w:rPr>
            </w:pPr>
            <w:r>
              <w:rPr>
                <w:sz w:val="22"/>
                <w:szCs w:val="22"/>
              </w:rPr>
              <w:t>(c</w:t>
            </w:r>
            <w:r w:rsidR="00BC16BD" w:rsidRPr="00A15486">
              <w:rPr>
                <w:sz w:val="22"/>
                <w:szCs w:val="22"/>
              </w:rPr>
              <w:t>)</w:t>
            </w:r>
          </w:p>
        </w:tc>
        <w:tc>
          <w:tcPr>
            <w:tcW w:w="8188" w:type="dxa"/>
          </w:tcPr>
          <w:p w:rsidR="00BC16BD" w:rsidRPr="00A15486" w:rsidRDefault="0098350D" w:rsidP="0098350D">
            <w:pPr>
              <w:pStyle w:val="normal0"/>
              <w:rPr>
                <w:sz w:val="22"/>
                <w:szCs w:val="22"/>
              </w:rPr>
            </w:pPr>
            <w:r>
              <w:rPr>
                <w:sz w:val="22"/>
                <w:szCs w:val="22"/>
              </w:rPr>
              <w:t>W</w:t>
            </w:r>
            <w:r>
              <w:rPr>
                <w:sz w:val="22"/>
                <w:szCs w:val="22"/>
              </w:rPr>
              <w:t>rite in one line</w:t>
            </w:r>
            <w:r>
              <w:rPr>
                <w:sz w:val="22"/>
                <w:szCs w:val="22"/>
              </w:rPr>
              <w:t xml:space="preserve"> </w:t>
            </w:r>
            <w:r w:rsidR="00A33997">
              <w:rPr>
                <w:sz w:val="22"/>
                <w:szCs w:val="22"/>
              </w:rPr>
              <w:t>SQL injection and cookies</w:t>
            </w:r>
            <w:r>
              <w:rPr>
                <w:sz w:val="22"/>
                <w:szCs w:val="22"/>
              </w:rPr>
              <w:t>.</w:t>
            </w:r>
          </w:p>
        </w:tc>
        <w:tc>
          <w:tcPr>
            <w:tcW w:w="522" w:type="dxa"/>
          </w:tcPr>
          <w:p w:rsidR="00BC16BD" w:rsidRPr="00A15486" w:rsidRDefault="00BC16BD" w:rsidP="00A15CDE">
            <w:pPr>
              <w:pStyle w:val="normal0"/>
              <w:jc w:val="right"/>
              <w:rPr>
                <w:i/>
                <w:sz w:val="22"/>
                <w:szCs w:val="22"/>
              </w:rPr>
            </w:pPr>
            <w:r w:rsidRPr="00A15486">
              <w:rPr>
                <w:i/>
                <w:sz w:val="22"/>
                <w:szCs w:val="22"/>
              </w:rPr>
              <w:t>2</w:t>
            </w:r>
          </w:p>
        </w:tc>
      </w:tr>
    </w:tbl>
    <w:p w:rsidR="00251369" w:rsidRDefault="00251369"/>
    <w:p w:rsidR="0098350D" w:rsidRDefault="0098350D"/>
    <w:p w:rsidR="006F06E1" w:rsidRDefault="006F06E1"/>
    <w:p w:rsidR="006F06E1" w:rsidRDefault="006F06E1"/>
    <w:p w:rsidR="0098350D" w:rsidRDefault="0098350D" w:rsidP="0098350D">
      <w:pPr>
        <w:pStyle w:val="Heading2"/>
      </w:pPr>
      <w:r>
        <w:rPr>
          <w:rFonts w:ascii="Times New Roman" w:eastAsia="Times New Roman" w:hAnsi="Times New Roman" w:cs="Times New Roman"/>
          <w:b/>
          <w:i/>
          <w:sz w:val="34"/>
        </w:rPr>
        <w:t>City University</w:t>
      </w:r>
    </w:p>
    <w:p w:rsidR="0098350D" w:rsidRDefault="0098350D" w:rsidP="0098350D">
      <w:pPr>
        <w:pStyle w:val="Heading4"/>
      </w:pPr>
      <w:r>
        <w:rPr>
          <w:sz w:val="28"/>
        </w:rPr>
        <w:t>Faculty of Science &amp; Engineering</w:t>
      </w:r>
    </w:p>
    <w:p w:rsidR="0098350D" w:rsidRDefault="0098350D" w:rsidP="0098350D">
      <w:pPr>
        <w:pStyle w:val="normal0"/>
        <w:jc w:val="center"/>
      </w:pPr>
      <w:r>
        <w:rPr>
          <w:b/>
        </w:rPr>
        <w:t>Department of Computer Science and Engineering</w:t>
      </w:r>
    </w:p>
    <w:p w:rsidR="0098350D" w:rsidRDefault="0098350D" w:rsidP="0098350D">
      <w:pPr>
        <w:pStyle w:val="normal0"/>
        <w:jc w:val="center"/>
        <w:rPr>
          <w:b/>
        </w:rPr>
      </w:pPr>
      <w:r>
        <w:rPr>
          <w:b/>
        </w:rPr>
        <w:t xml:space="preserve">Program: B.Sc. in CSE </w:t>
      </w:r>
    </w:p>
    <w:p w:rsidR="0098350D" w:rsidRDefault="0098350D" w:rsidP="0098350D">
      <w:pPr>
        <w:pStyle w:val="normal0"/>
        <w:jc w:val="center"/>
      </w:pPr>
      <w:r>
        <w:rPr>
          <w:b/>
        </w:rPr>
        <w:t>Class test-2</w:t>
      </w:r>
      <w:r>
        <w:t xml:space="preserve">     Semester: Fall 2017</w:t>
      </w:r>
    </w:p>
    <w:p w:rsidR="0098350D" w:rsidRDefault="0098350D" w:rsidP="0098350D">
      <w:pPr>
        <w:pStyle w:val="normal0"/>
        <w:jc w:val="center"/>
      </w:pPr>
      <w:r>
        <w:t xml:space="preserve">Course Code: SE - 413   Course Title: Internet &amp; Internet technology </w:t>
      </w:r>
    </w:p>
    <w:p w:rsidR="0098350D" w:rsidRDefault="0098350D" w:rsidP="0098350D">
      <w:pPr>
        <w:pStyle w:val="normal0"/>
      </w:pPr>
      <w:r>
        <w:t xml:space="preserve">                                            Total Marks: 10   b</w:t>
      </w:r>
      <w:r>
        <w:rPr>
          <w:i/>
        </w:rPr>
        <w:t xml:space="preserve">  </w:t>
      </w:r>
      <w:r>
        <w:t xml:space="preserve">     Duration: 30 minutes</w:t>
      </w:r>
    </w:p>
    <w:tbl>
      <w:tblPr>
        <w:tblW w:w="9360" w:type="dxa"/>
        <w:tblLayout w:type="fixed"/>
        <w:tblLook w:val="0000"/>
      </w:tblPr>
      <w:tblGrid>
        <w:gridCol w:w="650"/>
        <w:gridCol w:w="8188"/>
        <w:gridCol w:w="522"/>
      </w:tblGrid>
      <w:tr w:rsidR="0098350D" w:rsidRPr="00A15486" w:rsidTr="007D7CCD">
        <w:tc>
          <w:tcPr>
            <w:tcW w:w="650" w:type="dxa"/>
          </w:tcPr>
          <w:p w:rsidR="0098350D" w:rsidRPr="00A15486" w:rsidRDefault="0098350D" w:rsidP="00A15CDE">
            <w:pPr>
              <w:pStyle w:val="normal0"/>
              <w:jc w:val="right"/>
              <w:rPr>
                <w:sz w:val="22"/>
                <w:szCs w:val="22"/>
              </w:rPr>
            </w:pPr>
            <w:r>
              <w:rPr>
                <w:sz w:val="22"/>
                <w:szCs w:val="22"/>
              </w:rPr>
              <w:t>(a</w:t>
            </w:r>
            <w:r w:rsidRPr="00A15486">
              <w:rPr>
                <w:sz w:val="22"/>
                <w:szCs w:val="22"/>
              </w:rPr>
              <w:t>)</w:t>
            </w:r>
          </w:p>
        </w:tc>
        <w:tc>
          <w:tcPr>
            <w:tcW w:w="8188" w:type="dxa"/>
          </w:tcPr>
          <w:p w:rsidR="0098350D" w:rsidRPr="00A15486" w:rsidRDefault="0098350D" w:rsidP="00610868">
            <w:pPr>
              <w:pStyle w:val="normal0"/>
              <w:rPr>
                <w:sz w:val="22"/>
                <w:szCs w:val="22"/>
              </w:rPr>
            </w:pPr>
            <w:r>
              <w:t>How do you preventing AJAX secur</w:t>
            </w:r>
            <w:r w:rsidR="00610868">
              <w:t>ity server site and client site?</w:t>
            </w:r>
          </w:p>
        </w:tc>
        <w:tc>
          <w:tcPr>
            <w:tcW w:w="522" w:type="dxa"/>
          </w:tcPr>
          <w:p w:rsidR="0098350D" w:rsidRPr="00A15486" w:rsidRDefault="0098350D" w:rsidP="00A15CDE">
            <w:pPr>
              <w:pStyle w:val="normal0"/>
              <w:jc w:val="right"/>
              <w:rPr>
                <w:i/>
                <w:sz w:val="22"/>
                <w:szCs w:val="22"/>
              </w:rPr>
            </w:pPr>
            <w:r w:rsidRPr="00A15486">
              <w:rPr>
                <w:i/>
                <w:sz w:val="22"/>
                <w:szCs w:val="22"/>
              </w:rPr>
              <w:t>6</w:t>
            </w:r>
          </w:p>
        </w:tc>
      </w:tr>
      <w:tr w:rsidR="0098350D" w:rsidRPr="00A15486" w:rsidTr="007D7CCD">
        <w:tc>
          <w:tcPr>
            <w:tcW w:w="650" w:type="dxa"/>
          </w:tcPr>
          <w:p w:rsidR="0098350D" w:rsidRPr="00A15486" w:rsidRDefault="0098350D" w:rsidP="00A15CDE">
            <w:pPr>
              <w:pStyle w:val="normal0"/>
              <w:jc w:val="right"/>
              <w:rPr>
                <w:sz w:val="22"/>
                <w:szCs w:val="22"/>
              </w:rPr>
            </w:pPr>
            <w:r>
              <w:rPr>
                <w:b/>
                <w:sz w:val="22"/>
                <w:szCs w:val="22"/>
              </w:rPr>
              <w:t>(b</w:t>
            </w:r>
            <w:r w:rsidRPr="00A15486">
              <w:rPr>
                <w:b/>
                <w:sz w:val="22"/>
                <w:szCs w:val="22"/>
              </w:rPr>
              <w:t>)</w:t>
            </w:r>
          </w:p>
        </w:tc>
        <w:tc>
          <w:tcPr>
            <w:tcW w:w="8188" w:type="dxa"/>
          </w:tcPr>
          <w:p w:rsidR="0098350D" w:rsidRPr="00A15486" w:rsidRDefault="0098350D" w:rsidP="00A15CDE">
            <w:pPr>
              <w:pStyle w:val="Default"/>
              <w:rPr>
                <w:sz w:val="22"/>
                <w:szCs w:val="22"/>
              </w:rPr>
            </w:pPr>
            <w:r>
              <w:rPr>
                <w:sz w:val="22"/>
                <w:szCs w:val="22"/>
              </w:rPr>
              <w:t>Draw SSL key generation diagram.</w:t>
            </w:r>
          </w:p>
        </w:tc>
        <w:tc>
          <w:tcPr>
            <w:tcW w:w="522" w:type="dxa"/>
          </w:tcPr>
          <w:p w:rsidR="0098350D" w:rsidRPr="00A15486" w:rsidRDefault="0098350D" w:rsidP="00A15CDE">
            <w:pPr>
              <w:pStyle w:val="normal0"/>
              <w:tabs>
                <w:tab w:val="left" w:pos="240"/>
              </w:tabs>
              <w:jc w:val="right"/>
              <w:rPr>
                <w:i/>
                <w:sz w:val="22"/>
                <w:szCs w:val="22"/>
              </w:rPr>
            </w:pPr>
            <w:r>
              <w:rPr>
                <w:i/>
                <w:sz w:val="22"/>
                <w:szCs w:val="22"/>
              </w:rPr>
              <w:t>3</w:t>
            </w:r>
          </w:p>
        </w:tc>
      </w:tr>
      <w:tr w:rsidR="0098350D" w:rsidRPr="00A15486" w:rsidTr="007D7CCD">
        <w:tc>
          <w:tcPr>
            <w:tcW w:w="650" w:type="dxa"/>
          </w:tcPr>
          <w:p w:rsidR="0098350D" w:rsidRPr="00A15486" w:rsidRDefault="0098350D" w:rsidP="00A15CDE">
            <w:pPr>
              <w:pStyle w:val="normal0"/>
              <w:jc w:val="right"/>
              <w:rPr>
                <w:sz w:val="22"/>
                <w:szCs w:val="22"/>
              </w:rPr>
            </w:pPr>
            <w:r>
              <w:rPr>
                <w:sz w:val="22"/>
                <w:szCs w:val="22"/>
              </w:rPr>
              <w:t>(c</w:t>
            </w:r>
            <w:r w:rsidRPr="00A15486">
              <w:rPr>
                <w:sz w:val="22"/>
                <w:szCs w:val="22"/>
              </w:rPr>
              <w:t>)</w:t>
            </w:r>
          </w:p>
        </w:tc>
        <w:tc>
          <w:tcPr>
            <w:tcW w:w="8188" w:type="dxa"/>
          </w:tcPr>
          <w:p w:rsidR="0098350D" w:rsidRPr="00A15486" w:rsidRDefault="0098350D" w:rsidP="0098350D">
            <w:pPr>
              <w:pStyle w:val="normal0"/>
              <w:rPr>
                <w:sz w:val="22"/>
                <w:szCs w:val="22"/>
              </w:rPr>
            </w:pPr>
            <w:r>
              <w:rPr>
                <w:sz w:val="22"/>
                <w:szCs w:val="22"/>
              </w:rPr>
              <w:t xml:space="preserve">SQL injection </w:t>
            </w:r>
            <w:r>
              <w:rPr>
                <w:sz w:val="22"/>
                <w:szCs w:val="22"/>
              </w:rPr>
              <w:t>write in one line</w:t>
            </w:r>
          </w:p>
        </w:tc>
        <w:tc>
          <w:tcPr>
            <w:tcW w:w="522" w:type="dxa"/>
          </w:tcPr>
          <w:p w:rsidR="0098350D" w:rsidRPr="00A15486" w:rsidRDefault="0098350D" w:rsidP="00A15CDE">
            <w:pPr>
              <w:pStyle w:val="normal0"/>
              <w:jc w:val="right"/>
              <w:rPr>
                <w:i/>
                <w:sz w:val="22"/>
                <w:szCs w:val="22"/>
              </w:rPr>
            </w:pPr>
            <w:r>
              <w:rPr>
                <w:i/>
                <w:sz w:val="22"/>
                <w:szCs w:val="22"/>
              </w:rPr>
              <w:t>1</w:t>
            </w:r>
          </w:p>
        </w:tc>
      </w:tr>
    </w:tbl>
    <w:p w:rsidR="0098350D" w:rsidRDefault="0098350D"/>
    <w:p w:rsidR="00610868" w:rsidRDefault="00610868"/>
    <w:p w:rsidR="006F06E1" w:rsidRDefault="006F06E1"/>
    <w:p w:rsidR="006F06E1" w:rsidRDefault="006F06E1"/>
    <w:p w:rsidR="00465116" w:rsidRDefault="00465116" w:rsidP="00465116">
      <w:pPr>
        <w:pStyle w:val="Heading2"/>
      </w:pPr>
      <w:r>
        <w:rPr>
          <w:rFonts w:ascii="Times New Roman" w:eastAsia="Times New Roman" w:hAnsi="Times New Roman" w:cs="Times New Roman"/>
          <w:b/>
          <w:i/>
          <w:sz w:val="34"/>
        </w:rPr>
        <w:t>City University</w:t>
      </w:r>
    </w:p>
    <w:p w:rsidR="00465116" w:rsidRDefault="00465116" w:rsidP="00465116">
      <w:pPr>
        <w:pStyle w:val="Heading4"/>
      </w:pPr>
      <w:r>
        <w:rPr>
          <w:sz w:val="28"/>
        </w:rPr>
        <w:t>Faculty of Science &amp; Engineering</w:t>
      </w:r>
    </w:p>
    <w:p w:rsidR="00465116" w:rsidRDefault="00465116" w:rsidP="00465116">
      <w:pPr>
        <w:pStyle w:val="normal0"/>
        <w:jc w:val="center"/>
      </w:pPr>
      <w:r>
        <w:rPr>
          <w:b/>
        </w:rPr>
        <w:t>Department of Computer Science and Engineering</w:t>
      </w:r>
    </w:p>
    <w:p w:rsidR="00465116" w:rsidRDefault="00465116" w:rsidP="00465116">
      <w:pPr>
        <w:pStyle w:val="normal0"/>
        <w:jc w:val="center"/>
        <w:rPr>
          <w:b/>
        </w:rPr>
      </w:pPr>
      <w:r>
        <w:rPr>
          <w:b/>
        </w:rPr>
        <w:t xml:space="preserve">Program: B.Sc. in CSE </w:t>
      </w:r>
    </w:p>
    <w:p w:rsidR="00465116" w:rsidRDefault="00465116" w:rsidP="00465116">
      <w:pPr>
        <w:pStyle w:val="normal0"/>
        <w:jc w:val="center"/>
      </w:pPr>
      <w:r>
        <w:rPr>
          <w:b/>
        </w:rPr>
        <w:t>Class test-2</w:t>
      </w:r>
      <w:r>
        <w:t xml:space="preserve">     Semester: Fall 2017</w:t>
      </w:r>
    </w:p>
    <w:p w:rsidR="00465116" w:rsidRDefault="00465116" w:rsidP="00465116">
      <w:pPr>
        <w:pStyle w:val="normal0"/>
        <w:jc w:val="center"/>
      </w:pPr>
      <w:r>
        <w:t xml:space="preserve">Course Code: SE - 413   Course Title: Internet &amp; Internet technology </w:t>
      </w:r>
    </w:p>
    <w:p w:rsidR="00465116" w:rsidRDefault="00465116" w:rsidP="00465116">
      <w:pPr>
        <w:pStyle w:val="normal0"/>
      </w:pPr>
      <w:r>
        <w:t xml:space="preserve">                                            Total Marks: 10   c</w:t>
      </w:r>
      <w:r>
        <w:rPr>
          <w:i/>
        </w:rPr>
        <w:t xml:space="preserve">  </w:t>
      </w:r>
      <w:r>
        <w:t xml:space="preserve">     Duration: 30 minutes</w:t>
      </w:r>
    </w:p>
    <w:tbl>
      <w:tblPr>
        <w:tblW w:w="9360" w:type="dxa"/>
        <w:tblLayout w:type="fixed"/>
        <w:tblLook w:val="0000"/>
      </w:tblPr>
      <w:tblGrid>
        <w:gridCol w:w="650"/>
        <w:gridCol w:w="8188"/>
        <w:gridCol w:w="522"/>
      </w:tblGrid>
      <w:tr w:rsidR="00465116" w:rsidRPr="00A15486" w:rsidTr="007D7CCD">
        <w:tc>
          <w:tcPr>
            <w:tcW w:w="650" w:type="dxa"/>
          </w:tcPr>
          <w:p w:rsidR="00465116" w:rsidRPr="00A15486" w:rsidRDefault="00465116" w:rsidP="00A15CDE">
            <w:pPr>
              <w:pStyle w:val="normal0"/>
              <w:jc w:val="right"/>
              <w:rPr>
                <w:sz w:val="22"/>
                <w:szCs w:val="22"/>
              </w:rPr>
            </w:pPr>
            <w:r w:rsidRPr="00A15486">
              <w:rPr>
                <w:b/>
                <w:sz w:val="22"/>
                <w:szCs w:val="22"/>
              </w:rPr>
              <w:t>(b)</w:t>
            </w:r>
          </w:p>
        </w:tc>
        <w:tc>
          <w:tcPr>
            <w:tcW w:w="8188" w:type="dxa"/>
          </w:tcPr>
          <w:p w:rsidR="00465116" w:rsidRPr="00A15486" w:rsidRDefault="00465116" w:rsidP="00465116">
            <w:pPr>
              <w:pStyle w:val="normal0"/>
              <w:rPr>
                <w:sz w:val="22"/>
                <w:szCs w:val="22"/>
              </w:rPr>
            </w:pPr>
            <w:hyperlink r:id="rId6" w:history="1">
              <w:r w:rsidRPr="00C219AD">
                <w:rPr>
                  <w:rStyle w:val="Hyperlink"/>
                  <w:sz w:val="22"/>
                  <w:szCs w:val="22"/>
                </w:rPr>
                <w:t>https://www.myshoppingbd.com/</w:t>
              </w:r>
            </w:hyperlink>
            <w:r>
              <w:rPr>
                <w:sz w:val="22"/>
                <w:szCs w:val="22"/>
              </w:rPr>
              <w:t xml:space="preserve">  </w:t>
            </w:r>
            <w:hyperlink r:id="rId7" w:history="1">
              <w:r w:rsidRPr="00C219AD">
                <w:rPr>
                  <w:rStyle w:val="Hyperlink"/>
                  <w:sz w:val="22"/>
                  <w:szCs w:val="22"/>
                </w:rPr>
                <w:t>http://www.kaymu.com.bd/</w:t>
              </w:r>
            </w:hyperlink>
            <w:r>
              <w:rPr>
                <w:sz w:val="22"/>
                <w:szCs w:val="22"/>
              </w:rPr>
              <w:t xml:space="preserve">  if you look carefully you can see two URL for online shopping. </w:t>
            </w:r>
            <w:proofErr w:type="gramStart"/>
            <w:r>
              <w:rPr>
                <w:sz w:val="22"/>
                <w:szCs w:val="22"/>
              </w:rPr>
              <w:t>Your  elder</w:t>
            </w:r>
            <w:proofErr w:type="gramEnd"/>
            <w:r>
              <w:rPr>
                <w:sz w:val="22"/>
                <w:szCs w:val="22"/>
              </w:rPr>
              <w:t xml:space="preserve"> sister she wants to buy some cloths by her credit card she wants to know from you which site are much more secure. Explain her why to use website with “http </w:t>
            </w:r>
            <w:r>
              <w:rPr>
                <w:sz w:val="22"/>
                <w:szCs w:val="22"/>
              </w:rPr>
              <w:t>instead</w:t>
            </w:r>
            <w:r>
              <w:rPr>
                <w:sz w:val="22"/>
                <w:szCs w:val="22"/>
              </w:rPr>
              <w:t xml:space="preserve"> of https” or “https </w:t>
            </w:r>
            <w:r>
              <w:rPr>
                <w:sz w:val="22"/>
                <w:szCs w:val="22"/>
              </w:rPr>
              <w:t>instead</w:t>
            </w:r>
            <w:r>
              <w:rPr>
                <w:sz w:val="22"/>
                <w:szCs w:val="22"/>
              </w:rPr>
              <w:t xml:space="preserve"> of http”.</w:t>
            </w:r>
          </w:p>
        </w:tc>
        <w:tc>
          <w:tcPr>
            <w:tcW w:w="522" w:type="dxa"/>
          </w:tcPr>
          <w:p w:rsidR="00465116" w:rsidRPr="00A15486" w:rsidRDefault="00465116" w:rsidP="00A15CDE">
            <w:pPr>
              <w:pStyle w:val="normal0"/>
              <w:jc w:val="right"/>
              <w:rPr>
                <w:i/>
                <w:sz w:val="22"/>
                <w:szCs w:val="22"/>
              </w:rPr>
            </w:pPr>
            <w:r w:rsidRPr="00A15486">
              <w:rPr>
                <w:i/>
                <w:sz w:val="22"/>
                <w:szCs w:val="22"/>
              </w:rPr>
              <w:t>2</w:t>
            </w:r>
          </w:p>
        </w:tc>
      </w:tr>
      <w:tr w:rsidR="00465116" w:rsidRPr="00A15486" w:rsidTr="007D7CCD">
        <w:tc>
          <w:tcPr>
            <w:tcW w:w="650" w:type="dxa"/>
          </w:tcPr>
          <w:p w:rsidR="00465116" w:rsidRPr="00A15486" w:rsidRDefault="00465116" w:rsidP="00A15CDE">
            <w:pPr>
              <w:pStyle w:val="normal0"/>
              <w:jc w:val="right"/>
              <w:rPr>
                <w:sz w:val="22"/>
                <w:szCs w:val="22"/>
              </w:rPr>
            </w:pPr>
            <w:r>
              <w:rPr>
                <w:sz w:val="22"/>
                <w:szCs w:val="22"/>
              </w:rPr>
              <w:t>(a</w:t>
            </w:r>
            <w:r w:rsidRPr="00A15486">
              <w:rPr>
                <w:sz w:val="22"/>
                <w:szCs w:val="22"/>
              </w:rPr>
              <w:t>)</w:t>
            </w:r>
          </w:p>
        </w:tc>
        <w:tc>
          <w:tcPr>
            <w:tcW w:w="8188" w:type="dxa"/>
          </w:tcPr>
          <w:p w:rsidR="00465116" w:rsidRDefault="00465116" w:rsidP="00A15CDE">
            <w:pPr>
              <w:pStyle w:val="normal0"/>
            </w:pPr>
            <w:r>
              <w:t>How do you preve</w:t>
            </w:r>
            <w:r w:rsidR="00610868">
              <w:t>nting AJAX security server site?</w:t>
            </w:r>
          </w:p>
          <w:p w:rsidR="00465116" w:rsidRPr="00A15486" w:rsidRDefault="00465116" w:rsidP="00A15CDE">
            <w:pPr>
              <w:pStyle w:val="normal0"/>
              <w:rPr>
                <w:sz w:val="22"/>
                <w:szCs w:val="22"/>
              </w:rPr>
            </w:pPr>
          </w:p>
        </w:tc>
        <w:tc>
          <w:tcPr>
            <w:tcW w:w="522" w:type="dxa"/>
          </w:tcPr>
          <w:p w:rsidR="00465116" w:rsidRPr="00A15486" w:rsidRDefault="00F14098" w:rsidP="00A15CDE">
            <w:pPr>
              <w:pStyle w:val="normal0"/>
              <w:jc w:val="right"/>
              <w:rPr>
                <w:i/>
                <w:sz w:val="22"/>
                <w:szCs w:val="22"/>
              </w:rPr>
            </w:pPr>
            <w:r>
              <w:rPr>
                <w:i/>
                <w:sz w:val="22"/>
                <w:szCs w:val="22"/>
              </w:rPr>
              <w:t>4</w:t>
            </w:r>
          </w:p>
        </w:tc>
      </w:tr>
      <w:tr w:rsidR="00465116" w:rsidRPr="00A15486" w:rsidTr="007D7CCD">
        <w:tc>
          <w:tcPr>
            <w:tcW w:w="650" w:type="dxa"/>
          </w:tcPr>
          <w:p w:rsidR="00465116" w:rsidRPr="00A15486" w:rsidRDefault="00465116" w:rsidP="00A15CDE">
            <w:pPr>
              <w:pStyle w:val="normal0"/>
              <w:jc w:val="right"/>
              <w:rPr>
                <w:b/>
                <w:sz w:val="22"/>
                <w:szCs w:val="22"/>
              </w:rPr>
            </w:pPr>
            <w:r w:rsidRPr="00A15486">
              <w:rPr>
                <w:b/>
                <w:sz w:val="22"/>
                <w:szCs w:val="22"/>
              </w:rPr>
              <w:t>(c)</w:t>
            </w:r>
          </w:p>
        </w:tc>
        <w:tc>
          <w:tcPr>
            <w:tcW w:w="8188" w:type="dxa"/>
          </w:tcPr>
          <w:p w:rsidR="00465116" w:rsidRDefault="00465116" w:rsidP="00A15CDE">
            <w:pPr>
              <w:pStyle w:val="normal0"/>
              <w:rPr>
                <w:sz w:val="22"/>
                <w:szCs w:val="22"/>
              </w:rPr>
            </w:pPr>
            <w:r>
              <w:rPr>
                <w:sz w:val="22"/>
                <w:szCs w:val="22"/>
              </w:rPr>
              <w:t xml:space="preserve">Consider the following </w:t>
            </w:r>
            <w:r>
              <w:rPr>
                <w:sz w:val="22"/>
                <w:szCs w:val="22"/>
              </w:rPr>
              <w:t xml:space="preserve">HTTP status code </w:t>
            </w:r>
            <w:r>
              <w:rPr>
                <w:sz w:val="22"/>
                <w:szCs w:val="22"/>
              </w:rPr>
              <w:t>identify what does it mean</w:t>
            </w:r>
            <w:r>
              <w:rPr>
                <w:sz w:val="22"/>
                <w:szCs w:val="22"/>
              </w:rPr>
              <w:t xml:space="preserve">? </w:t>
            </w:r>
          </w:p>
          <w:p w:rsidR="00465116" w:rsidRDefault="00465116" w:rsidP="00465116">
            <w:pPr>
              <w:pStyle w:val="normal0"/>
              <w:numPr>
                <w:ilvl w:val="0"/>
                <w:numId w:val="2"/>
              </w:numPr>
              <w:rPr>
                <w:sz w:val="22"/>
                <w:szCs w:val="22"/>
              </w:rPr>
            </w:pPr>
            <w:r>
              <w:rPr>
                <w:sz w:val="22"/>
                <w:szCs w:val="22"/>
              </w:rPr>
              <w:t>400 and 404</w:t>
            </w:r>
          </w:p>
          <w:p w:rsidR="00465116" w:rsidRDefault="00465116" w:rsidP="00465116">
            <w:pPr>
              <w:pStyle w:val="normal0"/>
              <w:numPr>
                <w:ilvl w:val="0"/>
                <w:numId w:val="2"/>
              </w:numPr>
              <w:rPr>
                <w:sz w:val="22"/>
                <w:szCs w:val="22"/>
              </w:rPr>
            </w:pPr>
            <w:r>
              <w:rPr>
                <w:sz w:val="22"/>
                <w:szCs w:val="22"/>
              </w:rPr>
              <w:t>500 and 504</w:t>
            </w:r>
          </w:p>
          <w:p w:rsidR="00465116" w:rsidRPr="00A15486" w:rsidRDefault="00465116" w:rsidP="00A15CDE">
            <w:pPr>
              <w:pStyle w:val="normal0"/>
              <w:ind w:left="825"/>
              <w:rPr>
                <w:sz w:val="22"/>
                <w:szCs w:val="22"/>
              </w:rPr>
            </w:pPr>
          </w:p>
        </w:tc>
        <w:tc>
          <w:tcPr>
            <w:tcW w:w="522" w:type="dxa"/>
          </w:tcPr>
          <w:p w:rsidR="00465116" w:rsidRDefault="00465116" w:rsidP="00A15CDE">
            <w:pPr>
              <w:pStyle w:val="normal0"/>
              <w:jc w:val="right"/>
              <w:rPr>
                <w:i/>
                <w:sz w:val="22"/>
                <w:szCs w:val="22"/>
              </w:rPr>
            </w:pPr>
          </w:p>
          <w:p w:rsidR="00465116" w:rsidRDefault="00F14098" w:rsidP="00A15CDE">
            <w:pPr>
              <w:pStyle w:val="normal0"/>
              <w:jc w:val="right"/>
              <w:rPr>
                <w:i/>
                <w:sz w:val="22"/>
                <w:szCs w:val="22"/>
              </w:rPr>
            </w:pPr>
            <w:r>
              <w:rPr>
                <w:i/>
                <w:sz w:val="22"/>
                <w:szCs w:val="22"/>
              </w:rPr>
              <w:t>2</w:t>
            </w:r>
          </w:p>
          <w:p w:rsidR="00465116" w:rsidRPr="00A15486" w:rsidRDefault="00F14098" w:rsidP="00A15CDE">
            <w:pPr>
              <w:pStyle w:val="normal0"/>
              <w:jc w:val="right"/>
              <w:rPr>
                <w:i/>
                <w:sz w:val="22"/>
                <w:szCs w:val="22"/>
              </w:rPr>
            </w:pPr>
            <w:r>
              <w:rPr>
                <w:i/>
                <w:sz w:val="22"/>
                <w:szCs w:val="22"/>
              </w:rPr>
              <w:t>2</w:t>
            </w:r>
          </w:p>
        </w:tc>
      </w:tr>
    </w:tbl>
    <w:p w:rsidR="00465116" w:rsidRDefault="00465116"/>
    <w:sectPr w:rsidR="00465116" w:rsidSect="00251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inWidD">
    <w:altName w:val="Lucida Console"/>
    <w:charset w:val="00"/>
    <w:family w:val="modern"/>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3703B"/>
    <w:multiLevelType w:val="hybridMultilevel"/>
    <w:tmpl w:val="AF50259E"/>
    <w:lvl w:ilvl="0" w:tplc="81062508">
      <w:start w:val="1"/>
      <w:numFmt w:val="lowerRoman"/>
      <w:lvlText w:val="(%1)"/>
      <w:lvlJc w:val="righ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662E388A"/>
    <w:multiLevelType w:val="hybridMultilevel"/>
    <w:tmpl w:val="709A5F8A"/>
    <w:lvl w:ilvl="0" w:tplc="81062508">
      <w:start w:val="1"/>
      <w:numFmt w:val="lowerRoman"/>
      <w:lvlText w:val="(%1)"/>
      <w:lvlJc w:val="righ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74E2D"/>
    <w:rsid w:val="001416AA"/>
    <w:rsid w:val="00251369"/>
    <w:rsid w:val="00465116"/>
    <w:rsid w:val="00610868"/>
    <w:rsid w:val="00674E2D"/>
    <w:rsid w:val="006F06E1"/>
    <w:rsid w:val="007D7CCD"/>
    <w:rsid w:val="0098350D"/>
    <w:rsid w:val="00A33997"/>
    <w:rsid w:val="00BC16BD"/>
    <w:rsid w:val="00F14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BD"/>
    <w:pPr>
      <w:spacing w:after="0" w:line="240" w:lineRule="auto"/>
    </w:pPr>
    <w:rPr>
      <w:rFonts w:ascii="Times New Roman" w:eastAsia="Times New Roman" w:hAnsi="Times New Roman" w:cs="Times New Roman"/>
      <w:color w:val="000000"/>
      <w:sz w:val="24"/>
      <w:szCs w:val="20"/>
    </w:rPr>
  </w:style>
  <w:style w:type="paragraph" w:styleId="Heading2">
    <w:name w:val="heading 2"/>
    <w:basedOn w:val="normal0"/>
    <w:next w:val="normal0"/>
    <w:link w:val="Heading2Char"/>
    <w:rsid w:val="00674E2D"/>
    <w:pPr>
      <w:keepNext/>
      <w:keepLines/>
      <w:jc w:val="center"/>
      <w:outlineLvl w:val="1"/>
    </w:pPr>
    <w:rPr>
      <w:rFonts w:ascii="LatinWidD" w:eastAsia="LatinWidD" w:hAnsi="LatinWidD" w:cs="LatinWidD"/>
      <w:sz w:val="40"/>
    </w:rPr>
  </w:style>
  <w:style w:type="paragraph" w:styleId="Heading4">
    <w:name w:val="heading 4"/>
    <w:basedOn w:val="normal0"/>
    <w:next w:val="normal0"/>
    <w:link w:val="Heading4Char"/>
    <w:rsid w:val="00674E2D"/>
    <w:pPr>
      <w:keepNext/>
      <w:keepLines/>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74E2D"/>
    <w:rPr>
      <w:rFonts w:ascii="LatinWidD" w:eastAsia="LatinWidD" w:hAnsi="LatinWidD" w:cs="LatinWidD"/>
      <w:color w:val="000000"/>
      <w:sz w:val="40"/>
      <w:szCs w:val="20"/>
    </w:rPr>
  </w:style>
  <w:style w:type="character" w:customStyle="1" w:styleId="Heading4Char">
    <w:name w:val="Heading 4 Char"/>
    <w:basedOn w:val="DefaultParagraphFont"/>
    <w:link w:val="Heading4"/>
    <w:rsid w:val="00674E2D"/>
    <w:rPr>
      <w:rFonts w:ascii="Times New Roman" w:eastAsia="Times New Roman" w:hAnsi="Times New Roman" w:cs="Times New Roman"/>
      <w:b/>
      <w:color w:val="000000"/>
      <w:szCs w:val="20"/>
    </w:rPr>
  </w:style>
  <w:style w:type="paragraph" w:customStyle="1" w:styleId="normal0">
    <w:name w:val="normal"/>
    <w:rsid w:val="00674E2D"/>
    <w:pPr>
      <w:spacing w:after="0" w:line="240" w:lineRule="auto"/>
    </w:pPr>
    <w:rPr>
      <w:rFonts w:ascii="Times New Roman" w:eastAsia="Times New Roman" w:hAnsi="Times New Roman" w:cs="Times New Roman"/>
      <w:color w:val="000000"/>
      <w:sz w:val="24"/>
      <w:szCs w:val="20"/>
    </w:rPr>
  </w:style>
  <w:style w:type="paragraph" w:customStyle="1" w:styleId="Default">
    <w:name w:val="Default"/>
    <w:rsid w:val="00BC16B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C16BD"/>
    <w:rPr>
      <w:rFonts w:ascii="Tahoma" w:hAnsi="Tahoma" w:cs="Tahoma"/>
      <w:sz w:val="16"/>
      <w:szCs w:val="16"/>
    </w:rPr>
  </w:style>
  <w:style w:type="character" w:customStyle="1" w:styleId="BalloonTextChar">
    <w:name w:val="Balloon Text Char"/>
    <w:basedOn w:val="DefaultParagraphFont"/>
    <w:link w:val="BalloonText"/>
    <w:uiPriority w:val="99"/>
    <w:semiHidden/>
    <w:rsid w:val="00BC16BD"/>
    <w:rPr>
      <w:rFonts w:ascii="Tahoma" w:eastAsia="Times New Roman" w:hAnsi="Tahoma" w:cs="Tahoma"/>
      <w:color w:val="000000"/>
      <w:sz w:val="16"/>
      <w:szCs w:val="16"/>
    </w:rPr>
  </w:style>
  <w:style w:type="character" w:styleId="Hyperlink">
    <w:name w:val="Hyperlink"/>
    <w:basedOn w:val="DefaultParagraphFont"/>
    <w:uiPriority w:val="99"/>
    <w:unhideWhenUsed/>
    <w:rsid w:val="004651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ymu.com.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hoppingbd.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2018-03-04T03:22:00Z</cp:lastPrinted>
  <dcterms:created xsi:type="dcterms:W3CDTF">2018-03-04T03:06:00Z</dcterms:created>
  <dcterms:modified xsi:type="dcterms:W3CDTF">2018-03-04T03:25:00Z</dcterms:modified>
</cp:coreProperties>
</file>