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11A8C" w14:textId="0A11203C" w:rsidR="001531F4" w:rsidRDefault="00F43602" w:rsidP="0075142A">
      <w:pPr>
        <w:rPr>
          <w:color w:val="FFFFFF"/>
          <w:highlight w:val="black"/>
        </w:rPr>
      </w:pPr>
      <w:r>
        <w:rPr>
          <w:b/>
          <w:color w:val="FFFFFF"/>
          <w:highlight w:val="black"/>
        </w:rPr>
        <w:t>R5</w:t>
      </w:r>
      <w:r w:rsidR="00175301">
        <w:rPr>
          <w:b/>
          <w:color w:val="FFFFFF"/>
          <w:highlight w:val="black"/>
        </w:rPr>
        <w:t>Objective</w:t>
      </w:r>
    </w:p>
    <w:p w14:paraId="2AC44AAC" w14:textId="77777777" w:rsidR="001531F4" w:rsidRDefault="00175301" w:rsidP="0075142A">
      <w:pPr>
        <w:rPr>
          <w:rFonts w:ascii="Open Sans" w:eastAsia="Open Sans" w:hAnsi="Open Sans" w:cs="Open Sans"/>
        </w:rPr>
      </w:pPr>
      <w:r>
        <w:rPr>
          <w:rFonts w:ascii="Open Sans" w:eastAsia="Open Sans" w:hAnsi="Open Sans" w:cs="Open Sans"/>
        </w:rPr>
        <w:t xml:space="preserve">Tic-Tac-Toe is a staple of childhood games. The rules are simple and the logic that governs the game is straightforward. This project helps you to create a functioning version of Tic-Tac-Toe that can be played by two humans. The graphical part of the project has been taken care of for you; your focus will be to develop the logic that governs the gameplay of the grid (a 2D array). By the end of the project you will be proficient at implementing methods that access and evaluate conditionals with elements in a 2D array.  </w:t>
      </w:r>
    </w:p>
    <w:p w14:paraId="47716BD8" w14:textId="77777777" w:rsidR="001531F4" w:rsidRDefault="001531F4" w:rsidP="0075142A">
      <w:pPr>
        <w:rPr>
          <w:rFonts w:ascii="Open Sans" w:eastAsia="Open Sans" w:hAnsi="Open Sans" w:cs="Open Sans"/>
        </w:rPr>
      </w:pPr>
    </w:p>
    <w:p w14:paraId="6543229F" w14:textId="77777777" w:rsidR="001531F4" w:rsidRDefault="00175301" w:rsidP="0075142A">
      <w:pPr>
        <w:rPr>
          <w:color w:val="FFFFFF"/>
          <w:highlight w:val="black"/>
        </w:rPr>
      </w:pPr>
      <w:r>
        <w:rPr>
          <w:b/>
          <w:color w:val="FFFFFF"/>
          <w:highlight w:val="black"/>
        </w:rPr>
        <w:t>Collaboration</w:t>
      </w:r>
    </w:p>
    <w:p w14:paraId="5B940FD7" w14:textId="77777777" w:rsidR="001531F4" w:rsidRDefault="00175301" w:rsidP="0075142A">
      <w:pPr>
        <w:rPr>
          <w:rFonts w:ascii="Open Sans" w:eastAsia="Open Sans" w:hAnsi="Open Sans" w:cs="Open Sans"/>
        </w:rPr>
      </w:pPr>
      <w:r>
        <w:rPr>
          <w:rFonts w:ascii="Open Sans" w:eastAsia="Open Sans" w:hAnsi="Open Sans" w:cs="Open Sans"/>
        </w:rPr>
        <w:t xml:space="preserve">This assignment is to be completed in pairs with a Housemate and you are to employ the Pair Programming technique. You and your partner are to honor the </w:t>
      </w:r>
      <w:hyperlink r:id="rId7">
        <w:r>
          <w:rPr>
            <w:rFonts w:ascii="Open Sans" w:eastAsia="Open Sans" w:hAnsi="Open Sans" w:cs="Open Sans"/>
            <w:color w:val="1155CC"/>
            <w:u w:val="single"/>
          </w:rPr>
          <w:t>Collaboration Policy</w:t>
        </w:r>
      </w:hyperlink>
      <w:r>
        <w:rPr>
          <w:rFonts w:ascii="Open Sans" w:eastAsia="Open Sans" w:hAnsi="Open Sans" w:cs="Open Sans"/>
        </w:rPr>
        <w:t xml:space="preserve"> throughout this assignment. For this project, you may choose your own partner. </w:t>
      </w:r>
      <w:r>
        <w:rPr>
          <w:rFonts w:ascii="Open Sans" w:eastAsia="Open Sans" w:hAnsi="Open Sans" w:cs="Open Sans"/>
          <w:b/>
        </w:rPr>
        <w:t>You will need to join a group on Canvas</w:t>
      </w:r>
      <w:r>
        <w:rPr>
          <w:rFonts w:ascii="Open Sans" w:eastAsia="Open Sans" w:hAnsi="Open Sans" w:cs="Open Sans"/>
        </w:rPr>
        <w:t xml:space="preserve">. </w:t>
      </w:r>
    </w:p>
    <w:p w14:paraId="5A30A264" w14:textId="77777777" w:rsidR="001531F4" w:rsidRDefault="001531F4" w:rsidP="0075142A">
      <w:pPr>
        <w:rPr>
          <w:rFonts w:ascii="Open Sans" w:eastAsia="Open Sans" w:hAnsi="Open Sans" w:cs="Open Sans"/>
        </w:rPr>
      </w:pPr>
    </w:p>
    <w:p w14:paraId="16D2B6C4" w14:textId="77777777" w:rsidR="001531F4" w:rsidRDefault="00175301" w:rsidP="0075142A">
      <w:pPr>
        <w:rPr>
          <w:color w:val="FFFFFF"/>
          <w:highlight w:val="black"/>
        </w:rPr>
      </w:pPr>
      <w:r>
        <w:rPr>
          <w:b/>
          <w:color w:val="FFFFFF"/>
          <w:highlight w:val="black"/>
        </w:rPr>
        <w:t>Project Setup</w:t>
      </w:r>
    </w:p>
    <w:p w14:paraId="2CBA27EA" w14:textId="77777777" w:rsidR="001531F4" w:rsidRDefault="00175301" w:rsidP="0075142A">
      <w:pPr>
        <w:rPr>
          <w:rFonts w:ascii="Open Sans" w:eastAsia="Open Sans" w:hAnsi="Open Sans" w:cs="Open Sans"/>
          <w:b/>
        </w:rPr>
      </w:pPr>
      <w:r>
        <w:rPr>
          <w:rFonts w:ascii="Open Sans" w:eastAsia="Open Sans" w:hAnsi="Open Sans" w:cs="Open Sans"/>
        </w:rPr>
        <w:t xml:space="preserve">Go to the Unit 6 page on Canvas and download the </w:t>
      </w:r>
      <w:r>
        <w:rPr>
          <w:rFonts w:ascii="Courier New" w:eastAsia="Courier New" w:hAnsi="Courier New" w:cs="Courier New"/>
        </w:rPr>
        <w:t>TicTacToeStarterCode.zip</w:t>
      </w:r>
      <w:r>
        <w:rPr>
          <w:rFonts w:ascii="Open Sans" w:eastAsia="Open Sans" w:hAnsi="Open Sans" w:cs="Open Sans"/>
        </w:rPr>
        <w:t xml:space="preserve"> folder and place its contents inside the </w:t>
      </w:r>
      <w:r>
        <w:rPr>
          <w:rFonts w:ascii="Courier New" w:eastAsia="Courier New" w:hAnsi="Courier New" w:cs="Courier New"/>
        </w:rPr>
        <w:t>AP CS/Unit 6 - 2D Arrays/TicTacToe Project</w:t>
      </w:r>
      <w:r>
        <w:rPr>
          <w:rFonts w:ascii="Open Sans" w:eastAsia="Open Sans" w:hAnsi="Open Sans" w:cs="Open Sans"/>
        </w:rPr>
        <w:t xml:space="preserve"> directory. When you unzip </w:t>
      </w:r>
      <w:r>
        <w:rPr>
          <w:rFonts w:ascii="Courier New" w:eastAsia="Courier New" w:hAnsi="Courier New" w:cs="Courier New"/>
        </w:rPr>
        <w:t>TicTacToeStarterCode</w:t>
      </w:r>
      <w:r>
        <w:rPr>
          <w:rFonts w:ascii="Open Sans" w:eastAsia="Open Sans" w:hAnsi="Open Sans" w:cs="Open Sans"/>
        </w:rPr>
        <w:t xml:space="preserve">, you’ll see that there is one Java file in the folder--the </w:t>
      </w:r>
      <w:r>
        <w:rPr>
          <w:rFonts w:ascii="Courier New" w:eastAsia="Courier New" w:hAnsi="Courier New" w:cs="Courier New"/>
        </w:rPr>
        <w:t>TicTacToeGame</w:t>
      </w:r>
      <w:r>
        <w:rPr>
          <w:rFonts w:ascii="Open Sans" w:eastAsia="Open Sans" w:hAnsi="Open Sans" w:cs="Open Sans"/>
        </w:rPr>
        <w:t xml:space="preserve"> class, and a </w:t>
      </w:r>
      <w:r>
        <w:rPr>
          <w:rFonts w:ascii="Courier New" w:eastAsia="Courier New" w:hAnsi="Courier New" w:cs="Courier New"/>
        </w:rPr>
        <w:t>README.txt</w:t>
      </w:r>
      <w:r>
        <w:rPr>
          <w:rFonts w:ascii="Open Sans" w:eastAsia="Open Sans" w:hAnsi="Open Sans" w:cs="Open Sans"/>
        </w:rPr>
        <w:t xml:space="preserve">. You’ll implement five methods to develop a functioning game of Tic-Tac-Toe in </w:t>
      </w:r>
      <w:r>
        <w:rPr>
          <w:rFonts w:ascii="Courier New" w:eastAsia="Courier New" w:hAnsi="Courier New" w:cs="Courier New"/>
        </w:rPr>
        <w:t>TicTacToeGame</w:t>
      </w:r>
      <w:r>
        <w:rPr>
          <w:rFonts w:ascii="Open Sans" w:eastAsia="Open Sans" w:hAnsi="Open Sans" w:cs="Open Sans"/>
        </w:rPr>
        <w:t xml:space="preserve">. To play a game of Tic-Tac-Toe, construct a </w:t>
      </w:r>
      <w:r>
        <w:rPr>
          <w:rFonts w:ascii="Courier New" w:eastAsia="Courier New" w:hAnsi="Courier New" w:cs="Courier New"/>
        </w:rPr>
        <w:t>TicTacToeGame</w:t>
      </w:r>
      <w:r>
        <w:rPr>
          <w:rFonts w:ascii="Open Sans" w:eastAsia="Open Sans" w:hAnsi="Open Sans" w:cs="Open Sans"/>
        </w:rPr>
        <w:t xml:space="preserve"> object and call the </w:t>
      </w:r>
      <w:r>
        <w:rPr>
          <w:rFonts w:ascii="Courier New" w:eastAsia="Courier New" w:hAnsi="Courier New" w:cs="Courier New"/>
        </w:rPr>
        <w:t>playAGame</w:t>
      </w:r>
      <w:r>
        <w:rPr>
          <w:rFonts w:ascii="Open Sans" w:eastAsia="Open Sans" w:hAnsi="Open Sans" w:cs="Open Sans"/>
        </w:rPr>
        <w:t xml:space="preserve"> method. </w:t>
      </w:r>
    </w:p>
    <w:p w14:paraId="7C9A0403" w14:textId="77777777" w:rsidR="001531F4" w:rsidRDefault="001531F4" w:rsidP="0075142A">
      <w:pPr>
        <w:rPr>
          <w:rFonts w:ascii="Open Sans" w:eastAsia="Open Sans" w:hAnsi="Open Sans" w:cs="Open Sans"/>
        </w:rPr>
      </w:pPr>
    </w:p>
    <w:p w14:paraId="3B98D649" w14:textId="77777777" w:rsidR="001531F4" w:rsidRDefault="00175301" w:rsidP="0075142A">
      <w:pPr>
        <w:rPr>
          <w:color w:val="FFFFFF"/>
          <w:highlight w:val="black"/>
        </w:rPr>
      </w:pPr>
      <w:r>
        <w:rPr>
          <w:b/>
          <w:color w:val="FFFFFF"/>
          <w:highlight w:val="black"/>
        </w:rPr>
        <w:t>Project Structure</w:t>
      </w:r>
    </w:p>
    <w:p w14:paraId="71617746" w14:textId="77777777" w:rsidR="001531F4" w:rsidRDefault="00175301" w:rsidP="0075142A">
      <w:pPr>
        <w:rPr>
          <w:rFonts w:ascii="Open Sans" w:eastAsia="Open Sans" w:hAnsi="Open Sans" w:cs="Open Sans"/>
        </w:rPr>
      </w:pPr>
      <w:r>
        <w:rPr>
          <w:noProof/>
          <w:lang w:val="en-US"/>
        </w:rPr>
        <w:drawing>
          <wp:anchor distT="114300" distB="114300" distL="114300" distR="114300" simplePos="0" relativeHeight="251658240" behindDoc="0" locked="0" layoutInCell="1" hidden="0" allowOverlap="1" wp14:anchorId="75967BC0" wp14:editId="29167C99">
            <wp:simplePos x="0" y="0"/>
            <wp:positionH relativeFrom="margin">
              <wp:posOffset>-323849</wp:posOffset>
            </wp:positionH>
            <wp:positionV relativeFrom="paragraph">
              <wp:posOffset>95250</wp:posOffset>
            </wp:positionV>
            <wp:extent cx="2433638" cy="2929592"/>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433638" cy="2929592"/>
                    </a:xfrm>
                    <a:prstGeom prst="rect">
                      <a:avLst/>
                    </a:prstGeom>
                    <a:ln/>
                  </pic:spPr>
                </pic:pic>
              </a:graphicData>
            </a:graphic>
          </wp:anchor>
        </w:drawing>
      </w:r>
    </w:p>
    <w:p w14:paraId="4329A095" w14:textId="77777777" w:rsidR="001531F4" w:rsidRDefault="00175301" w:rsidP="0075142A">
      <w:pPr>
        <w:rPr>
          <w:rFonts w:ascii="Open Sans" w:eastAsia="Open Sans" w:hAnsi="Open Sans" w:cs="Open Sans"/>
        </w:rPr>
      </w:pPr>
      <w:r>
        <w:rPr>
          <w:rFonts w:ascii="Open Sans" w:eastAsia="Open Sans" w:hAnsi="Open Sans" w:cs="Open Sans"/>
        </w:rPr>
        <w:t xml:space="preserve">The UML diagram should help you get an understanding of how the project is organized. </w:t>
      </w:r>
    </w:p>
    <w:p w14:paraId="2F023A30" w14:textId="77777777" w:rsidR="001531F4" w:rsidRDefault="001531F4" w:rsidP="0075142A">
      <w:pPr>
        <w:rPr>
          <w:rFonts w:ascii="Open Sans" w:eastAsia="Open Sans" w:hAnsi="Open Sans" w:cs="Open Sans"/>
        </w:rPr>
      </w:pPr>
    </w:p>
    <w:p w14:paraId="037F16E9" w14:textId="77777777" w:rsidR="001531F4" w:rsidRDefault="00175301" w:rsidP="0075142A">
      <w:pPr>
        <w:rPr>
          <w:rFonts w:ascii="Open Sans" w:eastAsia="Open Sans" w:hAnsi="Open Sans" w:cs="Open Sans"/>
        </w:rPr>
      </w:pPr>
      <w:r>
        <w:rPr>
          <w:rFonts w:ascii="Open Sans" w:eastAsia="Open Sans" w:hAnsi="Open Sans" w:cs="Open Sans"/>
        </w:rPr>
        <w:t xml:space="preserve">The first section lists all of the fields in the class. </w:t>
      </w:r>
    </w:p>
    <w:p w14:paraId="3D9EA975" w14:textId="77777777" w:rsidR="001531F4" w:rsidRDefault="001531F4" w:rsidP="0075142A">
      <w:pPr>
        <w:rPr>
          <w:rFonts w:ascii="Open Sans" w:eastAsia="Open Sans" w:hAnsi="Open Sans" w:cs="Open Sans"/>
        </w:rPr>
      </w:pPr>
    </w:p>
    <w:p w14:paraId="0AD7CBEB" w14:textId="77777777" w:rsidR="001531F4" w:rsidRDefault="00175301" w:rsidP="0075142A">
      <w:pPr>
        <w:rPr>
          <w:rFonts w:ascii="Open Sans" w:eastAsia="Open Sans" w:hAnsi="Open Sans" w:cs="Open Sans"/>
        </w:rPr>
      </w:pPr>
      <w:r>
        <w:rPr>
          <w:rFonts w:ascii="Open Sans" w:eastAsia="Open Sans" w:hAnsi="Open Sans" w:cs="Open Sans"/>
        </w:rPr>
        <w:t xml:space="preserve">The second region has methods that you will need to implement. </w:t>
      </w:r>
    </w:p>
    <w:p w14:paraId="13B6A4C1" w14:textId="77777777" w:rsidR="001531F4" w:rsidRDefault="001531F4" w:rsidP="0075142A">
      <w:pPr>
        <w:rPr>
          <w:rFonts w:ascii="Open Sans" w:eastAsia="Open Sans" w:hAnsi="Open Sans" w:cs="Open Sans"/>
        </w:rPr>
      </w:pPr>
    </w:p>
    <w:p w14:paraId="60DB444C" w14:textId="77777777" w:rsidR="001531F4" w:rsidRDefault="00175301" w:rsidP="0075142A">
      <w:pPr>
        <w:rPr>
          <w:rFonts w:ascii="Open Sans" w:eastAsia="Open Sans" w:hAnsi="Open Sans" w:cs="Open Sans"/>
        </w:rPr>
      </w:pPr>
      <w:r>
        <w:rPr>
          <w:rFonts w:ascii="Open Sans" w:eastAsia="Open Sans" w:hAnsi="Open Sans" w:cs="Open Sans"/>
        </w:rPr>
        <w:t xml:space="preserve">The class already has some methods that I wrote for you. </w:t>
      </w:r>
      <w:r>
        <w:rPr>
          <w:rFonts w:ascii="Open Sans" w:eastAsia="Open Sans" w:hAnsi="Open Sans" w:cs="Open Sans"/>
          <w:b/>
        </w:rPr>
        <w:t>Do not modify or alter these methods</w:t>
      </w:r>
      <w:r>
        <w:rPr>
          <w:rFonts w:ascii="Open Sans" w:eastAsia="Open Sans" w:hAnsi="Open Sans" w:cs="Open Sans"/>
        </w:rPr>
        <w:t xml:space="preserve">. EVER. LIKE AT ALL. K THANKS. Those methods are responsible for handling the graphics and the user interacting with the game board. </w:t>
      </w:r>
    </w:p>
    <w:p w14:paraId="56D7FCB0" w14:textId="77777777" w:rsidR="001531F4" w:rsidRDefault="001531F4" w:rsidP="0075142A">
      <w:pPr>
        <w:rPr>
          <w:rFonts w:ascii="Open Sans" w:eastAsia="Open Sans" w:hAnsi="Open Sans" w:cs="Open Sans"/>
        </w:rPr>
      </w:pPr>
    </w:p>
    <w:p w14:paraId="3705C70D" w14:textId="77777777" w:rsidR="001531F4" w:rsidRDefault="00175301" w:rsidP="0075142A">
      <w:pPr>
        <w:rPr>
          <w:rFonts w:ascii="Open Sans" w:eastAsia="Open Sans" w:hAnsi="Open Sans" w:cs="Open Sans"/>
        </w:rPr>
      </w:pPr>
      <w:r>
        <w:br w:type="page"/>
      </w:r>
    </w:p>
    <w:p w14:paraId="73B212C3" w14:textId="77777777" w:rsidR="001531F4" w:rsidRDefault="00175301" w:rsidP="0075142A">
      <w:pPr>
        <w:rPr>
          <w:color w:val="FFFFFF"/>
          <w:highlight w:val="black"/>
        </w:rPr>
      </w:pPr>
      <w:r>
        <w:rPr>
          <w:b/>
          <w:color w:val="FFFFFF"/>
          <w:highlight w:val="black"/>
        </w:rPr>
        <w:lastRenderedPageBreak/>
        <w:t>Project Structure</w:t>
      </w:r>
    </w:p>
    <w:p w14:paraId="1186C944" w14:textId="77777777" w:rsidR="001531F4" w:rsidRDefault="00175301" w:rsidP="0075142A">
      <w:pPr>
        <w:numPr>
          <w:ilvl w:val="0"/>
          <w:numId w:val="1"/>
        </w:numPr>
        <w:contextualSpacing/>
        <w:rPr>
          <w:rFonts w:ascii="Open Sans" w:eastAsia="Open Sans" w:hAnsi="Open Sans" w:cs="Open Sans"/>
          <w:b/>
        </w:rPr>
      </w:pPr>
      <w:r>
        <w:rPr>
          <w:rFonts w:ascii="Open Sans" w:eastAsia="Open Sans" w:hAnsi="Open Sans" w:cs="Open Sans"/>
          <w:b/>
        </w:rPr>
        <w:t>Fields</w:t>
      </w:r>
    </w:p>
    <w:p w14:paraId="7AE3E415" w14:textId="77777777" w:rsidR="001531F4" w:rsidRDefault="00175301" w:rsidP="0075142A">
      <w:pPr>
        <w:numPr>
          <w:ilvl w:val="1"/>
          <w:numId w:val="1"/>
        </w:numPr>
        <w:contextualSpacing/>
        <w:rPr>
          <w:rFonts w:ascii="Open Sans" w:eastAsia="Open Sans" w:hAnsi="Open Sans" w:cs="Open Sans"/>
        </w:rPr>
      </w:pPr>
      <w:r>
        <w:rPr>
          <w:rFonts w:ascii="Courier New" w:eastAsia="Courier New" w:hAnsi="Courier New" w:cs="Courier New"/>
        </w:rPr>
        <w:t>isXsTurn</w:t>
      </w:r>
      <w:r>
        <w:rPr>
          <w:rFonts w:ascii="Open Sans" w:eastAsia="Open Sans" w:hAnsi="Open Sans" w:cs="Open Sans"/>
        </w:rPr>
        <w:t xml:space="preserve"> : a </w:t>
      </w:r>
      <w:r>
        <w:rPr>
          <w:rFonts w:ascii="Courier New" w:eastAsia="Courier New" w:hAnsi="Courier New" w:cs="Courier New"/>
        </w:rPr>
        <w:t>boolean</w:t>
      </w:r>
      <w:r>
        <w:rPr>
          <w:rFonts w:ascii="Open Sans" w:eastAsia="Open Sans" w:hAnsi="Open Sans" w:cs="Open Sans"/>
        </w:rPr>
        <w:t xml:space="preserve"> that is </w:t>
      </w:r>
      <w:r>
        <w:rPr>
          <w:rFonts w:ascii="Courier New" w:eastAsia="Courier New" w:hAnsi="Courier New" w:cs="Courier New"/>
        </w:rPr>
        <w:t>true</w:t>
      </w:r>
      <w:r>
        <w:rPr>
          <w:rFonts w:ascii="Open Sans" w:eastAsia="Open Sans" w:hAnsi="Open Sans" w:cs="Open Sans"/>
        </w:rPr>
        <w:t xml:space="preserve"> when the active turn belongs to Player X, and </w:t>
      </w:r>
      <w:r>
        <w:rPr>
          <w:rFonts w:ascii="Courier New" w:eastAsia="Courier New" w:hAnsi="Courier New" w:cs="Courier New"/>
        </w:rPr>
        <w:t>false</w:t>
      </w:r>
      <w:r>
        <w:rPr>
          <w:rFonts w:ascii="Open Sans" w:eastAsia="Open Sans" w:hAnsi="Open Sans" w:cs="Open Sans"/>
        </w:rPr>
        <w:t xml:space="preserve"> otherwise </w:t>
      </w:r>
    </w:p>
    <w:p w14:paraId="13B1E42E" w14:textId="77777777" w:rsidR="001531F4" w:rsidRDefault="00175301" w:rsidP="0075142A">
      <w:pPr>
        <w:numPr>
          <w:ilvl w:val="1"/>
          <w:numId w:val="1"/>
        </w:numPr>
        <w:contextualSpacing/>
        <w:rPr>
          <w:rFonts w:ascii="Open Sans" w:eastAsia="Open Sans" w:hAnsi="Open Sans" w:cs="Open Sans"/>
        </w:rPr>
      </w:pPr>
      <w:r>
        <w:rPr>
          <w:rFonts w:ascii="Courier New" w:eastAsia="Courier New" w:hAnsi="Courier New" w:cs="Courier New"/>
        </w:rPr>
        <w:t>board</w:t>
      </w:r>
      <w:r>
        <w:rPr>
          <w:rFonts w:ascii="Open Sans" w:eastAsia="Open Sans" w:hAnsi="Open Sans" w:cs="Open Sans"/>
        </w:rPr>
        <w:t xml:space="preserve"> : a 2D String array of size 3 by 3 that represents the markings of a Tic-Tac-Toe board.</w:t>
      </w:r>
    </w:p>
    <w:p w14:paraId="2A8B7794" w14:textId="77777777" w:rsidR="001531F4" w:rsidRDefault="00175301" w:rsidP="0075142A">
      <w:pPr>
        <w:numPr>
          <w:ilvl w:val="2"/>
          <w:numId w:val="1"/>
        </w:numPr>
        <w:contextualSpacing/>
        <w:rPr>
          <w:rFonts w:ascii="Open Sans" w:eastAsia="Open Sans" w:hAnsi="Open Sans" w:cs="Open Sans"/>
        </w:rPr>
      </w:pPr>
      <w:r>
        <w:rPr>
          <w:rFonts w:ascii="Open Sans" w:eastAsia="Open Sans" w:hAnsi="Open Sans" w:cs="Open Sans"/>
        </w:rPr>
        <w:t>If the square has been claimed by Player X, its value will be the String literal “</w:t>
      </w:r>
      <w:r>
        <w:rPr>
          <w:rFonts w:ascii="Courier New" w:eastAsia="Courier New" w:hAnsi="Courier New" w:cs="Courier New"/>
        </w:rPr>
        <w:t>X</w:t>
      </w:r>
      <w:r>
        <w:rPr>
          <w:rFonts w:ascii="Open Sans" w:eastAsia="Open Sans" w:hAnsi="Open Sans" w:cs="Open Sans"/>
        </w:rPr>
        <w:t xml:space="preserve">”. </w:t>
      </w:r>
    </w:p>
    <w:p w14:paraId="43772B74" w14:textId="77777777" w:rsidR="001531F4" w:rsidRDefault="00175301" w:rsidP="0075142A">
      <w:pPr>
        <w:numPr>
          <w:ilvl w:val="2"/>
          <w:numId w:val="1"/>
        </w:numPr>
        <w:contextualSpacing/>
        <w:rPr>
          <w:rFonts w:ascii="Open Sans" w:eastAsia="Open Sans" w:hAnsi="Open Sans" w:cs="Open Sans"/>
        </w:rPr>
      </w:pPr>
      <w:r>
        <w:rPr>
          <w:rFonts w:ascii="Open Sans" w:eastAsia="Open Sans" w:hAnsi="Open Sans" w:cs="Open Sans"/>
        </w:rPr>
        <w:t>If the square has been claimed by Player O, its value will be the String literal “</w:t>
      </w:r>
      <w:r>
        <w:rPr>
          <w:rFonts w:ascii="Courier New" w:eastAsia="Courier New" w:hAnsi="Courier New" w:cs="Courier New"/>
        </w:rPr>
        <w:t>O</w:t>
      </w:r>
      <w:r>
        <w:rPr>
          <w:rFonts w:ascii="Open Sans" w:eastAsia="Open Sans" w:hAnsi="Open Sans" w:cs="Open Sans"/>
        </w:rPr>
        <w:t xml:space="preserve">”. </w:t>
      </w:r>
    </w:p>
    <w:p w14:paraId="4DCACDF1" w14:textId="77777777" w:rsidR="001531F4" w:rsidRDefault="00175301" w:rsidP="0075142A">
      <w:pPr>
        <w:numPr>
          <w:ilvl w:val="2"/>
          <w:numId w:val="1"/>
        </w:numPr>
        <w:contextualSpacing/>
        <w:rPr>
          <w:rFonts w:ascii="Open Sans" w:eastAsia="Open Sans" w:hAnsi="Open Sans" w:cs="Open Sans"/>
        </w:rPr>
      </w:pPr>
      <w:r>
        <w:rPr>
          <w:rFonts w:ascii="Open Sans" w:eastAsia="Open Sans" w:hAnsi="Open Sans" w:cs="Open Sans"/>
        </w:rPr>
        <w:t xml:space="preserve">If the square has not yet been claimed by either player, then it will be the default uninstantiated String value, </w:t>
      </w:r>
      <w:r>
        <w:rPr>
          <w:rFonts w:ascii="Courier New" w:eastAsia="Courier New" w:hAnsi="Courier New" w:cs="Courier New"/>
        </w:rPr>
        <w:t>null</w:t>
      </w:r>
      <w:r>
        <w:rPr>
          <w:rFonts w:ascii="Open Sans" w:eastAsia="Open Sans" w:hAnsi="Open Sans" w:cs="Open Sans"/>
        </w:rPr>
        <w:t xml:space="preserve">. Remember that! Calling methods on </w:t>
      </w:r>
      <w:r>
        <w:rPr>
          <w:rFonts w:ascii="Courier New" w:eastAsia="Courier New" w:hAnsi="Courier New" w:cs="Courier New"/>
        </w:rPr>
        <w:t>null</w:t>
      </w:r>
      <w:r>
        <w:rPr>
          <w:rFonts w:ascii="Open Sans" w:eastAsia="Open Sans" w:hAnsi="Open Sans" w:cs="Open Sans"/>
        </w:rPr>
        <w:t xml:space="preserve"> objects results in a </w:t>
      </w:r>
      <w:r>
        <w:rPr>
          <w:rFonts w:ascii="Courier New" w:eastAsia="Courier New" w:hAnsi="Courier New" w:cs="Courier New"/>
        </w:rPr>
        <w:t>NullPointerException</w:t>
      </w:r>
      <w:r>
        <w:rPr>
          <w:rFonts w:ascii="Open Sans" w:eastAsia="Open Sans" w:hAnsi="Open Sans" w:cs="Open Sans"/>
        </w:rPr>
        <w:t>.</w:t>
      </w:r>
    </w:p>
    <w:p w14:paraId="784B775B" w14:textId="77777777" w:rsidR="001531F4" w:rsidRDefault="00175301" w:rsidP="0075142A">
      <w:pPr>
        <w:numPr>
          <w:ilvl w:val="0"/>
          <w:numId w:val="1"/>
        </w:numPr>
        <w:contextualSpacing/>
        <w:rPr>
          <w:rFonts w:ascii="Open Sans" w:eastAsia="Open Sans" w:hAnsi="Open Sans" w:cs="Open Sans"/>
          <w:b/>
        </w:rPr>
      </w:pPr>
      <w:r>
        <w:rPr>
          <w:rFonts w:ascii="Open Sans" w:eastAsia="Open Sans" w:hAnsi="Open Sans" w:cs="Open Sans"/>
          <w:b/>
        </w:rPr>
        <w:t>Methods</w:t>
      </w:r>
    </w:p>
    <w:p w14:paraId="022ED1FA" w14:textId="77777777" w:rsidR="001531F4" w:rsidRDefault="00175301" w:rsidP="0075142A">
      <w:pPr>
        <w:numPr>
          <w:ilvl w:val="1"/>
          <w:numId w:val="1"/>
        </w:numPr>
        <w:contextualSpacing/>
        <w:rPr>
          <w:rFonts w:ascii="Open Sans" w:eastAsia="Open Sans" w:hAnsi="Open Sans" w:cs="Open Sans"/>
        </w:rPr>
      </w:pPr>
      <w:r>
        <w:rPr>
          <w:rFonts w:ascii="Courier New" w:eastAsia="Courier New" w:hAnsi="Courier New" w:cs="Courier New"/>
        </w:rPr>
        <w:t>public booolean isCellClaimed(int r, int c)</w:t>
      </w:r>
    </w:p>
    <w:p w14:paraId="593A174B" w14:textId="77777777" w:rsidR="001531F4" w:rsidRDefault="00175301" w:rsidP="0075142A">
      <w:pPr>
        <w:numPr>
          <w:ilvl w:val="2"/>
          <w:numId w:val="1"/>
        </w:numPr>
        <w:contextualSpacing/>
        <w:rPr>
          <w:rFonts w:ascii="Courier New" w:eastAsia="Courier New" w:hAnsi="Courier New" w:cs="Courier New"/>
        </w:rPr>
      </w:pPr>
      <w:r>
        <w:rPr>
          <w:rFonts w:ascii="Open Sans" w:eastAsia="Open Sans" w:hAnsi="Open Sans" w:cs="Open Sans"/>
        </w:rPr>
        <w:t xml:space="preserve">Returns </w:t>
      </w:r>
      <w:r>
        <w:rPr>
          <w:rFonts w:ascii="Courier New" w:eastAsia="Courier New" w:hAnsi="Courier New" w:cs="Courier New"/>
        </w:rPr>
        <w:t>true</w:t>
      </w:r>
      <w:r>
        <w:rPr>
          <w:rFonts w:ascii="Open Sans" w:eastAsia="Open Sans" w:hAnsi="Open Sans" w:cs="Open Sans"/>
        </w:rPr>
        <w:t xml:space="preserve"> if </w:t>
      </w:r>
      <w:r>
        <w:rPr>
          <w:rFonts w:ascii="Courier New" w:eastAsia="Courier New" w:hAnsi="Courier New" w:cs="Courier New"/>
        </w:rPr>
        <w:t>board[r][c]</w:t>
      </w:r>
      <w:r>
        <w:rPr>
          <w:rFonts w:ascii="Open Sans" w:eastAsia="Open Sans" w:hAnsi="Open Sans" w:cs="Open Sans"/>
        </w:rPr>
        <w:t xml:space="preserve"> is claimed by either Player X or Player O, and returns </w:t>
      </w:r>
      <w:r>
        <w:rPr>
          <w:rFonts w:ascii="Courier New" w:eastAsia="Courier New" w:hAnsi="Courier New" w:cs="Courier New"/>
        </w:rPr>
        <w:t>false</w:t>
      </w:r>
      <w:r>
        <w:rPr>
          <w:rFonts w:ascii="Open Sans" w:eastAsia="Open Sans" w:hAnsi="Open Sans" w:cs="Open Sans"/>
        </w:rPr>
        <w:t xml:space="preserve"> otherwise.</w:t>
      </w:r>
    </w:p>
    <w:p w14:paraId="249C9049" w14:textId="77777777" w:rsidR="001531F4" w:rsidRDefault="001531F4" w:rsidP="0075142A">
      <w:pPr>
        <w:ind w:left="720"/>
        <w:rPr>
          <w:rFonts w:ascii="Courier New" w:eastAsia="Courier New" w:hAnsi="Courier New" w:cs="Courier New"/>
        </w:rPr>
      </w:pPr>
    </w:p>
    <w:p w14:paraId="25580A8D" w14:textId="77777777" w:rsidR="001531F4" w:rsidRDefault="00175301" w:rsidP="0075142A">
      <w:pPr>
        <w:numPr>
          <w:ilvl w:val="1"/>
          <w:numId w:val="1"/>
        </w:numPr>
        <w:contextualSpacing/>
        <w:rPr>
          <w:rFonts w:ascii="Open Sans" w:eastAsia="Open Sans" w:hAnsi="Open Sans" w:cs="Open Sans"/>
        </w:rPr>
      </w:pPr>
      <w:r>
        <w:rPr>
          <w:rFonts w:ascii="Courier New" w:eastAsia="Courier New" w:hAnsi="Courier New" w:cs="Courier New"/>
        </w:rPr>
        <w:t>public booolean hasDiagonalsWon()</w:t>
      </w:r>
    </w:p>
    <w:p w14:paraId="3D998862" w14:textId="77777777" w:rsidR="001531F4" w:rsidRDefault="00175301" w:rsidP="0075142A">
      <w:pPr>
        <w:numPr>
          <w:ilvl w:val="2"/>
          <w:numId w:val="1"/>
        </w:numPr>
        <w:contextualSpacing/>
        <w:rPr>
          <w:rFonts w:ascii="Courier New" w:eastAsia="Courier New" w:hAnsi="Courier New" w:cs="Courier New"/>
        </w:rPr>
      </w:pPr>
      <w:r>
        <w:rPr>
          <w:rFonts w:ascii="Open Sans" w:eastAsia="Open Sans" w:hAnsi="Open Sans" w:cs="Open Sans"/>
        </w:rPr>
        <w:t xml:space="preserve">Returns </w:t>
      </w:r>
      <w:r>
        <w:rPr>
          <w:rFonts w:ascii="Courier New" w:eastAsia="Courier New" w:hAnsi="Courier New" w:cs="Courier New"/>
        </w:rPr>
        <w:t>true</w:t>
      </w:r>
      <w:r>
        <w:rPr>
          <w:rFonts w:ascii="Open Sans" w:eastAsia="Open Sans" w:hAnsi="Open Sans" w:cs="Open Sans"/>
        </w:rPr>
        <w:t xml:space="preserve"> if a diagonal of </w:t>
      </w:r>
      <w:r>
        <w:rPr>
          <w:rFonts w:ascii="Courier New" w:eastAsia="Courier New" w:hAnsi="Courier New" w:cs="Courier New"/>
        </w:rPr>
        <w:t>board</w:t>
      </w:r>
      <w:r>
        <w:rPr>
          <w:rFonts w:ascii="Open Sans" w:eastAsia="Open Sans" w:hAnsi="Open Sans" w:cs="Open Sans"/>
        </w:rPr>
        <w:t xml:space="preserve"> has been claimed by Player X or Player O. The method returns </w:t>
      </w:r>
      <w:r>
        <w:rPr>
          <w:rFonts w:ascii="Courier New" w:eastAsia="Courier New" w:hAnsi="Courier New" w:cs="Courier New"/>
        </w:rPr>
        <w:t>false</w:t>
      </w:r>
      <w:r>
        <w:rPr>
          <w:rFonts w:ascii="Open Sans" w:eastAsia="Open Sans" w:hAnsi="Open Sans" w:cs="Open Sans"/>
        </w:rPr>
        <w:t xml:space="preserve"> otherwise. </w:t>
      </w:r>
    </w:p>
    <w:p w14:paraId="4611E42E" w14:textId="77777777" w:rsidR="001531F4" w:rsidRDefault="001531F4" w:rsidP="0075142A">
      <w:pPr>
        <w:ind w:left="1440"/>
        <w:rPr>
          <w:rFonts w:ascii="Open Sans" w:eastAsia="Open Sans" w:hAnsi="Open Sans" w:cs="Open Sans"/>
        </w:rPr>
      </w:pPr>
    </w:p>
    <w:p w14:paraId="376B849D" w14:textId="77777777" w:rsidR="001531F4" w:rsidRDefault="00175301" w:rsidP="0075142A">
      <w:pPr>
        <w:numPr>
          <w:ilvl w:val="1"/>
          <w:numId w:val="1"/>
        </w:numPr>
        <w:contextualSpacing/>
        <w:rPr>
          <w:rFonts w:ascii="Open Sans" w:eastAsia="Open Sans" w:hAnsi="Open Sans" w:cs="Open Sans"/>
        </w:rPr>
      </w:pPr>
      <w:r>
        <w:rPr>
          <w:rFonts w:ascii="Courier New" w:eastAsia="Courier New" w:hAnsi="Courier New" w:cs="Courier New"/>
        </w:rPr>
        <w:t>public booolean hasRowsWon()</w:t>
      </w:r>
    </w:p>
    <w:p w14:paraId="32CB54F3" w14:textId="77777777" w:rsidR="001531F4" w:rsidRDefault="00175301" w:rsidP="0075142A">
      <w:pPr>
        <w:numPr>
          <w:ilvl w:val="2"/>
          <w:numId w:val="1"/>
        </w:numPr>
        <w:contextualSpacing/>
        <w:rPr>
          <w:rFonts w:ascii="Courier New" w:eastAsia="Courier New" w:hAnsi="Courier New" w:cs="Courier New"/>
        </w:rPr>
      </w:pPr>
      <w:r>
        <w:rPr>
          <w:rFonts w:ascii="Open Sans" w:eastAsia="Open Sans" w:hAnsi="Open Sans" w:cs="Open Sans"/>
        </w:rPr>
        <w:t xml:space="preserve">Returns </w:t>
      </w:r>
      <w:r>
        <w:rPr>
          <w:rFonts w:ascii="Courier New" w:eastAsia="Courier New" w:hAnsi="Courier New" w:cs="Courier New"/>
        </w:rPr>
        <w:t>true</w:t>
      </w:r>
      <w:r>
        <w:rPr>
          <w:rFonts w:ascii="Open Sans" w:eastAsia="Open Sans" w:hAnsi="Open Sans" w:cs="Open Sans"/>
        </w:rPr>
        <w:t xml:space="preserve"> if a row of </w:t>
      </w:r>
      <w:r>
        <w:rPr>
          <w:rFonts w:ascii="Courier New" w:eastAsia="Courier New" w:hAnsi="Courier New" w:cs="Courier New"/>
        </w:rPr>
        <w:t>board</w:t>
      </w:r>
      <w:r>
        <w:rPr>
          <w:rFonts w:ascii="Open Sans" w:eastAsia="Open Sans" w:hAnsi="Open Sans" w:cs="Open Sans"/>
        </w:rPr>
        <w:t xml:space="preserve"> has been claimed by Player X or Player O. The method returns </w:t>
      </w:r>
      <w:r>
        <w:rPr>
          <w:rFonts w:ascii="Courier New" w:eastAsia="Courier New" w:hAnsi="Courier New" w:cs="Courier New"/>
        </w:rPr>
        <w:t>false</w:t>
      </w:r>
      <w:r>
        <w:rPr>
          <w:rFonts w:ascii="Open Sans" w:eastAsia="Open Sans" w:hAnsi="Open Sans" w:cs="Open Sans"/>
        </w:rPr>
        <w:t xml:space="preserve"> otherwise. </w:t>
      </w:r>
    </w:p>
    <w:p w14:paraId="3D86C6EB" w14:textId="77777777" w:rsidR="001531F4" w:rsidRDefault="001531F4" w:rsidP="0075142A">
      <w:pPr>
        <w:ind w:left="1440"/>
        <w:rPr>
          <w:rFonts w:ascii="Open Sans" w:eastAsia="Open Sans" w:hAnsi="Open Sans" w:cs="Open Sans"/>
        </w:rPr>
      </w:pPr>
    </w:p>
    <w:p w14:paraId="7689FAA3" w14:textId="77777777" w:rsidR="001531F4" w:rsidRDefault="00175301" w:rsidP="0075142A">
      <w:pPr>
        <w:numPr>
          <w:ilvl w:val="1"/>
          <w:numId w:val="1"/>
        </w:numPr>
        <w:contextualSpacing/>
        <w:rPr>
          <w:rFonts w:ascii="Open Sans" w:eastAsia="Open Sans" w:hAnsi="Open Sans" w:cs="Open Sans"/>
        </w:rPr>
      </w:pPr>
      <w:r>
        <w:rPr>
          <w:rFonts w:ascii="Courier New" w:eastAsia="Courier New" w:hAnsi="Courier New" w:cs="Courier New"/>
        </w:rPr>
        <w:t>public booolean hasColsWon()</w:t>
      </w:r>
    </w:p>
    <w:p w14:paraId="2661342E" w14:textId="77777777" w:rsidR="001531F4" w:rsidRDefault="00175301" w:rsidP="0075142A">
      <w:pPr>
        <w:numPr>
          <w:ilvl w:val="2"/>
          <w:numId w:val="1"/>
        </w:numPr>
        <w:contextualSpacing/>
        <w:rPr>
          <w:rFonts w:ascii="Courier New" w:eastAsia="Courier New" w:hAnsi="Courier New" w:cs="Courier New"/>
        </w:rPr>
      </w:pPr>
      <w:r>
        <w:rPr>
          <w:rFonts w:ascii="Open Sans" w:eastAsia="Open Sans" w:hAnsi="Open Sans" w:cs="Open Sans"/>
        </w:rPr>
        <w:t xml:space="preserve">Returns </w:t>
      </w:r>
      <w:r>
        <w:rPr>
          <w:rFonts w:ascii="Courier New" w:eastAsia="Courier New" w:hAnsi="Courier New" w:cs="Courier New"/>
        </w:rPr>
        <w:t>true</w:t>
      </w:r>
      <w:r>
        <w:rPr>
          <w:rFonts w:ascii="Open Sans" w:eastAsia="Open Sans" w:hAnsi="Open Sans" w:cs="Open Sans"/>
        </w:rPr>
        <w:t xml:space="preserve"> if a column of </w:t>
      </w:r>
      <w:r>
        <w:rPr>
          <w:rFonts w:ascii="Courier New" w:eastAsia="Courier New" w:hAnsi="Courier New" w:cs="Courier New"/>
        </w:rPr>
        <w:t>board</w:t>
      </w:r>
      <w:r>
        <w:rPr>
          <w:rFonts w:ascii="Open Sans" w:eastAsia="Open Sans" w:hAnsi="Open Sans" w:cs="Open Sans"/>
        </w:rPr>
        <w:t xml:space="preserve"> has been claimed by Player X or Player O. The method returns </w:t>
      </w:r>
      <w:r>
        <w:rPr>
          <w:rFonts w:ascii="Courier New" w:eastAsia="Courier New" w:hAnsi="Courier New" w:cs="Courier New"/>
        </w:rPr>
        <w:t>false</w:t>
      </w:r>
      <w:r>
        <w:rPr>
          <w:rFonts w:ascii="Open Sans" w:eastAsia="Open Sans" w:hAnsi="Open Sans" w:cs="Open Sans"/>
        </w:rPr>
        <w:t xml:space="preserve"> otherwise.</w:t>
      </w:r>
    </w:p>
    <w:p w14:paraId="7A1B9103" w14:textId="77777777" w:rsidR="001531F4" w:rsidRDefault="001531F4" w:rsidP="0075142A">
      <w:pPr>
        <w:ind w:left="1440"/>
        <w:rPr>
          <w:rFonts w:ascii="Open Sans" w:eastAsia="Open Sans" w:hAnsi="Open Sans" w:cs="Open Sans"/>
        </w:rPr>
      </w:pPr>
    </w:p>
    <w:p w14:paraId="0E972B29" w14:textId="77777777" w:rsidR="001531F4" w:rsidRDefault="00175301" w:rsidP="0075142A">
      <w:pPr>
        <w:numPr>
          <w:ilvl w:val="1"/>
          <w:numId w:val="1"/>
        </w:numPr>
        <w:contextualSpacing/>
        <w:rPr>
          <w:rFonts w:ascii="Courier New" w:eastAsia="Courier New" w:hAnsi="Courier New" w:cs="Courier New"/>
        </w:rPr>
      </w:pPr>
      <w:r>
        <w:rPr>
          <w:rFonts w:ascii="Courier New" w:eastAsia="Courier New" w:hAnsi="Courier New" w:cs="Courier New"/>
        </w:rPr>
        <w:t>public booolean isGameOver()</w:t>
      </w:r>
    </w:p>
    <w:p w14:paraId="585F7C2A" w14:textId="77777777" w:rsidR="001531F4" w:rsidRDefault="00175301" w:rsidP="0075142A">
      <w:pPr>
        <w:numPr>
          <w:ilvl w:val="2"/>
          <w:numId w:val="1"/>
        </w:numPr>
        <w:contextualSpacing/>
        <w:rPr>
          <w:rFonts w:ascii="Open Sans" w:eastAsia="Open Sans" w:hAnsi="Open Sans" w:cs="Open Sans"/>
        </w:rPr>
      </w:pPr>
      <w:r>
        <w:rPr>
          <w:rFonts w:ascii="Open Sans" w:eastAsia="Open Sans" w:hAnsi="Open Sans" w:cs="Open Sans"/>
        </w:rPr>
        <w:t xml:space="preserve">Returns </w:t>
      </w:r>
      <w:r>
        <w:rPr>
          <w:rFonts w:ascii="Courier New" w:eastAsia="Courier New" w:hAnsi="Courier New" w:cs="Courier New"/>
        </w:rPr>
        <w:t>true</w:t>
      </w:r>
      <w:r>
        <w:rPr>
          <w:rFonts w:ascii="Open Sans" w:eastAsia="Open Sans" w:hAnsi="Open Sans" w:cs="Open Sans"/>
        </w:rPr>
        <w:t xml:space="preserve"> when the game has finished. A game of Tic-Tac-Toe is finished when either a player has won or the game has resulted in a tie. </w:t>
      </w:r>
      <w:r>
        <w:rPr>
          <w:rFonts w:ascii="Courier New" w:eastAsia="Courier New" w:hAnsi="Courier New" w:cs="Courier New"/>
        </w:rPr>
        <w:t>isGameOver()</w:t>
      </w:r>
      <w:r>
        <w:rPr>
          <w:rFonts w:ascii="Open Sans" w:eastAsia="Open Sans" w:hAnsi="Open Sans" w:cs="Open Sans"/>
        </w:rPr>
        <w:t xml:space="preserve"> should call other methods in </w:t>
      </w:r>
      <w:r>
        <w:rPr>
          <w:rFonts w:ascii="Courier New" w:eastAsia="Courier New" w:hAnsi="Courier New" w:cs="Courier New"/>
        </w:rPr>
        <w:t>TicTacToeGame</w:t>
      </w:r>
      <w:r>
        <w:rPr>
          <w:rFonts w:ascii="Open Sans" w:eastAsia="Open Sans" w:hAnsi="Open Sans" w:cs="Open Sans"/>
        </w:rPr>
        <w:t xml:space="preserve"> to determine if the game is finished. This can be accomplished in one single Java statement. </w:t>
      </w:r>
    </w:p>
    <w:p w14:paraId="622B40E8" w14:textId="77777777" w:rsidR="001531F4" w:rsidRDefault="001531F4" w:rsidP="0075142A">
      <w:pPr>
        <w:ind w:left="1440"/>
        <w:rPr>
          <w:rFonts w:ascii="Open Sans" w:eastAsia="Open Sans" w:hAnsi="Open Sans" w:cs="Open Sans"/>
        </w:rPr>
      </w:pPr>
    </w:p>
    <w:p w14:paraId="3065E278" w14:textId="77777777" w:rsidR="001531F4" w:rsidRDefault="00175301" w:rsidP="0075142A">
      <w:pPr>
        <w:numPr>
          <w:ilvl w:val="1"/>
          <w:numId w:val="1"/>
        </w:numPr>
        <w:contextualSpacing/>
        <w:rPr>
          <w:rFonts w:ascii="Open Sans" w:eastAsia="Open Sans" w:hAnsi="Open Sans" w:cs="Open Sans"/>
        </w:rPr>
      </w:pPr>
      <w:r>
        <w:rPr>
          <w:rFonts w:ascii="Courier New" w:eastAsia="Courier New" w:hAnsi="Courier New" w:cs="Courier New"/>
        </w:rPr>
        <w:t>public booolean isBoardFull()</w:t>
      </w:r>
    </w:p>
    <w:p w14:paraId="4FADD56F" w14:textId="77777777" w:rsidR="001531F4" w:rsidRDefault="00175301" w:rsidP="0075142A">
      <w:pPr>
        <w:numPr>
          <w:ilvl w:val="2"/>
          <w:numId w:val="1"/>
        </w:numPr>
        <w:contextualSpacing/>
        <w:rPr>
          <w:rFonts w:ascii="Courier New" w:eastAsia="Courier New" w:hAnsi="Courier New" w:cs="Courier New"/>
        </w:rPr>
      </w:pPr>
      <w:r>
        <w:rPr>
          <w:rFonts w:ascii="Open Sans" w:eastAsia="Open Sans" w:hAnsi="Open Sans" w:cs="Open Sans"/>
        </w:rPr>
        <w:t xml:space="preserve">Returns </w:t>
      </w:r>
      <w:r>
        <w:rPr>
          <w:rFonts w:ascii="Courier New" w:eastAsia="Courier New" w:hAnsi="Courier New" w:cs="Courier New"/>
        </w:rPr>
        <w:t>true</w:t>
      </w:r>
      <w:r>
        <w:rPr>
          <w:rFonts w:ascii="Open Sans" w:eastAsia="Open Sans" w:hAnsi="Open Sans" w:cs="Open Sans"/>
        </w:rPr>
        <w:t xml:space="preserve"> if all spaces in </w:t>
      </w:r>
      <w:r>
        <w:rPr>
          <w:rFonts w:ascii="Courier New" w:eastAsia="Courier New" w:hAnsi="Courier New" w:cs="Courier New"/>
        </w:rPr>
        <w:t>board</w:t>
      </w:r>
      <w:r>
        <w:rPr>
          <w:rFonts w:ascii="Open Sans" w:eastAsia="Open Sans" w:hAnsi="Open Sans" w:cs="Open Sans"/>
        </w:rPr>
        <w:t xml:space="preserve"> have been claimed. If a square is still unoccupied, </w:t>
      </w:r>
      <w:r>
        <w:rPr>
          <w:rFonts w:ascii="Courier New" w:eastAsia="Courier New" w:hAnsi="Courier New" w:cs="Courier New"/>
        </w:rPr>
        <w:t>isBoardFull</w:t>
      </w:r>
      <w:r>
        <w:rPr>
          <w:rFonts w:ascii="Open Sans" w:eastAsia="Open Sans" w:hAnsi="Open Sans" w:cs="Open Sans"/>
        </w:rPr>
        <w:t xml:space="preserve"> returns </w:t>
      </w:r>
      <w:r>
        <w:rPr>
          <w:rFonts w:ascii="Courier New" w:eastAsia="Courier New" w:hAnsi="Courier New" w:cs="Courier New"/>
        </w:rPr>
        <w:t>false</w:t>
      </w:r>
      <w:r>
        <w:rPr>
          <w:rFonts w:ascii="Open Sans" w:eastAsia="Open Sans" w:hAnsi="Open Sans" w:cs="Open Sans"/>
        </w:rPr>
        <w:t>. You need not concern yourself with identifying if the game will end in a tie before all 9 squares have been played.</w:t>
      </w:r>
    </w:p>
    <w:p w14:paraId="5AE1D3DF" w14:textId="77777777" w:rsidR="001531F4" w:rsidRDefault="001531F4" w:rsidP="0075142A">
      <w:pPr>
        <w:rPr>
          <w:rFonts w:ascii="Open Sans" w:eastAsia="Open Sans" w:hAnsi="Open Sans" w:cs="Open Sans"/>
        </w:rPr>
      </w:pPr>
    </w:p>
    <w:p w14:paraId="2489F5F8" w14:textId="77777777" w:rsidR="001531F4" w:rsidRDefault="00175301" w:rsidP="0075142A">
      <w:pPr>
        <w:numPr>
          <w:ilvl w:val="0"/>
          <w:numId w:val="2"/>
        </w:numPr>
        <w:contextualSpacing/>
        <w:rPr>
          <w:rFonts w:ascii="Open Sans" w:eastAsia="Open Sans" w:hAnsi="Open Sans" w:cs="Open Sans"/>
        </w:rPr>
      </w:pPr>
      <w:r>
        <w:rPr>
          <w:rFonts w:ascii="Open Sans" w:eastAsia="Open Sans" w:hAnsi="Open Sans" w:cs="Open Sans"/>
        </w:rPr>
        <w:lastRenderedPageBreak/>
        <w:t>By reading the UML diagram, identify the name of the variable that stores the Tic-Tac-Toe board. What is its data type?</w:t>
      </w:r>
      <w:r>
        <w:rPr>
          <w:rFonts w:ascii="Open Sans" w:eastAsia="Open Sans" w:hAnsi="Open Sans" w:cs="Open Sans"/>
        </w:rPr>
        <w:br/>
      </w:r>
      <w:r>
        <w:rPr>
          <w:rFonts w:ascii="Open Sans" w:eastAsia="Open Sans" w:hAnsi="Open Sans" w:cs="Open Sans"/>
        </w:rPr>
        <w:br/>
      </w:r>
      <w:r w:rsidR="0075142A">
        <w:rPr>
          <w:rFonts w:ascii="Open Sans" w:eastAsia="Open Sans" w:hAnsi="Open Sans" w:cs="Open Sans"/>
          <w:color w:val="FF0000"/>
        </w:rPr>
        <w:t>The data type of the Tic-Tac-Toe board is a String[][].</w:t>
      </w:r>
      <w:r>
        <w:rPr>
          <w:rFonts w:ascii="Open Sans" w:eastAsia="Open Sans" w:hAnsi="Open Sans" w:cs="Open Sans"/>
        </w:rPr>
        <w:br/>
      </w:r>
    </w:p>
    <w:p w14:paraId="5BADEA68" w14:textId="32098EBF" w:rsidR="001531F4" w:rsidRDefault="00175301" w:rsidP="0075142A">
      <w:pPr>
        <w:numPr>
          <w:ilvl w:val="0"/>
          <w:numId w:val="2"/>
        </w:numPr>
        <w:contextualSpacing/>
        <w:rPr>
          <w:rFonts w:ascii="Open Sans" w:eastAsia="Open Sans" w:hAnsi="Open Sans" w:cs="Open Sans"/>
        </w:rPr>
      </w:pPr>
      <w:r>
        <w:rPr>
          <w:rFonts w:ascii="Open Sans" w:eastAsia="Open Sans" w:hAnsi="Open Sans" w:cs="Open Sans"/>
        </w:rPr>
        <w:t xml:space="preserve">What are the three types of values that can be assigned </w:t>
      </w:r>
      <w:r w:rsidR="0075142A">
        <w:rPr>
          <w:rFonts w:ascii="Open Sans" w:eastAsia="Open Sans" w:hAnsi="Open Sans" w:cs="Open Sans"/>
        </w:rPr>
        <w:t xml:space="preserve">to a cell in the game board? </w:t>
      </w:r>
      <w:r w:rsidR="0075142A">
        <w:rPr>
          <w:rFonts w:ascii="Open Sans" w:eastAsia="Open Sans" w:hAnsi="Open Sans" w:cs="Open Sans"/>
        </w:rPr>
        <w:br/>
      </w:r>
      <w:r w:rsidR="0075142A">
        <w:rPr>
          <w:rFonts w:ascii="Open Sans" w:eastAsia="Open Sans" w:hAnsi="Open Sans" w:cs="Open Sans"/>
        </w:rPr>
        <w:br/>
      </w:r>
      <w:r w:rsidR="0075142A">
        <w:rPr>
          <w:rFonts w:ascii="Open Sans" w:eastAsia="Open Sans" w:hAnsi="Open Sans" w:cs="Open Sans"/>
          <w:color w:val="FF0000"/>
        </w:rPr>
        <w:t>The three types of values that a cell could be assigned on the game board is “X”</w:t>
      </w:r>
      <w:r w:rsidR="00F43602">
        <w:rPr>
          <w:rFonts w:ascii="Open Sans" w:eastAsia="Open Sans" w:hAnsi="Open Sans" w:cs="Open Sans"/>
          <w:color w:val="FF0000"/>
        </w:rPr>
        <w:t>,</w:t>
      </w:r>
      <w:r w:rsidR="0075142A">
        <w:rPr>
          <w:rFonts w:ascii="Open Sans" w:eastAsia="Open Sans" w:hAnsi="Open Sans" w:cs="Open Sans"/>
          <w:color w:val="FF0000"/>
        </w:rPr>
        <w:t xml:space="preserve"> “O”</w:t>
      </w:r>
      <w:r w:rsidR="00B343A1">
        <w:rPr>
          <w:rFonts w:ascii="Open Sans" w:eastAsia="Open Sans" w:hAnsi="Open Sans" w:cs="Open Sans"/>
          <w:color w:val="FF0000"/>
        </w:rPr>
        <w:t>,</w:t>
      </w:r>
      <w:bookmarkStart w:id="0" w:name="_GoBack"/>
      <w:bookmarkEnd w:id="0"/>
      <w:r w:rsidR="0075142A">
        <w:rPr>
          <w:rFonts w:ascii="Open Sans" w:eastAsia="Open Sans" w:hAnsi="Open Sans" w:cs="Open Sans"/>
          <w:color w:val="FF0000"/>
        </w:rPr>
        <w:t xml:space="preserve"> or null.</w:t>
      </w:r>
      <w:r>
        <w:rPr>
          <w:rFonts w:ascii="Open Sans" w:eastAsia="Open Sans" w:hAnsi="Open Sans" w:cs="Open Sans"/>
        </w:rPr>
        <w:br/>
      </w:r>
    </w:p>
    <w:p w14:paraId="3A068447" w14:textId="77777777" w:rsidR="0075142A" w:rsidRDefault="00175301" w:rsidP="0075142A">
      <w:pPr>
        <w:numPr>
          <w:ilvl w:val="0"/>
          <w:numId w:val="2"/>
        </w:numPr>
        <w:contextualSpacing/>
        <w:rPr>
          <w:rFonts w:ascii="Open Sans" w:eastAsia="Open Sans" w:hAnsi="Open Sans" w:cs="Open Sans"/>
        </w:rPr>
      </w:pPr>
      <w:r>
        <w:rPr>
          <w:rFonts w:ascii="Open Sans" w:eastAsia="Open Sans" w:hAnsi="Open Sans" w:cs="Open Sans"/>
        </w:rPr>
        <w:t xml:space="preserve">Consider the </w:t>
      </w:r>
      <w:r>
        <w:rPr>
          <w:rFonts w:ascii="Courier New" w:eastAsia="Courier New" w:hAnsi="Courier New" w:cs="Courier New"/>
        </w:rPr>
        <w:t>hasRowsWon</w:t>
      </w:r>
      <w:r>
        <w:rPr>
          <w:rFonts w:ascii="Open Sans" w:eastAsia="Open Sans" w:hAnsi="Open Sans" w:cs="Open Sans"/>
        </w:rPr>
        <w:t xml:space="preserve"> method. Identify the three cases in which this method returns </w:t>
      </w:r>
      <w:r>
        <w:rPr>
          <w:rFonts w:ascii="Courier New" w:eastAsia="Courier New" w:hAnsi="Courier New" w:cs="Courier New"/>
        </w:rPr>
        <w:t>true</w:t>
      </w:r>
      <w:r>
        <w:rPr>
          <w:rFonts w:ascii="Open Sans" w:eastAsia="Open Sans" w:hAnsi="Open Sans" w:cs="Open Sans"/>
        </w:rPr>
        <w:t xml:space="preserve">. What condition(s) must be met for </w:t>
      </w:r>
      <w:r>
        <w:rPr>
          <w:rFonts w:ascii="Courier New" w:eastAsia="Courier New" w:hAnsi="Courier New" w:cs="Courier New"/>
        </w:rPr>
        <w:t>hasRowsWon</w:t>
      </w:r>
      <w:r>
        <w:rPr>
          <w:rFonts w:ascii="Open Sans" w:eastAsia="Open Sans" w:hAnsi="Open Sans" w:cs="Open Sans"/>
        </w:rPr>
        <w:t xml:space="preserve"> to return </w:t>
      </w:r>
      <w:r>
        <w:rPr>
          <w:rFonts w:ascii="Courier New" w:eastAsia="Courier New" w:hAnsi="Courier New" w:cs="Courier New"/>
        </w:rPr>
        <w:t>true</w:t>
      </w:r>
      <w:r>
        <w:rPr>
          <w:rFonts w:ascii="Open Sans" w:eastAsia="Open Sans" w:hAnsi="Open Sans" w:cs="Open Sans"/>
        </w:rPr>
        <w:t>?</w:t>
      </w:r>
    </w:p>
    <w:p w14:paraId="270D723C" w14:textId="77777777" w:rsidR="0075142A" w:rsidRDefault="0075142A" w:rsidP="0075142A">
      <w:pPr>
        <w:ind w:left="720"/>
        <w:contextualSpacing/>
        <w:rPr>
          <w:rFonts w:ascii="Open Sans" w:eastAsia="Open Sans" w:hAnsi="Open Sans" w:cs="Open Sans"/>
          <w:color w:val="FF0000"/>
        </w:rPr>
      </w:pPr>
      <w:r>
        <w:rPr>
          <w:rFonts w:ascii="Open Sans" w:eastAsia="Open Sans" w:hAnsi="Open Sans" w:cs="Open Sans"/>
          <w:color w:val="FF0000"/>
        </w:rPr>
        <w:t xml:space="preserve">The method returns true when 1) the first row (index of 0) has all the same values and are full (all “X” and all “O”) 2) the second row (index of 1) has all the same values occupy the cells in that row and all the cells are occupied (all “X” and all “O”) and 3) when the third row (index 2) has all the same values occupying the cells in that row and all cells are occupied in the designated row. </w:t>
      </w:r>
    </w:p>
    <w:p w14:paraId="49E4247D" w14:textId="77777777" w:rsidR="0075142A" w:rsidRPr="0075142A" w:rsidRDefault="0075142A" w:rsidP="0075142A">
      <w:pPr>
        <w:ind w:left="720"/>
        <w:contextualSpacing/>
        <w:rPr>
          <w:rFonts w:ascii="Open Sans" w:eastAsia="Open Sans" w:hAnsi="Open Sans" w:cs="Open Sans"/>
          <w:color w:val="FF0000"/>
        </w:rPr>
      </w:pPr>
      <w:r>
        <w:rPr>
          <w:rFonts w:ascii="Open Sans" w:eastAsia="Open Sans" w:hAnsi="Open Sans" w:cs="Open Sans"/>
          <w:color w:val="FF0000"/>
        </w:rPr>
        <w:t>In order for hasRowsWon to return true, all of the cells in one row must be occupied, and once occupied, they must all have the same value (“X” or “O”…. not null).</w:t>
      </w:r>
    </w:p>
    <w:p w14:paraId="5058AE32" w14:textId="77777777" w:rsidR="001531F4" w:rsidRDefault="00175301" w:rsidP="0075142A">
      <w:pPr>
        <w:numPr>
          <w:ilvl w:val="0"/>
          <w:numId w:val="2"/>
        </w:numPr>
        <w:contextualSpacing/>
        <w:rPr>
          <w:rFonts w:ascii="Open Sans" w:eastAsia="Open Sans" w:hAnsi="Open Sans" w:cs="Open Sans"/>
        </w:rPr>
      </w:pPr>
      <w:r>
        <w:rPr>
          <w:rFonts w:ascii="Open Sans" w:eastAsia="Open Sans" w:hAnsi="Open Sans" w:cs="Open Sans"/>
        </w:rPr>
        <w:t xml:space="preserve">What should your program do in the </w:t>
      </w:r>
      <w:r>
        <w:rPr>
          <w:rFonts w:ascii="Courier New" w:eastAsia="Courier New" w:hAnsi="Courier New" w:cs="Courier New"/>
        </w:rPr>
        <w:t>hasRowsWon</w:t>
      </w:r>
      <w:r>
        <w:rPr>
          <w:rFonts w:ascii="Open Sans" w:eastAsia="Open Sans" w:hAnsi="Open Sans" w:cs="Open Sans"/>
        </w:rPr>
        <w:t xml:space="preserve"> method if the first row doesn’t yield a winner?</w:t>
      </w:r>
      <w:r>
        <w:rPr>
          <w:rFonts w:ascii="Open Sans" w:eastAsia="Open Sans" w:hAnsi="Open Sans" w:cs="Open Sans"/>
        </w:rPr>
        <w:br/>
      </w:r>
      <w:r w:rsidR="0075142A">
        <w:rPr>
          <w:rFonts w:ascii="Open Sans" w:eastAsia="Open Sans" w:hAnsi="Open Sans" w:cs="Open Sans"/>
          <w:color w:val="FF0000"/>
        </w:rPr>
        <w:t xml:space="preserve">The method would have to look at the second row and the third row to see if there is a winner (the index for the first [] in board would increase). If the first, second, and third rows all return false (none of them </w:t>
      </w:r>
      <w:r w:rsidR="00443E70">
        <w:rPr>
          <w:rFonts w:ascii="Open Sans" w:eastAsia="Open Sans" w:hAnsi="Open Sans" w:cs="Open Sans"/>
          <w:color w:val="FF0000"/>
        </w:rPr>
        <w:t xml:space="preserve">have all cells in the row filled with the same value), then the hasRowsWon method would return false, and the program would move on to see if hasDiagonalsWon or hasColsWon return true. If any of the programs return true, the game is over. </w:t>
      </w:r>
    </w:p>
    <w:p w14:paraId="751F8562" w14:textId="77777777" w:rsidR="001531F4" w:rsidRDefault="00175301" w:rsidP="0075142A">
      <w:pPr>
        <w:numPr>
          <w:ilvl w:val="0"/>
          <w:numId w:val="2"/>
        </w:numPr>
        <w:contextualSpacing/>
        <w:rPr>
          <w:rFonts w:ascii="Open Sans" w:eastAsia="Open Sans" w:hAnsi="Open Sans" w:cs="Open Sans"/>
        </w:rPr>
      </w:pPr>
      <w:r>
        <w:rPr>
          <w:rFonts w:ascii="Open Sans" w:eastAsia="Open Sans" w:hAnsi="Open Sans" w:cs="Open Sans"/>
        </w:rPr>
        <w:t xml:space="preserve">What conditions must be satisfied in order for </w:t>
      </w:r>
      <w:r>
        <w:rPr>
          <w:rFonts w:ascii="Courier New" w:eastAsia="Courier New" w:hAnsi="Courier New" w:cs="Courier New"/>
        </w:rPr>
        <w:t>isGameOver</w:t>
      </w:r>
      <w:r>
        <w:rPr>
          <w:rFonts w:ascii="Open Sans" w:eastAsia="Open Sans" w:hAnsi="Open Sans" w:cs="Open Sans"/>
        </w:rPr>
        <w:t xml:space="preserve"> to return </w:t>
      </w:r>
      <w:r>
        <w:rPr>
          <w:rFonts w:ascii="Courier New" w:eastAsia="Courier New" w:hAnsi="Courier New" w:cs="Courier New"/>
        </w:rPr>
        <w:t>true</w:t>
      </w:r>
      <w:r>
        <w:rPr>
          <w:rFonts w:ascii="Open Sans" w:eastAsia="Open Sans" w:hAnsi="Open Sans" w:cs="Open Sans"/>
        </w:rPr>
        <w:t>?</w:t>
      </w:r>
    </w:p>
    <w:p w14:paraId="554CFCE8" w14:textId="77777777" w:rsidR="00443E70" w:rsidRPr="00443E70" w:rsidRDefault="00443E70" w:rsidP="00443E70">
      <w:pPr>
        <w:ind w:left="720"/>
        <w:contextualSpacing/>
        <w:rPr>
          <w:rFonts w:ascii="Open Sans" w:eastAsia="Open Sans" w:hAnsi="Open Sans" w:cs="Open Sans"/>
          <w:color w:val="FF0000"/>
        </w:rPr>
      </w:pPr>
      <w:r>
        <w:rPr>
          <w:rFonts w:ascii="Open Sans" w:eastAsia="Open Sans" w:hAnsi="Open Sans" w:cs="Open Sans"/>
          <w:color w:val="FF0000"/>
        </w:rPr>
        <w:t>In order for isGameOver to return true, hasDiagonalsWon, hasColsWon, hasRowsWon, or isBoardFull must return true. If none of them return true, then the isGameOver method will return false, but if any of the conditions are met where any of the above methods return true, then isGameOver will return true.</w:t>
      </w:r>
    </w:p>
    <w:p w14:paraId="058F3750" w14:textId="77777777" w:rsidR="001531F4" w:rsidRDefault="001531F4" w:rsidP="0075142A">
      <w:pPr>
        <w:rPr>
          <w:rFonts w:ascii="Open Sans" w:eastAsia="Open Sans" w:hAnsi="Open Sans" w:cs="Open Sans"/>
        </w:rPr>
      </w:pPr>
    </w:p>
    <w:p w14:paraId="6249A22C" w14:textId="77777777" w:rsidR="001531F4" w:rsidRDefault="001531F4" w:rsidP="0075142A">
      <w:pPr>
        <w:rPr>
          <w:rFonts w:ascii="Open Sans" w:eastAsia="Open Sans" w:hAnsi="Open Sans" w:cs="Open Sans"/>
        </w:rPr>
      </w:pPr>
    </w:p>
    <w:p w14:paraId="3DDF4EF9" w14:textId="77777777" w:rsidR="001531F4" w:rsidRDefault="001531F4" w:rsidP="0075142A">
      <w:pPr>
        <w:rPr>
          <w:rFonts w:ascii="Open Sans" w:eastAsia="Open Sans" w:hAnsi="Open Sans" w:cs="Open Sans"/>
        </w:rPr>
      </w:pPr>
    </w:p>
    <w:p w14:paraId="3AE569E5" w14:textId="77777777" w:rsidR="001531F4" w:rsidRDefault="001531F4" w:rsidP="0075142A">
      <w:pPr>
        <w:rPr>
          <w:b/>
          <w:color w:val="FFFFFF"/>
          <w:highlight w:val="black"/>
        </w:rPr>
      </w:pPr>
    </w:p>
    <w:p w14:paraId="0E1C3BF4" w14:textId="77777777" w:rsidR="001531F4" w:rsidRDefault="00175301" w:rsidP="0075142A">
      <w:pPr>
        <w:rPr>
          <w:b/>
          <w:color w:val="FFFFFF"/>
          <w:highlight w:val="black"/>
        </w:rPr>
      </w:pPr>
      <w:r>
        <w:br w:type="page"/>
      </w:r>
    </w:p>
    <w:p w14:paraId="6C34B73C" w14:textId="77777777" w:rsidR="001531F4" w:rsidRDefault="00175301" w:rsidP="0075142A">
      <w:pPr>
        <w:rPr>
          <w:color w:val="FFFFFF"/>
          <w:highlight w:val="black"/>
        </w:rPr>
      </w:pPr>
      <w:r>
        <w:rPr>
          <w:b/>
          <w:color w:val="FFFFFF"/>
          <w:highlight w:val="black"/>
        </w:rPr>
        <w:lastRenderedPageBreak/>
        <w:t>Challenge for the Bored (Challenge for the Board??? Get it??)</w:t>
      </w:r>
    </w:p>
    <w:p w14:paraId="3D667075" w14:textId="77777777" w:rsidR="001531F4" w:rsidRDefault="00175301" w:rsidP="0075142A">
      <w:pPr>
        <w:numPr>
          <w:ilvl w:val="0"/>
          <w:numId w:val="3"/>
        </w:numPr>
        <w:contextualSpacing/>
      </w:pPr>
      <w:r>
        <w:t xml:space="preserve">Currently the game simply stops when a player has won the game. Add a nice visual effect of coloring the game board to match the color of the player (X is blue and O is red). See below for an example. This will require you to do a little more diving into the original source code as well as exploring the </w:t>
      </w:r>
      <w:hyperlink r:id="rId9">
        <w:r>
          <w:rPr>
            <w:color w:val="1155CC"/>
            <w:u w:val="single"/>
          </w:rPr>
          <w:t>StdDraw API</w:t>
        </w:r>
      </w:hyperlink>
      <w:r>
        <w:t xml:space="preserve">. </w:t>
      </w:r>
    </w:p>
    <w:p w14:paraId="1DF5157E" w14:textId="77777777" w:rsidR="001531F4" w:rsidRDefault="00175301" w:rsidP="0075142A">
      <w:r>
        <w:br/>
      </w:r>
      <w:r>
        <w:tab/>
      </w:r>
      <w:r>
        <w:rPr>
          <w:noProof/>
          <w:lang w:val="en-US"/>
        </w:rPr>
        <w:drawing>
          <wp:inline distT="114300" distB="114300" distL="114300" distR="114300" wp14:anchorId="5EB6B932" wp14:editId="22EB952C">
            <wp:extent cx="1860631" cy="197643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860631" cy="1976438"/>
                    </a:xfrm>
                    <a:prstGeom prst="rect">
                      <a:avLst/>
                    </a:prstGeom>
                    <a:ln/>
                  </pic:spPr>
                </pic:pic>
              </a:graphicData>
            </a:graphic>
          </wp:inline>
        </w:drawing>
      </w:r>
      <w:r>
        <w:rPr>
          <w:noProof/>
          <w:lang w:val="en-US"/>
        </w:rPr>
        <w:drawing>
          <wp:inline distT="114300" distB="114300" distL="114300" distR="114300" wp14:anchorId="42C682F0" wp14:editId="549A15BE">
            <wp:extent cx="1851583" cy="195738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851583" cy="1957388"/>
                    </a:xfrm>
                    <a:prstGeom prst="rect">
                      <a:avLst/>
                    </a:prstGeom>
                    <a:ln/>
                  </pic:spPr>
                </pic:pic>
              </a:graphicData>
            </a:graphic>
          </wp:inline>
        </w:drawing>
      </w:r>
      <w:r>
        <w:br/>
      </w:r>
    </w:p>
    <w:p w14:paraId="5E464635" w14:textId="77777777" w:rsidR="001531F4" w:rsidRDefault="00175301" w:rsidP="0075142A">
      <w:pPr>
        <w:numPr>
          <w:ilvl w:val="0"/>
          <w:numId w:val="3"/>
        </w:numPr>
        <w:contextualSpacing/>
      </w:pPr>
      <w:r>
        <w:t xml:space="preserve">Traditionally when the game of Tic-Tac-Toe is played on paper, the winner strikes a line through their winning path. Add a feature to do the same. Again, you’ll need to rely on the </w:t>
      </w:r>
      <w:hyperlink r:id="rId12">
        <w:r>
          <w:rPr>
            <w:color w:val="1155CC"/>
            <w:u w:val="single"/>
          </w:rPr>
          <w:t>StdDraw API</w:t>
        </w:r>
      </w:hyperlink>
      <w:r>
        <w:t>.</w:t>
      </w:r>
      <w:r>
        <w:br/>
      </w:r>
      <w:r>
        <w:br/>
      </w:r>
      <w:r>
        <w:rPr>
          <w:noProof/>
          <w:lang w:val="en-US"/>
        </w:rPr>
        <w:drawing>
          <wp:inline distT="114300" distB="114300" distL="114300" distR="114300" wp14:anchorId="3640EAB9" wp14:editId="737986BB">
            <wp:extent cx="1928813" cy="194315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928813" cy="1943153"/>
                    </a:xfrm>
                    <a:prstGeom prst="rect">
                      <a:avLst/>
                    </a:prstGeom>
                    <a:ln/>
                  </pic:spPr>
                </pic:pic>
              </a:graphicData>
            </a:graphic>
          </wp:inline>
        </w:drawing>
      </w:r>
      <w:r>
        <w:rPr>
          <w:noProof/>
          <w:lang w:val="en-US"/>
        </w:rPr>
        <w:drawing>
          <wp:inline distT="114300" distB="114300" distL="114300" distR="114300" wp14:anchorId="1832B7BC" wp14:editId="6CBF6E40">
            <wp:extent cx="1966913" cy="1975354"/>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966913" cy="1975354"/>
                    </a:xfrm>
                    <a:prstGeom prst="rect">
                      <a:avLst/>
                    </a:prstGeom>
                    <a:ln/>
                  </pic:spPr>
                </pic:pic>
              </a:graphicData>
            </a:graphic>
          </wp:inline>
        </w:drawing>
      </w:r>
      <w:r>
        <w:br/>
      </w:r>
    </w:p>
    <w:p w14:paraId="49004B60" w14:textId="77777777" w:rsidR="001531F4" w:rsidRDefault="00175301" w:rsidP="0075142A">
      <w:pPr>
        <w:numPr>
          <w:ilvl w:val="0"/>
          <w:numId w:val="3"/>
        </w:numPr>
        <w:contextualSpacing/>
      </w:pPr>
      <w:r>
        <w:t xml:space="preserve">Add a feature at the conclusion of the game which prompts the user if they would like to play another game. If yes, restart a game of Tic-Tac-Toe. If not, wish them farewell. </w:t>
      </w:r>
      <w:r>
        <w:br/>
      </w:r>
    </w:p>
    <w:p w14:paraId="2B587FD6" w14:textId="77777777" w:rsidR="001531F4" w:rsidRDefault="00175301" w:rsidP="0075142A">
      <w:pPr>
        <w:numPr>
          <w:ilvl w:val="0"/>
          <w:numId w:val="3"/>
        </w:numPr>
        <w:contextualSpacing/>
      </w:pPr>
      <w:r>
        <w:t xml:space="preserve">Add a naive AI. The AI should randomly play an open cell on the board. The AI does not consider a best strategy, but rather chooses a cell at random. </w:t>
      </w:r>
    </w:p>
    <w:p w14:paraId="7D2D0609" w14:textId="77777777" w:rsidR="001531F4" w:rsidRDefault="001531F4" w:rsidP="0075142A"/>
    <w:p w14:paraId="434D8A8B" w14:textId="77777777" w:rsidR="001531F4" w:rsidRDefault="00175301" w:rsidP="0075142A">
      <w:r>
        <w:t>If you’re curious for a conceptual understanding of a smarter AI, Google “Minmax Algorithm” and “Alpha Beta Pruning.” Do be aware that programming the Minimax Algorithm into your game is beyond the scope of this course. That Data Structures and Algorithms class, tho. 👍</w:t>
      </w:r>
    </w:p>
    <w:sectPr w:rsidR="001531F4">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8E23F" w14:textId="77777777" w:rsidR="0046375A" w:rsidRDefault="0046375A">
      <w:pPr>
        <w:spacing w:line="240" w:lineRule="auto"/>
      </w:pPr>
      <w:r>
        <w:separator/>
      </w:r>
    </w:p>
  </w:endnote>
  <w:endnote w:type="continuationSeparator" w:id="0">
    <w:p w14:paraId="7506AE47" w14:textId="77777777" w:rsidR="0046375A" w:rsidRDefault="00463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Syncopate">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87D87" w14:textId="77777777" w:rsidR="0046375A" w:rsidRDefault="0046375A">
      <w:pPr>
        <w:spacing w:line="240" w:lineRule="auto"/>
      </w:pPr>
      <w:r>
        <w:separator/>
      </w:r>
    </w:p>
  </w:footnote>
  <w:footnote w:type="continuationSeparator" w:id="0">
    <w:p w14:paraId="3BD26DC8" w14:textId="77777777" w:rsidR="0046375A" w:rsidRDefault="0046375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03CCE" w14:textId="77777777" w:rsidR="001531F4" w:rsidRDefault="001531F4"/>
  <w:p w14:paraId="0AB9A93E" w14:textId="77777777" w:rsidR="001531F4" w:rsidRDefault="00175301">
    <w:pPr>
      <w:pStyle w:val="Title"/>
      <w:rPr>
        <w:rFonts w:ascii="Syncopate" w:eastAsia="Syncopate" w:hAnsi="Syncopate" w:cs="Syncopate"/>
        <w:sz w:val="48"/>
        <w:szCs w:val="48"/>
      </w:rPr>
    </w:pPr>
    <w:bookmarkStart w:id="1" w:name="_hfq1p2lw50tn" w:colFirst="0" w:colLast="0"/>
    <w:bookmarkEnd w:id="1"/>
    <w:r>
      <w:rPr>
        <w:rFonts w:ascii="Syncopate" w:eastAsia="Syncopate" w:hAnsi="Syncopate" w:cs="Syncopate"/>
        <w:b/>
        <w:sz w:val="48"/>
        <w:szCs w:val="48"/>
      </w:rPr>
      <w:t>Tic-Tac-Toe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227FA"/>
    <w:multiLevelType w:val="multilevel"/>
    <w:tmpl w:val="DB5CF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A9509B5"/>
    <w:multiLevelType w:val="multilevel"/>
    <w:tmpl w:val="2550C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F582400"/>
    <w:multiLevelType w:val="multilevel"/>
    <w:tmpl w:val="A5008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31F4"/>
    <w:rsid w:val="001531F4"/>
    <w:rsid w:val="00175301"/>
    <w:rsid w:val="00443E70"/>
    <w:rsid w:val="0046375A"/>
    <w:rsid w:val="0075142A"/>
    <w:rsid w:val="00B343A1"/>
    <w:rsid w:val="00B420C5"/>
    <w:rsid w:val="00B47AE1"/>
    <w:rsid w:val="00F436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3217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introcs.cs.princeton.edu/java/stdlib/javadoc/StdDraw.html"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rive.google.com/open?id=1Asy1hOfuwYIPpWPWym_UQp5EIZGHJtWHH2U7VXhRyck" TargetMode="External"/><Relationship Id="rId8" Type="http://schemas.openxmlformats.org/officeDocument/2006/relationships/image" Target="media/image1.png"/><Relationship Id="rId9" Type="http://schemas.openxmlformats.org/officeDocument/2006/relationships/hyperlink" Target="http://introcs.cs.princeton.edu/java/stdlib/javadoc/StdDraw.html"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1050</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Abby Barnes</cp:lastModifiedBy>
  <cp:revision>4</cp:revision>
  <dcterms:created xsi:type="dcterms:W3CDTF">2018-01-24T18:27:00Z</dcterms:created>
  <dcterms:modified xsi:type="dcterms:W3CDTF">2018-01-25T02:57:00Z</dcterms:modified>
</cp:coreProperties>
</file>