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3214" w:rsidRDefault="00133214" w:rsidP="00133214">
      <w:r>
        <w:t>To whom it may concern:</w:t>
      </w:r>
    </w:p>
    <w:p w:rsidR="00133214" w:rsidRDefault="00133214" w:rsidP="00133214"/>
    <w:p w:rsidR="0003699E" w:rsidRPr="00133214" w:rsidRDefault="00133214" w:rsidP="00133214">
      <w:r>
        <w:t xml:space="preserve"> I am writing to express my concerns about the recent termination of all 17 existing CDC ACIP committee members, announced on June 9 by Robert F. Kennedy, Jr. Independent expert scientific and medical input from the ACIP committee is crucial to inform access to safe and effective FDA-approved and authorized vaccines and also to guide insurance coverage and coverage for uninsured children through the Vaccines for Children program. Vaccination rates for many diseases are far too low, and our communities are impacted by outbreaks of vaccine-preventable diseases such as measles, pertussis, and COVID. Many of these infections cause serious and potentially lifelong consequences in unvaccinated children and adults. Children should not die because of a lack of access to affordable vaccines. We need strong support for effective vaccination campaigns, including COVID, HPV, influenza, meningococcal, and RSV vaccines. PLEASE DO NOT PLAY POLITICS WITH OUR HEALTH. Please </w:t>
      </w:r>
      <w:proofErr w:type="gramStart"/>
      <w:r>
        <w:t>rehire  these</w:t>
      </w:r>
      <w:proofErr w:type="gramEnd"/>
      <w:r>
        <w:t xml:space="preserve"> individuals and also provide funding for chronic diseases. like diabetes and health disease, the number killer in there U.S.   Robert</w:t>
      </w:r>
    </w:p>
    <w:sectPr w:rsidR="0003699E" w:rsidRPr="00133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14"/>
    <w:rsid w:val="0003699E"/>
    <w:rsid w:val="00133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051F0AC-3AE3-1E48-B9B3-BDD90DEE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Robert L</dc:creator>
  <cp:keywords/>
  <dc:description/>
  <cp:lastModifiedBy>Bing, Robert L</cp:lastModifiedBy>
  <cp:revision>1</cp:revision>
  <dcterms:created xsi:type="dcterms:W3CDTF">2025-06-20T15:16:00Z</dcterms:created>
  <dcterms:modified xsi:type="dcterms:W3CDTF">2025-06-20T15:16:00Z</dcterms:modified>
</cp:coreProperties>
</file>