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31.2"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RFK Jr and members of the CDC ACIP committee:</w:t>
      </w:r>
    </w:p>
    <w:p w:rsidR="00000000" w:rsidDel="00000000" w:rsidP="00000000" w:rsidRDefault="00000000" w:rsidRPr="00000000" w14:paraId="00000002">
      <w:pPr>
        <w:spacing w:after="300" w:line="425.4545454545455" w:lineRule="auto"/>
        <w:ind w:left="30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3">
      <w:pPr>
        <w:spacing w:line="331.2"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 have no financial conflicts of interest to speak of.</w:t>
      </w:r>
    </w:p>
    <w:p w:rsidR="00000000" w:rsidDel="00000000" w:rsidP="00000000" w:rsidRDefault="00000000" w:rsidRPr="00000000" w14:paraId="00000004">
      <w:pPr>
        <w:spacing w:after="300" w:line="425.4545454545455" w:lineRule="auto"/>
        <w:ind w:left="30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5">
      <w:pPr>
        <w:spacing w:line="331.2"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I'm writing to you today to say that you must ensure that vaccine access to the general population remains unhindered. To maintain a healthy population (of body &amp; mind), both elderly and young people should have the option to get vaccinated for covid-19 to protect themselves from the dire threats disease poses to one's nervous system, long-term brain function, and overall health. Having access to the covid-19 vaccine will greatly benefit *everyone*, irrespective of age. It is illogical and unscientific to suggest otherwise. Allowing RFK Jr to revoke access to vaccines from younger people only serves to increase the spread of covid-19 and thus long covid. A population constantly reinfecting itself poses an omnipresent threat to the elderly and/or immunocompromised, the people RFKJr claims he has in his best interest . </w:t>
      </w:r>
    </w:p>
    <w:p w:rsidR="00000000" w:rsidDel="00000000" w:rsidP="00000000" w:rsidRDefault="00000000" w:rsidRPr="00000000" w14:paraId="00000006">
      <w:pPr>
        <w:spacing w:line="331.2"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7">
      <w:pPr>
        <w:spacing w:line="331.2"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Receiving a COVID vaccine within the last year reduces the risk of symptoms, severe disease, disability, and death for people of all ages, including previously healthy people. The new policies create barriers to access to COVID vaccines, limiting access for children, pregnant people, and adults under age 65. These restrictions also create immense confusion among the public on the usefulness of COVID vaccines. We ask you to take action, follow the evidence, and reinstate universal COVID vaccine recommendations for people of all ages, twice a year, for all COVID vaccine formulations.</w:t>
      </w:r>
    </w:p>
    <w:p w:rsidR="00000000" w:rsidDel="00000000" w:rsidP="00000000" w:rsidRDefault="00000000" w:rsidRPr="00000000" w14:paraId="00000008">
      <w:pPr>
        <w:spacing w:line="331.2"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9">
      <w:pPr>
        <w:spacing w:line="331.2"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There is no scientific backing whatsoever to substantiate RFK Jr's decision to limit vaccine access. He made a decision for the VRBPAC committee before they had a chance to consider and share vaccine recommendations. This also happened with the Influenza vaccine strain selection, which occurred in a closed-door meeting without recommendations from the FDA VRBPAC committee members, and no opportunity for public consideration or comment. I repeat, do not allow for this restriction to vaccine access. Doing so will only harm people in the long run. </w:t>
      </w:r>
    </w:p>
    <w:p w:rsidR="00000000" w:rsidDel="00000000" w:rsidP="00000000" w:rsidRDefault="00000000" w:rsidRPr="00000000" w14:paraId="0000000A">
      <w:pPr>
        <w:spacing w:after="300" w:line="425.4545454545455" w:lineRule="auto"/>
        <w:ind w:left="30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B">
      <w:pPr>
        <w:rPr>
          <w:rFonts w:ascii="Merriweather" w:cs="Merriweather" w:eastAsia="Merriweather" w:hAnsi="Merriweathe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