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05FA73" w14:textId="77777777" w:rsidR="00AA189E" w:rsidRPr="00E250EE" w:rsidRDefault="00AA189E" w:rsidP="00E250EE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250EE">
        <w:rPr>
          <w:rFonts w:ascii="Times New Roman" w:hAnsi="Times New Roman" w:cs="Times New Roman"/>
          <w:noProof/>
          <w:sz w:val="24"/>
          <w:lang w:eastAsia="es-MX"/>
        </w:rPr>
        <w:drawing>
          <wp:anchor distT="0" distB="0" distL="114300" distR="114300" simplePos="0" relativeHeight="251659264" behindDoc="0" locked="0" layoutInCell="1" allowOverlap="1" wp14:anchorId="015015E9" wp14:editId="7865372D">
            <wp:simplePos x="0" y="0"/>
            <wp:positionH relativeFrom="column">
              <wp:posOffset>5080000</wp:posOffset>
            </wp:positionH>
            <wp:positionV relativeFrom="paragraph">
              <wp:posOffset>-470682</wp:posOffset>
            </wp:positionV>
            <wp:extent cx="1290805" cy="1549400"/>
            <wp:effectExtent l="0" t="0" r="5080" b="0"/>
            <wp:wrapNone/>
            <wp:docPr id="2" name="Imagen 2" descr="Antecedentes - UPIIC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ntecedentes - UPIICSA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0805" cy="154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250EE">
        <w:rPr>
          <w:rFonts w:ascii="Times New Roman" w:hAnsi="Times New Roman" w:cs="Times New Roman"/>
          <w:noProof/>
          <w:sz w:val="24"/>
          <w:lang w:eastAsia="es-MX"/>
        </w:rPr>
        <w:drawing>
          <wp:anchor distT="0" distB="0" distL="114300" distR="114300" simplePos="0" relativeHeight="251658240" behindDoc="0" locked="0" layoutInCell="1" allowOverlap="1" wp14:anchorId="5E02A7A4" wp14:editId="26E63258">
            <wp:simplePos x="0" y="0"/>
            <wp:positionH relativeFrom="column">
              <wp:posOffset>-870585</wp:posOffset>
            </wp:positionH>
            <wp:positionV relativeFrom="paragraph">
              <wp:posOffset>-575945</wp:posOffset>
            </wp:positionV>
            <wp:extent cx="1658735" cy="1778000"/>
            <wp:effectExtent l="0" t="0" r="0" b="0"/>
            <wp:wrapNone/>
            <wp:docPr id="1" name="Imagen 1" descr="Programa de Inducción 2020 — DEMS - IP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grama de Inducción 2020 — DEMS - IP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8735" cy="177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250EE">
        <w:rPr>
          <w:rFonts w:ascii="Times New Roman" w:hAnsi="Times New Roman" w:cs="Times New Roman"/>
          <w:sz w:val="24"/>
        </w:rPr>
        <w:t>I</w:t>
      </w:r>
      <w:r w:rsidRPr="00E250EE">
        <w:rPr>
          <w:rFonts w:ascii="Times New Roman" w:hAnsi="Times New Roman" w:cs="Times New Roman"/>
          <w:b/>
          <w:sz w:val="24"/>
          <w:szCs w:val="24"/>
        </w:rPr>
        <w:t>NSTITUTO POLITÉCNICO NACIONAL</w:t>
      </w:r>
    </w:p>
    <w:p w14:paraId="5365F3C1" w14:textId="77777777" w:rsidR="00AA189E" w:rsidRPr="00E250EE" w:rsidRDefault="00AA189E" w:rsidP="00E250EE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250EE">
        <w:rPr>
          <w:rFonts w:ascii="Times New Roman" w:hAnsi="Times New Roman" w:cs="Times New Roman"/>
          <w:b/>
          <w:sz w:val="24"/>
          <w:szCs w:val="24"/>
        </w:rPr>
        <w:t>UNIDAD PROFESIONAL INTERDISCIPLINARIA</w:t>
      </w:r>
    </w:p>
    <w:p w14:paraId="09451533" w14:textId="77777777" w:rsidR="00AA189E" w:rsidRPr="00E250EE" w:rsidRDefault="00AA189E" w:rsidP="00E250EE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250EE">
        <w:rPr>
          <w:rFonts w:ascii="Times New Roman" w:hAnsi="Times New Roman" w:cs="Times New Roman"/>
          <w:b/>
          <w:sz w:val="24"/>
          <w:szCs w:val="24"/>
        </w:rPr>
        <w:t xml:space="preserve">DE INGENIERÍA Y CIENCIAS SOCIALES Y </w:t>
      </w:r>
    </w:p>
    <w:p w14:paraId="3A4AF016" w14:textId="77777777" w:rsidR="00173360" w:rsidRPr="00E250EE" w:rsidRDefault="00AA189E" w:rsidP="00E250EE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250EE">
        <w:rPr>
          <w:rFonts w:ascii="Times New Roman" w:hAnsi="Times New Roman" w:cs="Times New Roman"/>
          <w:b/>
          <w:sz w:val="24"/>
          <w:szCs w:val="24"/>
        </w:rPr>
        <w:t xml:space="preserve">ADMINISTRATIVA </w:t>
      </w:r>
    </w:p>
    <w:p w14:paraId="67E95C6C" w14:textId="77777777" w:rsidR="00AA189E" w:rsidRPr="00E250EE" w:rsidRDefault="00AA189E" w:rsidP="00E250EE">
      <w:pPr>
        <w:spacing w:line="360" w:lineRule="auto"/>
        <w:jc w:val="center"/>
        <w:rPr>
          <w:sz w:val="24"/>
          <w:szCs w:val="24"/>
        </w:rPr>
      </w:pPr>
    </w:p>
    <w:p w14:paraId="7E8B92AB" w14:textId="63098DB2" w:rsidR="00AA189E" w:rsidRPr="00E250EE" w:rsidRDefault="00B9531B" w:rsidP="00E250E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RESUMEN DE LA CLASE </w:t>
      </w:r>
      <w:r w:rsidR="00C97458">
        <w:rPr>
          <w:rFonts w:ascii="Times New Roman" w:hAnsi="Times New Roman" w:cs="Times New Roman"/>
          <w:sz w:val="24"/>
          <w:szCs w:val="24"/>
        </w:rPr>
        <w:t>29</w:t>
      </w:r>
      <w:r w:rsidR="007B0C46">
        <w:rPr>
          <w:rFonts w:ascii="Times New Roman" w:hAnsi="Times New Roman" w:cs="Times New Roman"/>
          <w:sz w:val="24"/>
          <w:szCs w:val="24"/>
        </w:rPr>
        <w:t>/04</w:t>
      </w:r>
      <w:r w:rsidR="00AA189E" w:rsidRPr="00E250EE">
        <w:rPr>
          <w:rFonts w:ascii="Times New Roman" w:hAnsi="Times New Roman" w:cs="Times New Roman"/>
          <w:sz w:val="24"/>
          <w:szCs w:val="24"/>
        </w:rPr>
        <w:t>/2024</w:t>
      </w:r>
    </w:p>
    <w:p w14:paraId="4B86987D" w14:textId="77777777" w:rsidR="00E250EE" w:rsidRPr="00E250EE" w:rsidRDefault="00E250EE" w:rsidP="00E250E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594E2AF" w14:textId="77777777" w:rsidR="00E250EE" w:rsidRPr="00E250EE" w:rsidRDefault="00AA189E" w:rsidP="00E250E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250EE">
        <w:rPr>
          <w:rFonts w:ascii="Times New Roman" w:hAnsi="Times New Roman" w:cs="Times New Roman"/>
          <w:sz w:val="24"/>
          <w:szCs w:val="24"/>
        </w:rPr>
        <w:t>EQUIPO 7</w:t>
      </w:r>
    </w:p>
    <w:p w14:paraId="3BC8FCEF" w14:textId="77777777" w:rsidR="00AA189E" w:rsidRPr="00E250EE" w:rsidRDefault="00E250EE" w:rsidP="00E250E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A189E" w:rsidRPr="00E250EE">
        <w:rPr>
          <w:rFonts w:ascii="Times New Roman" w:hAnsi="Times New Roman" w:cs="Times New Roman"/>
          <w:sz w:val="24"/>
          <w:szCs w:val="24"/>
        </w:rPr>
        <w:t xml:space="preserve">OSORIO HERRERA REBECA GEORGINA </w:t>
      </w:r>
    </w:p>
    <w:p w14:paraId="289C40DB" w14:textId="77777777" w:rsidR="00AA189E" w:rsidRPr="00E250EE" w:rsidRDefault="00AA189E" w:rsidP="00E250E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250EE">
        <w:rPr>
          <w:rFonts w:ascii="Times New Roman" w:hAnsi="Times New Roman" w:cs="Times New Roman"/>
          <w:sz w:val="24"/>
          <w:szCs w:val="24"/>
        </w:rPr>
        <w:t xml:space="preserve">QUINTERO LAGUNA EDUARDO SAID </w:t>
      </w:r>
    </w:p>
    <w:p w14:paraId="0D70D7D8" w14:textId="77777777" w:rsidR="00AA189E" w:rsidRPr="00E250EE" w:rsidRDefault="00AA189E" w:rsidP="00E250E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250EE">
        <w:rPr>
          <w:rFonts w:ascii="Times New Roman" w:hAnsi="Times New Roman" w:cs="Times New Roman"/>
          <w:sz w:val="24"/>
          <w:szCs w:val="24"/>
        </w:rPr>
        <w:t>RI</w:t>
      </w:r>
      <w:r w:rsidR="00223B2B" w:rsidRPr="00E250EE">
        <w:rPr>
          <w:rFonts w:ascii="Times New Roman" w:hAnsi="Times New Roman" w:cs="Times New Roman"/>
          <w:sz w:val="24"/>
          <w:szCs w:val="24"/>
        </w:rPr>
        <w:t xml:space="preserve">VERO VALENCIA VIDAL ENRIQUE </w:t>
      </w:r>
    </w:p>
    <w:p w14:paraId="3D153B7B" w14:textId="6134CC74" w:rsidR="00223B2B" w:rsidRPr="00E250EE" w:rsidRDefault="00223B2B" w:rsidP="00E250E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250EE">
        <w:rPr>
          <w:rFonts w:ascii="Times New Roman" w:hAnsi="Times New Roman" w:cs="Times New Roman"/>
          <w:sz w:val="24"/>
          <w:szCs w:val="24"/>
        </w:rPr>
        <w:t xml:space="preserve">PÉREZ </w:t>
      </w:r>
      <w:r w:rsidR="00C97458">
        <w:rPr>
          <w:rFonts w:ascii="Times New Roman" w:hAnsi="Times New Roman" w:cs="Times New Roman"/>
          <w:sz w:val="24"/>
          <w:szCs w:val="24"/>
        </w:rPr>
        <w:t>GÓMEZ</w:t>
      </w:r>
      <w:r w:rsidRPr="00E250EE">
        <w:rPr>
          <w:rFonts w:ascii="Times New Roman" w:hAnsi="Times New Roman" w:cs="Times New Roman"/>
          <w:sz w:val="24"/>
          <w:szCs w:val="24"/>
        </w:rPr>
        <w:t xml:space="preserve"> JENNIFER </w:t>
      </w:r>
    </w:p>
    <w:p w14:paraId="7297B87E" w14:textId="77777777" w:rsidR="00223B2B" w:rsidRPr="00E250EE" w:rsidRDefault="00223B2B" w:rsidP="00E250E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18DBFAC" w14:textId="77777777" w:rsidR="00223B2B" w:rsidRPr="00E250EE" w:rsidRDefault="00223B2B" w:rsidP="00E250E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250EE">
        <w:rPr>
          <w:rFonts w:ascii="Times New Roman" w:hAnsi="Times New Roman" w:cs="Times New Roman"/>
          <w:sz w:val="24"/>
          <w:szCs w:val="24"/>
        </w:rPr>
        <w:t>3AM31</w:t>
      </w:r>
    </w:p>
    <w:p w14:paraId="75FEF3BC" w14:textId="77777777" w:rsidR="00E250EE" w:rsidRPr="00E250EE" w:rsidRDefault="00223B2B" w:rsidP="00E250E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250EE">
        <w:rPr>
          <w:rFonts w:ascii="Times New Roman" w:hAnsi="Times New Roman" w:cs="Times New Roman"/>
          <w:sz w:val="24"/>
          <w:szCs w:val="24"/>
        </w:rPr>
        <w:t>LICENCIATURA EN ADMINISTRACIÓN INDUSTRIAL</w:t>
      </w:r>
    </w:p>
    <w:p w14:paraId="50D973B9" w14:textId="77777777" w:rsidR="00223B2B" w:rsidRPr="00E250EE" w:rsidRDefault="00223B2B" w:rsidP="00E250E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250E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13966EF" w14:textId="77777777" w:rsidR="00223B2B" w:rsidRPr="00173360" w:rsidRDefault="00223B2B" w:rsidP="00E250EE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73360">
        <w:rPr>
          <w:rFonts w:ascii="Times New Roman" w:hAnsi="Times New Roman" w:cs="Times New Roman"/>
          <w:b/>
          <w:sz w:val="24"/>
          <w:szCs w:val="24"/>
        </w:rPr>
        <w:t xml:space="preserve">TECNOLOGÍAS DE LA INFORMACIÓN </w:t>
      </w:r>
    </w:p>
    <w:p w14:paraId="522EB9C9" w14:textId="77777777" w:rsidR="00E250EE" w:rsidRPr="00173360" w:rsidRDefault="00E250EE" w:rsidP="00E250EE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59A417D" w14:textId="75B4CAAF" w:rsidR="00E250EE" w:rsidRPr="00173360" w:rsidRDefault="00223B2B" w:rsidP="00E250EE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73360">
        <w:rPr>
          <w:rFonts w:ascii="Times New Roman" w:hAnsi="Times New Roman" w:cs="Times New Roman"/>
          <w:b/>
          <w:sz w:val="24"/>
          <w:szCs w:val="24"/>
        </w:rPr>
        <w:t>PROFESOR: ÁNGEL GUTI</w:t>
      </w:r>
      <w:r w:rsidR="00C97458">
        <w:rPr>
          <w:rFonts w:ascii="Times New Roman" w:hAnsi="Times New Roman" w:cs="Times New Roman"/>
          <w:b/>
          <w:sz w:val="24"/>
          <w:szCs w:val="24"/>
        </w:rPr>
        <w:t>É</w:t>
      </w:r>
      <w:r w:rsidRPr="00173360">
        <w:rPr>
          <w:rFonts w:ascii="Times New Roman" w:hAnsi="Times New Roman" w:cs="Times New Roman"/>
          <w:b/>
          <w:sz w:val="24"/>
          <w:szCs w:val="24"/>
        </w:rPr>
        <w:t xml:space="preserve">RREZ GONZÁLEZ </w:t>
      </w:r>
    </w:p>
    <w:p w14:paraId="69CF40B5" w14:textId="77777777" w:rsidR="00E250EE" w:rsidRPr="00E250EE" w:rsidRDefault="00E250EE" w:rsidP="00E250EE">
      <w:pPr>
        <w:spacing w:line="360" w:lineRule="auto"/>
        <w:jc w:val="center"/>
        <w:rPr>
          <w:rFonts w:ascii="Times New Roman" w:hAnsi="Times New Roman" w:cs="Times New Roman"/>
          <w:sz w:val="20"/>
        </w:rPr>
      </w:pPr>
      <w:r w:rsidRPr="00E250EE">
        <w:rPr>
          <w:rFonts w:ascii="Times New Roman" w:hAnsi="Times New Roman" w:cs="Times New Roman"/>
          <w:sz w:val="20"/>
        </w:rPr>
        <w:t xml:space="preserve">“LA TÉCNICA AL SERVICIO DE LA PATRIA” </w:t>
      </w:r>
    </w:p>
    <w:p w14:paraId="4EF259F6" w14:textId="77777777" w:rsidR="00223B2B" w:rsidRDefault="00223B2B" w:rsidP="00E250EE">
      <w:pPr>
        <w:spacing w:line="360" w:lineRule="auto"/>
        <w:jc w:val="center"/>
        <w:rPr>
          <w:rFonts w:ascii="Times New Roman" w:hAnsi="Times New Roman" w:cs="Times New Roman"/>
        </w:rPr>
      </w:pPr>
    </w:p>
    <w:p w14:paraId="42721606" w14:textId="77777777" w:rsidR="00223B2B" w:rsidRPr="00E250EE" w:rsidRDefault="00223B2B" w:rsidP="00E250EE">
      <w:pPr>
        <w:spacing w:line="360" w:lineRule="auto"/>
        <w:jc w:val="right"/>
        <w:rPr>
          <w:rFonts w:ascii="Times New Roman" w:hAnsi="Times New Roman" w:cs="Times New Roman"/>
        </w:rPr>
      </w:pPr>
    </w:p>
    <w:p w14:paraId="2DC3ADFC" w14:textId="218447C7" w:rsidR="00B9531B" w:rsidRPr="003770A4" w:rsidRDefault="00223B2B" w:rsidP="003770A4">
      <w:pPr>
        <w:spacing w:line="360" w:lineRule="auto"/>
        <w:jc w:val="right"/>
        <w:rPr>
          <w:rFonts w:ascii="Times New Roman" w:hAnsi="Times New Roman" w:cs="Times New Roman"/>
        </w:rPr>
      </w:pPr>
      <w:r w:rsidRPr="00E250EE">
        <w:rPr>
          <w:rFonts w:ascii="Times New Roman" w:hAnsi="Times New Roman" w:cs="Times New Roman"/>
        </w:rPr>
        <w:t>IZT</w:t>
      </w:r>
      <w:r w:rsidR="00173360">
        <w:rPr>
          <w:rFonts w:ascii="Times New Roman" w:hAnsi="Times New Roman" w:cs="Times New Roman"/>
        </w:rPr>
        <w:t xml:space="preserve">ACALCO, CDMX </w:t>
      </w:r>
      <w:r w:rsidR="00C97458">
        <w:rPr>
          <w:rFonts w:ascii="Times New Roman" w:hAnsi="Times New Roman" w:cs="Times New Roman"/>
        </w:rPr>
        <w:t>29</w:t>
      </w:r>
      <w:r w:rsidR="00173360">
        <w:rPr>
          <w:rFonts w:ascii="Times New Roman" w:hAnsi="Times New Roman" w:cs="Times New Roman"/>
        </w:rPr>
        <w:t xml:space="preserve"> DE </w:t>
      </w:r>
      <w:r w:rsidR="00C97458">
        <w:rPr>
          <w:rFonts w:ascii="Times New Roman" w:hAnsi="Times New Roman" w:cs="Times New Roman"/>
        </w:rPr>
        <w:t>ABRIL</w:t>
      </w:r>
      <w:r w:rsidR="00173360">
        <w:rPr>
          <w:rFonts w:ascii="Times New Roman" w:hAnsi="Times New Roman" w:cs="Times New Roman"/>
        </w:rPr>
        <w:t xml:space="preserve"> 2024</w:t>
      </w:r>
    </w:p>
    <w:p w14:paraId="46F6732A" w14:textId="77777777" w:rsidR="00B9531B" w:rsidRPr="00C97458" w:rsidRDefault="00B9531B" w:rsidP="00C9745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97458">
        <w:rPr>
          <w:rFonts w:ascii="Arial" w:hAnsi="Arial" w:cs="Arial"/>
          <w:sz w:val="24"/>
          <w:szCs w:val="24"/>
        </w:rPr>
        <w:lastRenderedPageBreak/>
        <w:t>La clase comenzó en la sala de cómputo número 2 con las exposiciones del equipo 4. Sus temas incluyeron bases de datos en la nube, el procesamiento de datos en línea y sus aplicaciones prácticas.</w:t>
      </w:r>
    </w:p>
    <w:p w14:paraId="77ACEB32" w14:textId="77777777" w:rsidR="00B9531B" w:rsidRPr="00C97458" w:rsidRDefault="00B9531B" w:rsidP="00C9745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FC7CE4E" w14:textId="77777777" w:rsidR="00B9531B" w:rsidRPr="00C97458" w:rsidRDefault="00B9531B" w:rsidP="00C9745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97458">
        <w:rPr>
          <w:rFonts w:ascii="Arial" w:hAnsi="Arial" w:cs="Arial"/>
          <w:sz w:val="24"/>
          <w:szCs w:val="24"/>
        </w:rPr>
        <w:t>Pu</w:t>
      </w:r>
      <w:r w:rsidR="003770A4" w:rsidRPr="00C97458">
        <w:rPr>
          <w:rFonts w:ascii="Arial" w:hAnsi="Arial" w:cs="Arial"/>
          <w:sz w:val="24"/>
          <w:szCs w:val="24"/>
        </w:rPr>
        <w:t>ntos Clave de la Exposición:</w:t>
      </w:r>
    </w:p>
    <w:p w14:paraId="6F426AF6" w14:textId="77777777" w:rsidR="00B9531B" w:rsidRPr="00C97458" w:rsidRDefault="003770A4" w:rsidP="00C9745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97458">
        <w:rPr>
          <w:rFonts w:ascii="Arial" w:hAnsi="Arial" w:cs="Arial"/>
          <w:sz w:val="24"/>
          <w:szCs w:val="24"/>
        </w:rPr>
        <w:t xml:space="preserve">- </w:t>
      </w:r>
      <w:r w:rsidR="00B9531B" w:rsidRPr="00C97458">
        <w:rPr>
          <w:rFonts w:ascii="Arial" w:hAnsi="Arial" w:cs="Arial"/>
          <w:sz w:val="24"/>
          <w:szCs w:val="24"/>
        </w:rPr>
        <w:t>Pr</w:t>
      </w:r>
      <w:r w:rsidRPr="00C97458">
        <w:rPr>
          <w:rFonts w:ascii="Arial" w:hAnsi="Arial" w:cs="Arial"/>
          <w:sz w:val="24"/>
          <w:szCs w:val="24"/>
        </w:rPr>
        <w:t>ocesamiento de Datos en Línea:</w:t>
      </w:r>
      <w:r w:rsidR="00B9531B" w:rsidRPr="00C97458">
        <w:rPr>
          <w:rFonts w:ascii="Arial" w:hAnsi="Arial" w:cs="Arial"/>
          <w:sz w:val="24"/>
          <w:szCs w:val="24"/>
        </w:rPr>
        <w:t xml:space="preserve"> Permite mezclar y analizar grandes conjuntos de datos sin necesidad de moverlos de su base de datos original, lo que mejora significativamente el rendimiento.</w:t>
      </w:r>
    </w:p>
    <w:p w14:paraId="620E5D65" w14:textId="77777777" w:rsidR="00B9531B" w:rsidRPr="00C97458" w:rsidRDefault="003770A4" w:rsidP="00C9745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97458">
        <w:rPr>
          <w:rFonts w:ascii="Arial" w:hAnsi="Arial" w:cs="Arial"/>
          <w:sz w:val="24"/>
          <w:szCs w:val="24"/>
        </w:rPr>
        <w:t xml:space="preserve">- </w:t>
      </w:r>
      <w:r w:rsidR="00B9531B" w:rsidRPr="00C97458">
        <w:rPr>
          <w:rFonts w:ascii="Arial" w:hAnsi="Arial" w:cs="Arial"/>
          <w:sz w:val="24"/>
          <w:szCs w:val="24"/>
        </w:rPr>
        <w:t>Bases de Datos en la Nu</w:t>
      </w:r>
      <w:r w:rsidRPr="00C97458">
        <w:rPr>
          <w:rFonts w:ascii="Arial" w:hAnsi="Arial" w:cs="Arial"/>
          <w:sz w:val="24"/>
          <w:szCs w:val="24"/>
        </w:rPr>
        <w:t>be:</w:t>
      </w:r>
      <w:r w:rsidR="00B9531B" w:rsidRPr="00C97458">
        <w:rPr>
          <w:rFonts w:ascii="Arial" w:hAnsi="Arial" w:cs="Arial"/>
          <w:sz w:val="24"/>
          <w:szCs w:val="24"/>
        </w:rPr>
        <w:t xml:space="preserve"> Utilizando el concepto de nube híbrida, estas bases recopilan, entregan, replican y envían datos a los puntos periféricos de una organización, facilitando la gestión de la información.</w:t>
      </w:r>
    </w:p>
    <w:p w14:paraId="5C21D99C" w14:textId="77777777" w:rsidR="00B9531B" w:rsidRPr="00C97458" w:rsidRDefault="00B9531B" w:rsidP="00C9745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9A6216C" w14:textId="77777777" w:rsidR="00B9531B" w:rsidRPr="00C97458" w:rsidRDefault="00B9531B" w:rsidP="00C9745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55CE75B" w14:textId="77777777" w:rsidR="00B9531B" w:rsidRPr="00C97458" w:rsidRDefault="00B9531B" w:rsidP="00C9745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97458">
        <w:rPr>
          <w:rFonts w:ascii="Arial" w:hAnsi="Arial" w:cs="Arial"/>
          <w:sz w:val="24"/>
          <w:szCs w:val="24"/>
        </w:rPr>
        <w:t xml:space="preserve">Tras la exposición del equipo 4, nuestro equipo presentó sobre Cisco </w:t>
      </w:r>
      <w:proofErr w:type="spellStart"/>
      <w:r w:rsidRPr="00C97458">
        <w:rPr>
          <w:rFonts w:ascii="Arial" w:hAnsi="Arial" w:cs="Arial"/>
          <w:sz w:val="24"/>
          <w:szCs w:val="24"/>
        </w:rPr>
        <w:t>Packet</w:t>
      </w:r>
      <w:proofErr w:type="spellEnd"/>
      <w:r w:rsidRPr="00C9745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7458">
        <w:rPr>
          <w:rFonts w:ascii="Arial" w:hAnsi="Arial" w:cs="Arial"/>
          <w:sz w:val="24"/>
          <w:szCs w:val="24"/>
        </w:rPr>
        <w:t>Tracer</w:t>
      </w:r>
      <w:proofErr w:type="spellEnd"/>
      <w:r w:rsidRPr="00C97458">
        <w:rPr>
          <w:rFonts w:ascii="Arial" w:hAnsi="Arial" w:cs="Arial"/>
          <w:sz w:val="24"/>
          <w:szCs w:val="24"/>
        </w:rPr>
        <w:t>.</w:t>
      </w:r>
    </w:p>
    <w:p w14:paraId="28244D99" w14:textId="77777777" w:rsidR="00B9531B" w:rsidRPr="00C97458" w:rsidRDefault="00B9531B" w:rsidP="00C9745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3C1C19F" w14:textId="77777777" w:rsidR="00B9531B" w:rsidRPr="00C97458" w:rsidRDefault="00B9531B" w:rsidP="00C9745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97458">
        <w:rPr>
          <w:rFonts w:ascii="Arial" w:hAnsi="Arial" w:cs="Arial"/>
          <w:sz w:val="24"/>
          <w:szCs w:val="24"/>
        </w:rPr>
        <w:t>Aspectos Dest</w:t>
      </w:r>
      <w:r w:rsidR="003770A4" w:rsidRPr="00C97458">
        <w:rPr>
          <w:rFonts w:ascii="Arial" w:hAnsi="Arial" w:cs="Arial"/>
          <w:sz w:val="24"/>
          <w:szCs w:val="24"/>
        </w:rPr>
        <w:t xml:space="preserve">acados de Cisco </w:t>
      </w:r>
      <w:proofErr w:type="spellStart"/>
      <w:r w:rsidR="003770A4" w:rsidRPr="00C97458">
        <w:rPr>
          <w:rFonts w:ascii="Arial" w:hAnsi="Arial" w:cs="Arial"/>
          <w:sz w:val="24"/>
          <w:szCs w:val="24"/>
        </w:rPr>
        <w:t>Packet</w:t>
      </w:r>
      <w:proofErr w:type="spellEnd"/>
      <w:r w:rsidR="003770A4" w:rsidRPr="00C9745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770A4" w:rsidRPr="00C97458">
        <w:rPr>
          <w:rFonts w:ascii="Arial" w:hAnsi="Arial" w:cs="Arial"/>
          <w:sz w:val="24"/>
          <w:szCs w:val="24"/>
        </w:rPr>
        <w:t>Tracer</w:t>
      </w:r>
      <w:proofErr w:type="spellEnd"/>
      <w:r w:rsidR="003770A4" w:rsidRPr="00C97458">
        <w:rPr>
          <w:rFonts w:ascii="Arial" w:hAnsi="Arial" w:cs="Arial"/>
          <w:sz w:val="24"/>
          <w:szCs w:val="24"/>
        </w:rPr>
        <w:t>:</w:t>
      </w:r>
    </w:p>
    <w:p w14:paraId="0B2DBED7" w14:textId="77777777" w:rsidR="00B9531B" w:rsidRPr="00C97458" w:rsidRDefault="003770A4" w:rsidP="00C9745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97458">
        <w:rPr>
          <w:rFonts w:ascii="Arial" w:hAnsi="Arial" w:cs="Arial"/>
          <w:sz w:val="24"/>
          <w:szCs w:val="24"/>
        </w:rPr>
        <w:t>- Simulador de Redes:</w:t>
      </w:r>
      <w:r w:rsidR="00B9531B" w:rsidRPr="00C97458">
        <w:rPr>
          <w:rFonts w:ascii="Arial" w:hAnsi="Arial" w:cs="Arial"/>
          <w:sz w:val="24"/>
          <w:szCs w:val="24"/>
        </w:rPr>
        <w:t xml:space="preserve"> Desarrollado por Cisco </w:t>
      </w:r>
      <w:proofErr w:type="spellStart"/>
      <w:r w:rsidR="00B9531B" w:rsidRPr="00C97458">
        <w:rPr>
          <w:rFonts w:ascii="Arial" w:hAnsi="Arial" w:cs="Arial"/>
          <w:sz w:val="24"/>
          <w:szCs w:val="24"/>
        </w:rPr>
        <w:t>Systems</w:t>
      </w:r>
      <w:proofErr w:type="spellEnd"/>
      <w:r w:rsidR="00B9531B" w:rsidRPr="00C97458">
        <w:rPr>
          <w:rFonts w:ascii="Arial" w:hAnsi="Arial" w:cs="Arial"/>
          <w:sz w:val="24"/>
          <w:szCs w:val="24"/>
        </w:rPr>
        <w:t>, este software permite a los usuarios experimentar y practicar diferentes configuraciones de red sin afectar la infraestructura real.</w:t>
      </w:r>
    </w:p>
    <w:p w14:paraId="74FEFBEB" w14:textId="77777777" w:rsidR="00B9531B" w:rsidRPr="00C97458" w:rsidRDefault="003770A4" w:rsidP="00C9745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97458">
        <w:rPr>
          <w:rFonts w:ascii="Arial" w:hAnsi="Arial" w:cs="Arial"/>
          <w:sz w:val="24"/>
          <w:szCs w:val="24"/>
        </w:rPr>
        <w:t>- Practicidad y Utilidad:</w:t>
      </w:r>
      <w:r w:rsidR="00B9531B" w:rsidRPr="00C97458">
        <w:rPr>
          <w:rFonts w:ascii="Arial" w:hAnsi="Arial" w:cs="Arial"/>
          <w:sz w:val="24"/>
          <w:szCs w:val="24"/>
        </w:rPr>
        <w:t xml:space="preserve"> Es una herramienta muy útil para probar conectores de red y practicar la configuración y gestión de redes.</w:t>
      </w:r>
    </w:p>
    <w:p w14:paraId="751360F3" w14:textId="77777777" w:rsidR="00B9531B" w:rsidRPr="00C97458" w:rsidRDefault="00B9531B" w:rsidP="00C9745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37B50C7" w14:textId="77777777" w:rsidR="00B9531B" w:rsidRPr="00C97458" w:rsidRDefault="00B9531B" w:rsidP="00C9745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97458">
        <w:rPr>
          <w:rFonts w:ascii="Arial" w:hAnsi="Arial" w:cs="Arial"/>
          <w:sz w:val="24"/>
          <w:szCs w:val="24"/>
        </w:rPr>
        <w:t>Explicación del Profesor</w:t>
      </w:r>
    </w:p>
    <w:p w14:paraId="2CD69792" w14:textId="77777777" w:rsidR="00B9531B" w:rsidRPr="00C97458" w:rsidRDefault="00B9531B" w:rsidP="00C9745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F817523" w14:textId="77777777" w:rsidR="00B9531B" w:rsidRPr="00C97458" w:rsidRDefault="00B9531B" w:rsidP="00C9745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97458">
        <w:rPr>
          <w:rFonts w:ascii="Arial" w:hAnsi="Arial" w:cs="Arial"/>
          <w:sz w:val="24"/>
          <w:szCs w:val="24"/>
        </w:rPr>
        <w:lastRenderedPageBreak/>
        <w:t>Después de nuestras exposiciones, el profesor explicó los tipos de redes según su cobertura geográfica y los medios de comunicación utilizados.</w:t>
      </w:r>
    </w:p>
    <w:p w14:paraId="647782EC" w14:textId="77777777" w:rsidR="00B9531B" w:rsidRPr="00C97458" w:rsidRDefault="00B9531B" w:rsidP="00C9745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7E69550" w14:textId="77777777" w:rsidR="00B9531B" w:rsidRPr="00C97458" w:rsidRDefault="003770A4" w:rsidP="00C9745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97458">
        <w:rPr>
          <w:rFonts w:ascii="Arial" w:hAnsi="Arial" w:cs="Arial"/>
          <w:sz w:val="24"/>
          <w:szCs w:val="24"/>
        </w:rPr>
        <w:t>Tipos de Redes:</w:t>
      </w:r>
    </w:p>
    <w:p w14:paraId="43FB0863" w14:textId="77777777" w:rsidR="00B9531B" w:rsidRPr="00C97458" w:rsidRDefault="003770A4" w:rsidP="00C9745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97458">
        <w:rPr>
          <w:rFonts w:ascii="Arial" w:hAnsi="Arial" w:cs="Arial"/>
          <w:sz w:val="24"/>
          <w:szCs w:val="24"/>
        </w:rPr>
        <w:t xml:space="preserve">- LAN (Local </w:t>
      </w:r>
      <w:proofErr w:type="spellStart"/>
      <w:r w:rsidRPr="00C97458">
        <w:rPr>
          <w:rFonts w:ascii="Arial" w:hAnsi="Arial" w:cs="Arial"/>
          <w:sz w:val="24"/>
          <w:szCs w:val="24"/>
        </w:rPr>
        <w:t>Area</w:t>
      </w:r>
      <w:proofErr w:type="spellEnd"/>
      <w:r w:rsidRPr="00C97458">
        <w:rPr>
          <w:rFonts w:ascii="Arial" w:hAnsi="Arial" w:cs="Arial"/>
          <w:sz w:val="24"/>
          <w:szCs w:val="24"/>
        </w:rPr>
        <w:t xml:space="preserve"> Network):</w:t>
      </w:r>
      <w:r w:rsidR="00B9531B" w:rsidRPr="00C97458">
        <w:rPr>
          <w:rFonts w:ascii="Arial" w:hAnsi="Arial" w:cs="Arial"/>
          <w:sz w:val="24"/>
          <w:szCs w:val="24"/>
        </w:rPr>
        <w:t xml:space="preserve"> Redes de área local.</w:t>
      </w:r>
    </w:p>
    <w:p w14:paraId="107D8E24" w14:textId="77777777" w:rsidR="00B9531B" w:rsidRPr="00C97458" w:rsidRDefault="003770A4" w:rsidP="00C9745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97458">
        <w:rPr>
          <w:rFonts w:ascii="Arial" w:hAnsi="Arial" w:cs="Arial"/>
          <w:sz w:val="24"/>
          <w:szCs w:val="24"/>
        </w:rPr>
        <w:t xml:space="preserve">- WAN (Wide </w:t>
      </w:r>
      <w:proofErr w:type="spellStart"/>
      <w:r w:rsidRPr="00C97458">
        <w:rPr>
          <w:rFonts w:ascii="Arial" w:hAnsi="Arial" w:cs="Arial"/>
          <w:sz w:val="24"/>
          <w:szCs w:val="24"/>
        </w:rPr>
        <w:t>Area</w:t>
      </w:r>
      <w:proofErr w:type="spellEnd"/>
      <w:r w:rsidRPr="00C97458">
        <w:rPr>
          <w:rFonts w:ascii="Arial" w:hAnsi="Arial" w:cs="Arial"/>
          <w:sz w:val="24"/>
          <w:szCs w:val="24"/>
        </w:rPr>
        <w:t xml:space="preserve"> Network):</w:t>
      </w:r>
      <w:r w:rsidR="00B9531B" w:rsidRPr="00C97458">
        <w:rPr>
          <w:rFonts w:ascii="Arial" w:hAnsi="Arial" w:cs="Arial"/>
          <w:sz w:val="24"/>
          <w:szCs w:val="24"/>
        </w:rPr>
        <w:t xml:space="preserve"> Redes de área amplia.</w:t>
      </w:r>
    </w:p>
    <w:p w14:paraId="3BC2BC31" w14:textId="77777777" w:rsidR="00B9531B" w:rsidRPr="00C97458" w:rsidRDefault="00B9531B" w:rsidP="00C9745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97458">
        <w:rPr>
          <w:rFonts w:ascii="Arial" w:hAnsi="Arial" w:cs="Arial"/>
          <w:sz w:val="24"/>
          <w:szCs w:val="24"/>
        </w:rPr>
        <w:t>- MAN (</w:t>
      </w:r>
      <w:proofErr w:type="spellStart"/>
      <w:r w:rsidRPr="00C97458">
        <w:rPr>
          <w:rFonts w:ascii="Arial" w:hAnsi="Arial" w:cs="Arial"/>
          <w:sz w:val="24"/>
          <w:szCs w:val="24"/>
        </w:rPr>
        <w:t>Metropolitan</w:t>
      </w:r>
      <w:proofErr w:type="spellEnd"/>
      <w:r w:rsidRPr="00C9745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7458">
        <w:rPr>
          <w:rFonts w:ascii="Arial" w:hAnsi="Arial" w:cs="Arial"/>
          <w:sz w:val="24"/>
          <w:szCs w:val="24"/>
        </w:rPr>
        <w:t>Area</w:t>
      </w:r>
      <w:proofErr w:type="spellEnd"/>
      <w:r w:rsidRPr="00C97458">
        <w:rPr>
          <w:rFonts w:ascii="Arial" w:hAnsi="Arial" w:cs="Arial"/>
          <w:sz w:val="24"/>
          <w:szCs w:val="24"/>
        </w:rPr>
        <w:t xml:space="preserve"> Network)</w:t>
      </w:r>
      <w:r w:rsidR="003770A4" w:rsidRPr="00C97458">
        <w:rPr>
          <w:rFonts w:ascii="Arial" w:hAnsi="Arial" w:cs="Arial"/>
          <w:sz w:val="24"/>
          <w:szCs w:val="24"/>
        </w:rPr>
        <w:t>:</w:t>
      </w:r>
      <w:r w:rsidRPr="00C97458">
        <w:rPr>
          <w:rFonts w:ascii="Arial" w:hAnsi="Arial" w:cs="Arial"/>
          <w:sz w:val="24"/>
          <w:szCs w:val="24"/>
        </w:rPr>
        <w:t xml:space="preserve"> Redes de área metropolitana.</w:t>
      </w:r>
    </w:p>
    <w:p w14:paraId="38BA77B9" w14:textId="77777777" w:rsidR="00B9531B" w:rsidRPr="00C97458" w:rsidRDefault="00B9531B" w:rsidP="00C9745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97458">
        <w:rPr>
          <w:rFonts w:ascii="Arial" w:hAnsi="Arial" w:cs="Arial"/>
          <w:sz w:val="24"/>
          <w:szCs w:val="24"/>
        </w:rPr>
        <w:t>Clasificación de Medios de Comunicación:</w:t>
      </w:r>
    </w:p>
    <w:p w14:paraId="648FB877" w14:textId="77777777" w:rsidR="00B9531B" w:rsidRPr="00C97458" w:rsidRDefault="00B9531B" w:rsidP="00C9745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97458">
        <w:rPr>
          <w:rFonts w:ascii="Arial" w:hAnsi="Arial" w:cs="Arial"/>
          <w:sz w:val="24"/>
          <w:szCs w:val="24"/>
        </w:rPr>
        <w:t>- Medios Alámbricos: Incluyen cable telegráfico, cable telefónico, cable UTP, fibra óptica y cable submarino.</w:t>
      </w:r>
    </w:p>
    <w:p w14:paraId="78A49946" w14:textId="77777777" w:rsidR="00B9531B" w:rsidRPr="00C97458" w:rsidRDefault="00B9531B" w:rsidP="00C97458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C97458">
        <w:rPr>
          <w:rFonts w:ascii="Arial" w:hAnsi="Arial" w:cs="Arial"/>
          <w:sz w:val="24"/>
          <w:szCs w:val="24"/>
          <w:lang w:val="en-US"/>
        </w:rPr>
        <w:t xml:space="preserve">- </w:t>
      </w:r>
      <w:proofErr w:type="spellStart"/>
      <w:r w:rsidRPr="00C97458">
        <w:rPr>
          <w:rFonts w:ascii="Arial" w:hAnsi="Arial" w:cs="Arial"/>
          <w:sz w:val="24"/>
          <w:szCs w:val="24"/>
          <w:lang w:val="en-US"/>
        </w:rPr>
        <w:t>Medios</w:t>
      </w:r>
      <w:proofErr w:type="spellEnd"/>
      <w:r w:rsidRPr="00C9745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proofErr w:type="gramStart"/>
      <w:r w:rsidRPr="00C97458">
        <w:rPr>
          <w:rFonts w:ascii="Arial" w:hAnsi="Arial" w:cs="Arial"/>
          <w:sz w:val="24"/>
          <w:szCs w:val="24"/>
          <w:lang w:val="en-US"/>
        </w:rPr>
        <w:t>Inalámbricos:Incluyen</w:t>
      </w:r>
      <w:proofErr w:type="spellEnd"/>
      <w:proofErr w:type="gramEnd"/>
      <w:r w:rsidRPr="00C9745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97458">
        <w:rPr>
          <w:rFonts w:ascii="Arial" w:hAnsi="Arial" w:cs="Arial"/>
          <w:sz w:val="24"/>
          <w:szCs w:val="24"/>
          <w:lang w:val="en-US"/>
        </w:rPr>
        <w:t>Wifi</w:t>
      </w:r>
      <w:proofErr w:type="spellEnd"/>
      <w:r w:rsidRPr="00C97458">
        <w:rPr>
          <w:rFonts w:ascii="Arial" w:hAnsi="Arial" w:cs="Arial"/>
          <w:sz w:val="24"/>
          <w:szCs w:val="24"/>
          <w:lang w:val="en-US"/>
        </w:rPr>
        <w:t xml:space="preserve"> (Wireless Fidelity), </w:t>
      </w:r>
      <w:proofErr w:type="spellStart"/>
      <w:r w:rsidRPr="00C97458">
        <w:rPr>
          <w:rFonts w:ascii="Arial" w:hAnsi="Arial" w:cs="Arial"/>
          <w:sz w:val="24"/>
          <w:szCs w:val="24"/>
          <w:lang w:val="en-US"/>
        </w:rPr>
        <w:t>infrarrojo</w:t>
      </w:r>
      <w:proofErr w:type="spellEnd"/>
      <w:r w:rsidRPr="00C97458">
        <w:rPr>
          <w:rFonts w:ascii="Arial" w:hAnsi="Arial" w:cs="Arial"/>
          <w:sz w:val="24"/>
          <w:szCs w:val="24"/>
          <w:lang w:val="en-US"/>
        </w:rPr>
        <w:t xml:space="preserve">, radio, </w:t>
      </w:r>
      <w:proofErr w:type="spellStart"/>
      <w:r w:rsidRPr="00C97458">
        <w:rPr>
          <w:rFonts w:ascii="Arial" w:hAnsi="Arial" w:cs="Arial"/>
          <w:sz w:val="24"/>
          <w:szCs w:val="24"/>
          <w:lang w:val="en-US"/>
        </w:rPr>
        <w:t>satelital</w:t>
      </w:r>
      <w:proofErr w:type="spellEnd"/>
      <w:r w:rsidRPr="00C97458">
        <w:rPr>
          <w:rFonts w:ascii="Arial" w:hAnsi="Arial" w:cs="Arial"/>
          <w:sz w:val="24"/>
          <w:szCs w:val="24"/>
          <w:lang w:val="en-US"/>
        </w:rPr>
        <w:t>, NFC (Near Field Communication) y RFID (Radio Frequency Identification).</w:t>
      </w:r>
    </w:p>
    <w:p w14:paraId="5D990FC9" w14:textId="77777777" w:rsidR="00B9531B" w:rsidRPr="00C97458" w:rsidRDefault="00B9531B" w:rsidP="00C97458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53FF6783" w14:textId="77777777" w:rsidR="00B9531B" w:rsidRPr="00C97458" w:rsidRDefault="00B9531B" w:rsidP="00C9745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97458">
        <w:rPr>
          <w:rFonts w:ascii="Arial" w:hAnsi="Arial" w:cs="Arial"/>
          <w:sz w:val="24"/>
          <w:szCs w:val="24"/>
          <w:lang w:val="en-US"/>
        </w:rPr>
        <w:t xml:space="preserve"> </w:t>
      </w:r>
      <w:r w:rsidRPr="00C97458">
        <w:rPr>
          <w:rFonts w:ascii="Arial" w:hAnsi="Arial" w:cs="Arial"/>
          <w:sz w:val="24"/>
          <w:szCs w:val="24"/>
        </w:rPr>
        <w:t>Conclusión de la Clase</w:t>
      </w:r>
    </w:p>
    <w:p w14:paraId="0832F019" w14:textId="77777777" w:rsidR="00B9531B" w:rsidRPr="00C97458" w:rsidRDefault="00B9531B" w:rsidP="00C9745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531AAF4" w14:textId="77777777" w:rsidR="00B9531B" w:rsidRPr="00C97458" w:rsidRDefault="00B9531B" w:rsidP="00C9745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97458">
        <w:rPr>
          <w:rFonts w:ascii="Arial" w:hAnsi="Arial" w:cs="Arial"/>
          <w:sz w:val="24"/>
          <w:szCs w:val="24"/>
        </w:rPr>
        <w:t>El profesor concluyó la clase después de la explicación, dejando claro la importancia y la utilidad de comprender tanto las tecnologías de redes como los diversos medios de comunicación utilizados en la transmisión de datos.</w:t>
      </w:r>
    </w:p>
    <w:p w14:paraId="7D780B22" w14:textId="77777777" w:rsidR="0063214B" w:rsidRPr="00C97458" w:rsidRDefault="0063214B" w:rsidP="00C9745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63214B" w:rsidRPr="00C9745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mailMerge>
    <w:mainDocumentType w:val="formLetters"/>
    <w:dataType w:val="textFile"/>
    <w:activeRecord w:val="-1"/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189E"/>
    <w:rsid w:val="00157551"/>
    <w:rsid w:val="00173360"/>
    <w:rsid w:val="00223B2B"/>
    <w:rsid w:val="003770A4"/>
    <w:rsid w:val="0063214B"/>
    <w:rsid w:val="007B0C46"/>
    <w:rsid w:val="00925F6E"/>
    <w:rsid w:val="00AA189E"/>
    <w:rsid w:val="00B9531B"/>
    <w:rsid w:val="00C81364"/>
    <w:rsid w:val="00C97458"/>
    <w:rsid w:val="00E25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4B3D8"/>
  <w15:chartTrackingRefBased/>
  <w15:docId w15:val="{71AD85CD-9A78-4EF3-900A-795F9D8D1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380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Georgina Herrera Rivera</dc:creator>
  <cp:keywords/>
  <dc:description/>
  <cp:lastModifiedBy>david aguirre</cp:lastModifiedBy>
  <cp:revision>3</cp:revision>
  <dcterms:created xsi:type="dcterms:W3CDTF">2024-06-19T03:26:00Z</dcterms:created>
  <dcterms:modified xsi:type="dcterms:W3CDTF">2024-06-21T06:30:00Z</dcterms:modified>
</cp:coreProperties>
</file>