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56742" w14:textId="77777777" w:rsidR="00E84B74" w:rsidRPr="00E84B74" w:rsidRDefault="00E84B74" w:rsidP="00E84B74">
      <w:pPr>
        <w:jc w:val="both"/>
        <w:rPr>
          <w:rFonts w:eastAsia="Times New Roman"/>
          <w:kern w:val="0"/>
          <w14:ligatures w14:val="none"/>
        </w:rPr>
      </w:pPr>
      <w:r w:rsidRPr="00E84B74">
        <w:rPr>
          <w:rFonts w:eastAsia="Times New Roman"/>
          <w:b/>
          <w:bCs/>
          <w:color w:val="000000"/>
          <w:kern w:val="0"/>
          <w:u w:val="single"/>
          <w14:ligatures w14:val="none"/>
        </w:rPr>
        <w:t>*Identifying Information</w:t>
      </w:r>
      <w:r w:rsidRPr="00E84B74">
        <w:rPr>
          <w:rFonts w:eastAsia="Times New Roman"/>
          <w:b/>
          <w:bCs/>
          <w:color w:val="000000"/>
          <w:kern w:val="0"/>
          <w14:ligatures w14:val="none"/>
        </w:rPr>
        <w:t> </w:t>
      </w:r>
    </w:p>
    <w:p w14:paraId="550BEC0B" w14:textId="73EF304C" w:rsidR="00E84B74" w:rsidRPr="00E84B74" w:rsidRDefault="00E84B74" w:rsidP="00E84B74">
      <w:pPr>
        <w:spacing w:before="100"/>
        <w:ind w:left="140" w:right="440"/>
        <w:rPr>
          <w:rFonts w:eastAsia="Times New Roman"/>
          <w:color w:val="4A86E8"/>
          <w:kern w:val="0"/>
          <w14:ligatures w14:val="none"/>
        </w:rPr>
      </w:pPr>
      <w:r w:rsidRPr="00E84B74">
        <w:rPr>
          <w:rFonts w:eastAsia="Times New Roman"/>
          <w:b/>
          <w:bCs/>
          <w:color w:val="FF0000"/>
          <w:kern w:val="0"/>
          <w14:ligatures w14:val="none"/>
        </w:rPr>
        <w:t>*</w:t>
      </w:r>
      <w:r w:rsidRPr="00E84B74">
        <w:rPr>
          <w:rFonts w:eastAsia="Times New Roman"/>
          <w:b/>
          <w:bCs/>
          <w:color w:val="000000"/>
          <w:kern w:val="0"/>
          <w14:ligatures w14:val="none"/>
        </w:rPr>
        <w:t xml:space="preserve">Name: </w:t>
      </w:r>
      <w:r w:rsidRPr="00E84B74">
        <w:rPr>
          <w:rFonts w:eastAsia="Times New Roman"/>
          <w:color w:val="4A86E8"/>
          <w:kern w:val="0"/>
          <w14:ligatures w14:val="none"/>
        </w:rPr>
        <w:t>(Last Name, First Name, and Middle Name, including any applicable suffix)</w:t>
      </w:r>
    </w:p>
    <w:p w14:paraId="456B4820"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 </w:t>
      </w:r>
    </w:p>
    <w:p w14:paraId="3FBABD34" w14:textId="3A1CC13B" w:rsidR="00E84B74" w:rsidRPr="00E84B74" w:rsidRDefault="00E84B74" w:rsidP="00E84B74">
      <w:pPr>
        <w:ind w:left="140" w:right="140"/>
        <w:jc w:val="both"/>
        <w:rPr>
          <w:rFonts w:eastAsia="Times New Roman"/>
          <w:kern w:val="0"/>
          <w14:ligatures w14:val="none"/>
        </w:rPr>
      </w:pPr>
      <w:r w:rsidRPr="00E84B74">
        <w:rPr>
          <w:rFonts w:eastAsia="Times New Roman"/>
          <w:b/>
          <w:bCs/>
          <w:color w:val="000000"/>
          <w:kern w:val="0"/>
          <w14:ligatures w14:val="none"/>
        </w:rPr>
        <w:t xml:space="preserve">Persistent Identifier (PID) of the Senior/Key Person: </w:t>
      </w:r>
      <w:r w:rsidRPr="00E84B74">
        <w:rPr>
          <w:rFonts w:eastAsia="Times New Roman"/>
          <w:color w:val="4A86E8"/>
          <w:kern w:val="0"/>
          <w14:ligatures w14:val="none"/>
        </w:rPr>
        <w:t>Enter the PID of the senior/key person. The PID is a unique, open digital identifier that distinguishes the individual from every other researcher with the same or a similar name.</w:t>
      </w:r>
    </w:p>
    <w:p w14:paraId="79F95BF6"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 </w:t>
      </w:r>
    </w:p>
    <w:p w14:paraId="6E49F808" w14:textId="77777777" w:rsidR="00E84B74" w:rsidRPr="00E84B74" w:rsidRDefault="00E84B74" w:rsidP="00E84B74">
      <w:pPr>
        <w:ind w:left="140"/>
        <w:jc w:val="both"/>
        <w:rPr>
          <w:rFonts w:eastAsia="Times New Roman"/>
          <w:kern w:val="0"/>
          <w14:ligatures w14:val="none"/>
        </w:rPr>
      </w:pPr>
      <w:r w:rsidRPr="00E84B74">
        <w:rPr>
          <w:rFonts w:eastAsia="Times New Roman"/>
          <w:b/>
          <w:bCs/>
          <w:color w:val="FF0000"/>
          <w:kern w:val="0"/>
          <w14:ligatures w14:val="none"/>
        </w:rPr>
        <w:t>*</w:t>
      </w:r>
      <w:r w:rsidRPr="00E84B74">
        <w:rPr>
          <w:rFonts w:eastAsia="Times New Roman"/>
          <w:b/>
          <w:bCs/>
          <w:color w:val="000000"/>
          <w:kern w:val="0"/>
          <w14:ligatures w14:val="none"/>
        </w:rPr>
        <w:t xml:space="preserve">Position Title: </w:t>
      </w:r>
      <w:r w:rsidRPr="00E84B74">
        <w:rPr>
          <w:rFonts w:eastAsia="Times New Roman"/>
          <w:color w:val="000000"/>
          <w:kern w:val="0"/>
          <w14:ligatures w14:val="none"/>
        </w:rPr>
        <w:t>Assistant Professor</w:t>
      </w:r>
    </w:p>
    <w:p w14:paraId="26BD3AED" w14:textId="77777777" w:rsidR="00E84B74" w:rsidRPr="00E84B74" w:rsidRDefault="00E84B74" w:rsidP="00E84B74">
      <w:pPr>
        <w:ind w:left="140"/>
        <w:jc w:val="both"/>
        <w:rPr>
          <w:rFonts w:eastAsia="Times New Roman"/>
          <w:kern w:val="0"/>
          <w14:ligatures w14:val="none"/>
        </w:rPr>
      </w:pPr>
      <w:r w:rsidRPr="00E84B74">
        <w:rPr>
          <w:rFonts w:eastAsia="Times New Roman"/>
          <w:color w:val="4A86E8"/>
          <w:kern w:val="0"/>
          <w14:ligatures w14:val="none"/>
        </w:rPr>
        <w:t>Enter the current position title of the senior/key person.</w:t>
      </w:r>
    </w:p>
    <w:p w14:paraId="448A5EDA" w14:textId="77777777" w:rsidR="00E84B74" w:rsidRPr="00E84B74" w:rsidRDefault="00E84B74" w:rsidP="00E84B74">
      <w:pPr>
        <w:rPr>
          <w:rFonts w:eastAsia="Times New Roman"/>
          <w:kern w:val="0"/>
          <w14:ligatures w14:val="none"/>
        </w:rPr>
      </w:pPr>
    </w:p>
    <w:p w14:paraId="0B65B959" w14:textId="77777777" w:rsidR="00E84B74" w:rsidRPr="00E84B74" w:rsidRDefault="00E84B74" w:rsidP="00E84B74">
      <w:pPr>
        <w:spacing w:before="200"/>
        <w:ind w:left="140"/>
        <w:outlineLvl w:val="0"/>
        <w:rPr>
          <w:rFonts w:eastAsia="Times New Roman"/>
          <w:b/>
          <w:bCs/>
          <w:kern w:val="36"/>
          <w:sz w:val="48"/>
          <w:szCs w:val="48"/>
          <w14:ligatures w14:val="none"/>
        </w:rPr>
      </w:pPr>
      <w:r w:rsidRPr="00E84B74">
        <w:rPr>
          <w:rFonts w:eastAsia="Times New Roman"/>
          <w:b/>
          <w:bCs/>
          <w:color w:val="FF0000"/>
          <w:kern w:val="36"/>
          <w14:ligatures w14:val="none"/>
        </w:rPr>
        <w:t>*</w:t>
      </w:r>
      <w:r w:rsidRPr="00E84B74">
        <w:rPr>
          <w:rFonts w:eastAsia="Times New Roman"/>
          <w:b/>
          <w:bCs/>
          <w:color w:val="000000"/>
          <w:kern w:val="36"/>
          <w:u w:val="single"/>
          <w14:ligatures w14:val="none"/>
        </w:rPr>
        <w:t>Organization and Location</w:t>
      </w:r>
    </w:p>
    <w:p w14:paraId="5884513D" w14:textId="77777777" w:rsidR="00E84B74" w:rsidRPr="00E84B74" w:rsidRDefault="00E84B74" w:rsidP="00E84B74">
      <w:pPr>
        <w:spacing w:before="100"/>
        <w:ind w:left="140"/>
        <w:rPr>
          <w:rFonts w:eastAsia="Times New Roman"/>
          <w:kern w:val="0"/>
          <w14:ligatures w14:val="none"/>
        </w:rPr>
      </w:pPr>
      <w:r w:rsidRPr="00E84B74">
        <w:rPr>
          <w:rFonts w:eastAsia="Times New Roman"/>
          <w:b/>
          <w:bCs/>
          <w:color w:val="000000"/>
          <w:kern w:val="0"/>
          <w14:ligatures w14:val="none"/>
        </w:rPr>
        <w:t xml:space="preserve">Name: </w:t>
      </w:r>
      <w:r w:rsidRPr="00E84B74">
        <w:rPr>
          <w:rFonts w:eastAsia="Times New Roman"/>
          <w:color w:val="000000"/>
          <w:kern w:val="0"/>
          <w14:ligatures w14:val="none"/>
        </w:rPr>
        <w:t>University of California, Los Angeles</w:t>
      </w:r>
      <w:r w:rsidRPr="00E84B74">
        <w:rPr>
          <w:rFonts w:eastAsia="Times New Roman"/>
          <w:color w:val="000000"/>
          <w:kern w:val="0"/>
          <w14:ligatures w14:val="none"/>
        </w:rPr>
        <w:br/>
      </w:r>
      <w:r w:rsidRPr="00E84B74">
        <w:rPr>
          <w:rFonts w:eastAsia="Times New Roman"/>
          <w:color w:val="4A86E8"/>
          <w:kern w:val="0"/>
          <w14:ligatures w14:val="none"/>
        </w:rPr>
        <w:t>Enter the name of the primary organization of the senior/key person.</w:t>
      </w:r>
    </w:p>
    <w:p w14:paraId="672D7D0E"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 </w:t>
      </w:r>
    </w:p>
    <w:p w14:paraId="57237181" w14:textId="77777777" w:rsidR="00E84B74" w:rsidRPr="00E84B74" w:rsidRDefault="00E84B74" w:rsidP="00E84B74">
      <w:pPr>
        <w:ind w:left="140"/>
        <w:rPr>
          <w:rFonts w:eastAsia="Times New Roman"/>
          <w:kern w:val="0"/>
          <w14:ligatures w14:val="none"/>
        </w:rPr>
      </w:pPr>
      <w:r w:rsidRPr="00E84B74">
        <w:rPr>
          <w:rFonts w:eastAsia="Times New Roman"/>
          <w:b/>
          <w:bCs/>
          <w:color w:val="000000"/>
          <w:kern w:val="0"/>
          <w14:ligatures w14:val="none"/>
        </w:rPr>
        <w:t xml:space="preserve">Location: </w:t>
      </w:r>
      <w:r w:rsidRPr="00E84B74">
        <w:rPr>
          <w:rFonts w:eastAsia="Times New Roman"/>
          <w:color w:val="000000"/>
          <w:kern w:val="0"/>
          <w14:ligatures w14:val="none"/>
        </w:rPr>
        <w:t>Los Angeles, CA, USA</w:t>
      </w:r>
    </w:p>
    <w:p w14:paraId="05C63F87" w14:textId="77777777" w:rsidR="00E84B74" w:rsidRPr="00E84B74" w:rsidRDefault="00E84B74" w:rsidP="00E84B74">
      <w:pPr>
        <w:ind w:left="140"/>
        <w:rPr>
          <w:rFonts w:eastAsia="Times New Roman"/>
          <w:kern w:val="0"/>
          <w14:ligatures w14:val="none"/>
        </w:rPr>
      </w:pPr>
      <w:r w:rsidRPr="00E84B74">
        <w:rPr>
          <w:rFonts w:eastAsia="Times New Roman"/>
          <w:color w:val="4A86E8"/>
          <w:kern w:val="0"/>
          <w14:ligatures w14:val="none"/>
        </w:rPr>
        <w:t>Enter the City, State/Province, and Country where the primary organization is located. If the State/Province is not applicable, enter N/A.</w:t>
      </w:r>
    </w:p>
    <w:p w14:paraId="217FD378"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 </w:t>
      </w:r>
    </w:p>
    <w:p w14:paraId="3FE069A0" w14:textId="77777777" w:rsidR="00E84B74" w:rsidRPr="00E84B74" w:rsidRDefault="00E84B74" w:rsidP="00E84B74">
      <w:pPr>
        <w:ind w:left="140"/>
        <w:outlineLvl w:val="0"/>
        <w:rPr>
          <w:rFonts w:eastAsia="Times New Roman"/>
          <w:b/>
          <w:bCs/>
          <w:kern w:val="36"/>
          <w:sz w:val="48"/>
          <w:szCs w:val="48"/>
          <w14:ligatures w14:val="none"/>
        </w:rPr>
      </w:pPr>
      <w:r w:rsidRPr="00E84B74">
        <w:rPr>
          <w:rFonts w:eastAsia="Times New Roman"/>
          <w:b/>
          <w:bCs/>
          <w:color w:val="FF0000"/>
          <w:kern w:val="36"/>
          <w14:ligatures w14:val="none"/>
        </w:rPr>
        <w:t>*</w:t>
      </w:r>
      <w:r w:rsidRPr="00E84B74">
        <w:rPr>
          <w:rFonts w:eastAsia="Times New Roman"/>
          <w:b/>
          <w:bCs/>
          <w:color w:val="000000"/>
          <w:kern w:val="36"/>
          <w:u w:val="single"/>
          <w14:ligatures w14:val="none"/>
        </w:rPr>
        <w:t>Professional Preparation</w:t>
      </w:r>
    </w:p>
    <w:p w14:paraId="1F410076" w14:textId="77777777" w:rsidR="00E84B74" w:rsidRPr="00E84B74" w:rsidRDefault="00E84B74" w:rsidP="00E84B74">
      <w:pPr>
        <w:rPr>
          <w:rFonts w:eastAsia="Times New Roman"/>
          <w:kern w:val="0"/>
          <w14:ligatures w14:val="none"/>
        </w:rPr>
      </w:pPr>
    </w:p>
    <w:p w14:paraId="1BBB6079"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Organization: University of California, Los Angeles</w:t>
      </w:r>
    </w:p>
    <w:p w14:paraId="7E70BEDF"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Location: Los Angeles, CA, USA</w:t>
      </w:r>
    </w:p>
    <w:p w14:paraId="465764B3"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Degrees Received: PhD, MS</w:t>
      </w:r>
      <w:r w:rsidRPr="00E84B74">
        <w:rPr>
          <w:rFonts w:eastAsia="Times New Roman"/>
          <w:color w:val="FF0000"/>
          <w:kern w:val="0"/>
          <w14:ligatures w14:val="none"/>
        </w:rPr>
        <w:t xml:space="preserve"> (do these need to be separated?)</w:t>
      </w:r>
    </w:p>
    <w:p w14:paraId="21BF1240"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Start Date: Jun 2011</w:t>
      </w:r>
    </w:p>
    <w:p w14:paraId="3A2BF851"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End Date: Jun 2014</w:t>
      </w:r>
    </w:p>
    <w:p w14:paraId="43E217D0"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Field of Study: Geophysics and Space Physics</w:t>
      </w:r>
    </w:p>
    <w:p w14:paraId="53B85EFA" w14:textId="77777777" w:rsidR="00E84B74" w:rsidRPr="00E84B74" w:rsidRDefault="00E84B74" w:rsidP="00E84B74">
      <w:pPr>
        <w:rPr>
          <w:rFonts w:eastAsia="Times New Roman"/>
          <w:kern w:val="0"/>
          <w14:ligatures w14:val="none"/>
        </w:rPr>
      </w:pPr>
    </w:p>
    <w:p w14:paraId="6320838C"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Organization: University of Science and Technology of China</w:t>
      </w:r>
    </w:p>
    <w:p w14:paraId="71636CD2"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Location: Hefei, Anhui Province, China</w:t>
      </w:r>
    </w:p>
    <w:p w14:paraId="0E52A1C3"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Degree Received: BS</w:t>
      </w:r>
    </w:p>
    <w:p w14:paraId="131477DB"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Start Date: Sep 2005</w:t>
      </w:r>
    </w:p>
    <w:p w14:paraId="1346C103"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End Date: Jun 2009</w:t>
      </w:r>
    </w:p>
    <w:p w14:paraId="1C674943"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Field of Study: Geophysics and Space Physics</w:t>
      </w:r>
    </w:p>
    <w:p w14:paraId="41725985" w14:textId="77777777" w:rsidR="00E84B74" w:rsidRPr="00E84B74" w:rsidRDefault="00E84B74" w:rsidP="00E84B74">
      <w:pPr>
        <w:rPr>
          <w:rFonts w:eastAsia="Times New Roman"/>
          <w:kern w:val="0"/>
          <w14:ligatures w14:val="none"/>
        </w:rPr>
      </w:pPr>
    </w:p>
    <w:p w14:paraId="5AE11669" w14:textId="77777777" w:rsidR="00E84B74" w:rsidRPr="00E84B74" w:rsidRDefault="00E84B74" w:rsidP="00E84B74">
      <w:pPr>
        <w:spacing w:before="20"/>
        <w:rPr>
          <w:rFonts w:eastAsia="Times New Roman"/>
          <w:kern w:val="0"/>
          <w14:ligatures w14:val="none"/>
        </w:rPr>
      </w:pPr>
      <w:r w:rsidRPr="00E84B74">
        <w:rPr>
          <w:rFonts w:eastAsia="Times New Roman"/>
          <w:color w:val="4A86E8"/>
          <w:kern w:val="0"/>
          <w14:ligatures w14:val="none"/>
        </w:rPr>
        <w:t>A list of the individual’s professional preparation (e.g., education and training), listed in reverse chronological order by start date. Include all postdoctoral and fellowship training, as applicable, listing each separately. Also include the baccalaureate degree or other initial professional education.</w:t>
      </w:r>
    </w:p>
    <w:p w14:paraId="0825A4D9" w14:textId="77777777" w:rsidR="00E84B74" w:rsidRPr="00E84B74" w:rsidRDefault="00E84B74" w:rsidP="00E84B74">
      <w:pPr>
        <w:rPr>
          <w:rFonts w:eastAsia="Times New Roman"/>
          <w:kern w:val="0"/>
          <w14:ligatures w14:val="none"/>
        </w:rPr>
      </w:pPr>
    </w:p>
    <w:p w14:paraId="2731BF1F"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 </w:t>
      </w:r>
    </w:p>
    <w:p w14:paraId="3A7DDB22" w14:textId="77777777" w:rsidR="00E84B74" w:rsidRPr="00E84B74" w:rsidRDefault="00E84B74" w:rsidP="00E84B74">
      <w:pPr>
        <w:ind w:left="140"/>
        <w:jc w:val="both"/>
        <w:outlineLvl w:val="0"/>
        <w:rPr>
          <w:rFonts w:eastAsia="Times New Roman"/>
          <w:b/>
          <w:bCs/>
          <w:kern w:val="36"/>
          <w:sz w:val="48"/>
          <w:szCs w:val="48"/>
          <w14:ligatures w14:val="none"/>
        </w:rPr>
      </w:pPr>
      <w:r w:rsidRPr="00E84B74">
        <w:rPr>
          <w:rFonts w:eastAsia="Times New Roman"/>
          <w:b/>
          <w:bCs/>
          <w:color w:val="FF0000"/>
          <w:kern w:val="36"/>
          <w14:ligatures w14:val="none"/>
        </w:rPr>
        <w:t>*</w:t>
      </w:r>
      <w:r w:rsidRPr="00E84B74">
        <w:rPr>
          <w:rFonts w:eastAsia="Times New Roman"/>
          <w:b/>
          <w:bCs/>
          <w:color w:val="000000"/>
          <w:kern w:val="36"/>
          <w:u w:val="single"/>
          <w14:ligatures w14:val="none"/>
        </w:rPr>
        <w:t>Appointments and Positions</w:t>
      </w:r>
    </w:p>
    <w:p w14:paraId="094C7D26" w14:textId="77777777" w:rsidR="00E84B74" w:rsidRPr="00E84B74" w:rsidRDefault="00E84B74" w:rsidP="00E84B74">
      <w:pPr>
        <w:spacing w:before="20"/>
        <w:rPr>
          <w:rFonts w:eastAsia="Times New Roman"/>
          <w:kern w:val="0"/>
          <w14:ligatures w14:val="none"/>
        </w:rPr>
      </w:pPr>
      <w:r w:rsidRPr="00E84B74">
        <w:rPr>
          <w:rFonts w:eastAsia="Times New Roman"/>
          <w:b/>
          <w:bCs/>
          <w:color w:val="000000"/>
          <w:kern w:val="0"/>
          <w14:ligatures w14:val="none"/>
        </w:rPr>
        <w:t> </w:t>
      </w:r>
    </w:p>
    <w:p w14:paraId="5669CD75"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Start Date: 2022</w:t>
      </w:r>
    </w:p>
    <w:p w14:paraId="33FBD340"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End Date: Present</w:t>
      </w:r>
    </w:p>
    <w:p w14:paraId="5EE41E9B"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lastRenderedPageBreak/>
        <w:t>Appointment or Position Title: Assistant Professor</w:t>
      </w:r>
    </w:p>
    <w:p w14:paraId="707710C6"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Name of Organization: University of California, Los Angeles</w:t>
      </w:r>
    </w:p>
    <w:p w14:paraId="22CB6E6C"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Department: Department of Earth, Planetary, and Space Sciences</w:t>
      </w:r>
    </w:p>
    <w:p w14:paraId="7157EDB0"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Location of Organization: Los Angeles, CA, USA</w:t>
      </w:r>
    </w:p>
    <w:p w14:paraId="55466B94" w14:textId="77777777" w:rsidR="00E84B74" w:rsidRPr="00E84B74" w:rsidRDefault="00E84B74" w:rsidP="00E84B74">
      <w:pPr>
        <w:rPr>
          <w:rFonts w:eastAsia="Times New Roman"/>
          <w:kern w:val="0"/>
          <w14:ligatures w14:val="none"/>
        </w:rPr>
      </w:pPr>
    </w:p>
    <w:p w14:paraId="0999E329"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Start Date: 2017</w:t>
      </w:r>
    </w:p>
    <w:p w14:paraId="6FAC5FED"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End Date: 2022</w:t>
      </w:r>
    </w:p>
    <w:p w14:paraId="42E9049A"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Appointment or Position Title: Research Associate</w:t>
      </w:r>
    </w:p>
    <w:p w14:paraId="00626B61"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Name of Organization: Harvard University</w:t>
      </w:r>
    </w:p>
    <w:p w14:paraId="5ABE1D23"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Department: Department of Earth and Planetary Sciences</w:t>
      </w:r>
    </w:p>
    <w:p w14:paraId="4A70AAB2"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Location of Organization: Cambridge, MA, USA</w:t>
      </w:r>
    </w:p>
    <w:p w14:paraId="5F5154DD" w14:textId="77777777" w:rsidR="00E84B74" w:rsidRPr="00E84B74" w:rsidRDefault="00E84B74" w:rsidP="00E84B74">
      <w:pPr>
        <w:rPr>
          <w:rFonts w:eastAsia="Times New Roman"/>
          <w:kern w:val="0"/>
          <w14:ligatures w14:val="none"/>
        </w:rPr>
      </w:pPr>
    </w:p>
    <w:p w14:paraId="4E319932"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Start Date: 2014</w:t>
      </w:r>
    </w:p>
    <w:p w14:paraId="5FCEF71E"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End Date: 2017</w:t>
      </w:r>
    </w:p>
    <w:p w14:paraId="21EB1F94"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Appointment or Position Title: Postdoctoral Scholar</w:t>
      </w:r>
    </w:p>
    <w:p w14:paraId="542736E6"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Name of Organization: California Institute of Technology</w:t>
      </w:r>
    </w:p>
    <w:p w14:paraId="7F71EFFD"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Department: Division of Geological and Planetary Sciences</w:t>
      </w:r>
    </w:p>
    <w:p w14:paraId="5110C654"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Location of Organization: Pasadena, CA, USA</w:t>
      </w:r>
    </w:p>
    <w:p w14:paraId="0B95634E" w14:textId="77777777" w:rsidR="00E84B74" w:rsidRPr="00E84B74" w:rsidRDefault="00E84B74" w:rsidP="00E84B74">
      <w:pPr>
        <w:rPr>
          <w:rFonts w:eastAsia="Times New Roman"/>
          <w:kern w:val="0"/>
          <w14:ligatures w14:val="none"/>
        </w:rPr>
      </w:pPr>
    </w:p>
    <w:p w14:paraId="7D0F5231" w14:textId="77777777" w:rsidR="00E84B74" w:rsidRPr="00E84B74" w:rsidRDefault="00E84B74" w:rsidP="00E84B74">
      <w:pPr>
        <w:spacing w:before="100"/>
        <w:ind w:left="140" w:right="140"/>
        <w:jc w:val="both"/>
        <w:rPr>
          <w:rFonts w:eastAsia="Times New Roman"/>
          <w:kern w:val="0"/>
          <w14:ligatures w14:val="none"/>
        </w:rPr>
      </w:pPr>
      <w:r w:rsidRPr="00E84B74">
        <w:rPr>
          <w:rFonts w:eastAsia="Times New Roman"/>
          <w:color w:val="4A86E8"/>
          <w:kern w:val="0"/>
          <w14:ligatures w14:val="none"/>
        </w:rPr>
        <w:t>A list, in reverse chronological order by start date, of all the individual’s</w:t>
      </w:r>
      <w:hyperlink r:id="rId4" w:history="1">
        <w:r w:rsidRPr="00E84B74">
          <w:rPr>
            <w:rFonts w:eastAsia="Times New Roman"/>
            <w:color w:val="4A86E8"/>
            <w:kern w:val="0"/>
            <w14:ligatures w14:val="none"/>
          </w:rPr>
          <w:t xml:space="preserve"> </w:t>
        </w:r>
        <w:r w:rsidRPr="00E84B74">
          <w:rPr>
            <w:rFonts w:eastAsia="Times New Roman"/>
            <w:color w:val="4A86E8"/>
            <w:kern w:val="0"/>
            <w:u w:val="single"/>
            <w14:ligatures w14:val="none"/>
          </w:rPr>
          <w:t>academic</w:t>
        </w:r>
      </w:hyperlink>
      <w:r w:rsidRPr="00E84B74">
        <w:rPr>
          <w:rFonts w:eastAsia="Times New Roman"/>
          <w:color w:val="4A86E8"/>
          <w:kern w:val="0"/>
          <w14:ligatures w14:val="none"/>
        </w:rPr>
        <w:t>,</w:t>
      </w:r>
      <w:hyperlink r:id="rId5" w:history="1">
        <w:r w:rsidRPr="00E84B74">
          <w:rPr>
            <w:rFonts w:eastAsia="Times New Roman"/>
            <w:color w:val="4A86E8"/>
            <w:kern w:val="0"/>
            <w14:ligatures w14:val="none"/>
          </w:rPr>
          <w:t xml:space="preserve"> </w:t>
        </w:r>
        <w:r w:rsidRPr="00E84B74">
          <w:rPr>
            <w:rFonts w:eastAsia="Times New Roman"/>
            <w:color w:val="4A86E8"/>
            <w:kern w:val="0"/>
            <w:u w:val="single"/>
            <w14:ligatures w14:val="none"/>
          </w:rPr>
          <w:t>professional</w:t>
        </w:r>
      </w:hyperlink>
      <w:r w:rsidRPr="00E84B74">
        <w:rPr>
          <w:rFonts w:eastAsia="Times New Roman"/>
          <w:color w:val="4A86E8"/>
          <w:kern w:val="0"/>
          <w14:ligatures w14:val="none"/>
        </w:rPr>
        <w:t>, or</w:t>
      </w:r>
      <w:hyperlink r:id="rId6" w:history="1">
        <w:r w:rsidRPr="00E84B74">
          <w:rPr>
            <w:rFonts w:eastAsia="Times New Roman"/>
            <w:color w:val="4A86E8"/>
            <w:kern w:val="0"/>
            <w14:ligatures w14:val="none"/>
          </w:rPr>
          <w:t xml:space="preserve"> </w:t>
        </w:r>
        <w:r w:rsidRPr="00E84B74">
          <w:rPr>
            <w:rFonts w:eastAsia="Times New Roman"/>
            <w:color w:val="4A86E8"/>
            <w:kern w:val="0"/>
            <w:u w:val="single"/>
            <w14:ligatures w14:val="none"/>
          </w:rPr>
          <w:t>institutional</w:t>
        </w:r>
      </w:hyperlink>
      <w:r w:rsidRPr="00E84B74">
        <w:rPr>
          <w:rFonts w:eastAsia="Times New Roman"/>
          <w:color w:val="4A86E8"/>
          <w:kern w:val="0"/>
          <w14:ligatures w14:val="none"/>
        </w:rPr>
        <w:t xml:space="preserve"> appointments and positions, beginning with the current appointment (including the associated organization and location). Appointments and positions include any titled academic, professional, or institutional position </w:t>
      </w:r>
      <w:proofErr w:type="gramStart"/>
      <w:r w:rsidRPr="00E84B74">
        <w:rPr>
          <w:rFonts w:eastAsia="Times New Roman"/>
          <w:color w:val="4A86E8"/>
          <w:kern w:val="0"/>
          <w14:ligatures w14:val="none"/>
        </w:rPr>
        <w:t>whether or not</w:t>
      </w:r>
      <w:proofErr w:type="gramEnd"/>
      <w:r w:rsidRPr="00E84B74">
        <w:rPr>
          <w:rFonts w:eastAsia="Times New Roman"/>
          <w:color w:val="4A86E8"/>
          <w:kern w:val="0"/>
          <w14:ligatures w14:val="none"/>
        </w:rPr>
        <w:t xml:space="preserve"> remuneration is received, and whether full-time, part-time, or voluntary (including adjunct, visiting, or honorary).</w:t>
      </w:r>
    </w:p>
    <w:p w14:paraId="4FD11E1B" w14:textId="77777777" w:rsidR="00E84B74" w:rsidRPr="00E84B74" w:rsidRDefault="00E84B74" w:rsidP="00E84B74">
      <w:pPr>
        <w:jc w:val="both"/>
        <w:rPr>
          <w:rFonts w:eastAsia="Times New Roman"/>
          <w:kern w:val="0"/>
          <w14:ligatures w14:val="none"/>
        </w:rPr>
      </w:pPr>
      <w:r w:rsidRPr="00E84B74">
        <w:rPr>
          <w:rFonts w:eastAsia="Times New Roman"/>
          <w:color w:val="4A86E8"/>
          <w:kern w:val="0"/>
          <w14:ligatures w14:val="none"/>
        </w:rPr>
        <w:t> </w:t>
      </w:r>
    </w:p>
    <w:p w14:paraId="247CD8D6" w14:textId="77777777" w:rsidR="00E84B74" w:rsidRPr="00E84B74" w:rsidRDefault="00E84B74" w:rsidP="00E84B74">
      <w:pPr>
        <w:ind w:left="140" w:right="140"/>
        <w:jc w:val="both"/>
        <w:rPr>
          <w:rFonts w:eastAsia="Times New Roman"/>
          <w:kern w:val="0"/>
          <w14:ligatures w14:val="none"/>
        </w:rPr>
      </w:pPr>
      <w:r w:rsidRPr="00E84B74">
        <w:rPr>
          <w:rFonts w:eastAsia="Times New Roman"/>
          <w:color w:val="4A86E8"/>
          <w:kern w:val="0"/>
          <w14:ligatures w14:val="none"/>
        </w:rPr>
        <w:t>Senior/key persons must only identify all domestic and foreign professional appointments and positions outside of the primary organization for a period up to three years from the date the applicant submits the application to the agency for funding consideration.</w:t>
      </w:r>
    </w:p>
    <w:p w14:paraId="64975A37" w14:textId="77777777" w:rsidR="00E84B74" w:rsidRPr="00E84B74" w:rsidRDefault="00E84B74" w:rsidP="00E84B74">
      <w:pPr>
        <w:spacing w:before="20"/>
        <w:rPr>
          <w:rFonts w:eastAsia="Times New Roman"/>
          <w:kern w:val="0"/>
          <w14:ligatures w14:val="none"/>
        </w:rPr>
      </w:pPr>
      <w:r w:rsidRPr="00E84B74">
        <w:rPr>
          <w:rFonts w:eastAsia="Times New Roman"/>
          <w:color w:val="4A86E8"/>
          <w:kern w:val="0"/>
          <w14:ligatures w14:val="none"/>
        </w:rPr>
        <w:t> </w:t>
      </w:r>
    </w:p>
    <w:p w14:paraId="1D6CCCF8" w14:textId="77777777" w:rsidR="00E84B74" w:rsidRPr="00E84B74" w:rsidRDefault="00E84B74" w:rsidP="00E84B74">
      <w:pPr>
        <w:ind w:left="140"/>
        <w:jc w:val="both"/>
        <w:rPr>
          <w:rFonts w:eastAsia="Times New Roman"/>
          <w:kern w:val="0"/>
          <w14:ligatures w14:val="none"/>
        </w:rPr>
      </w:pPr>
      <w:r w:rsidRPr="00E84B74">
        <w:rPr>
          <w:rFonts w:eastAsia="Times New Roman"/>
          <w:color w:val="4A86E8"/>
          <w:kern w:val="0"/>
          <w14:ligatures w14:val="none"/>
        </w:rPr>
        <w:t>For each entry provide:</w:t>
      </w:r>
    </w:p>
    <w:p w14:paraId="72000987"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 </w:t>
      </w:r>
    </w:p>
    <w:p w14:paraId="067A6C2B"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  Start date: YYYY</w:t>
      </w:r>
    </w:p>
    <w:p w14:paraId="2194654C"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  End date: YYYY</w:t>
      </w:r>
    </w:p>
    <w:p w14:paraId="54FEC683"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  Appointment or Position Title:</w:t>
      </w:r>
    </w:p>
    <w:p w14:paraId="4D126861"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  Name of organization:</w:t>
      </w:r>
    </w:p>
    <w:p w14:paraId="563B3471"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  Department (if applicable):</w:t>
      </w:r>
    </w:p>
    <w:p w14:paraId="3857BFC6"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  Location of organization: City, State/Province, Country</w:t>
      </w:r>
    </w:p>
    <w:p w14:paraId="1964D7EA" w14:textId="77777777" w:rsidR="00E84B74" w:rsidRPr="00E84B74" w:rsidRDefault="00E84B74" w:rsidP="00E84B74">
      <w:pPr>
        <w:spacing w:before="200"/>
        <w:ind w:left="140"/>
        <w:outlineLvl w:val="0"/>
        <w:rPr>
          <w:rFonts w:eastAsia="Times New Roman"/>
          <w:b/>
          <w:bCs/>
          <w:kern w:val="36"/>
          <w:sz w:val="48"/>
          <w:szCs w:val="48"/>
          <w14:ligatures w14:val="none"/>
        </w:rPr>
      </w:pPr>
      <w:r w:rsidRPr="00E84B74">
        <w:rPr>
          <w:rFonts w:eastAsia="Times New Roman"/>
          <w:b/>
          <w:bCs/>
          <w:color w:val="FF0000"/>
          <w:kern w:val="36"/>
          <w14:ligatures w14:val="none"/>
        </w:rPr>
        <w:t>*</w:t>
      </w:r>
      <w:r w:rsidRPr="00E84B74">
        <w:rPr>
          <w:rFonts w:eastAsia="Times New Roman"/>
          <w:b/>
          <w:bCs/>
          <w:color w:val="000000"/>
          <w:kern w:val="36"/>
          <w:u w:val="single"/>
          <w14:ligatures w14:val="none"/>
        </w:rPr>
        <w:t>Products</w:t>
      </w:r>
    </w:p>
    <w:p w14:paraId="4CBBDC56" w14:textId="77777777" w:rsidR="00E84B74" w:rsidRPr="00E84B74" w:rsidRDefault="00E84B74" w:rsidP="00E84B74">
      <w:pPr>
        <w:spacing w:before="20"/>
        <w:rPr>
          <w:rFonts w:eastAsia="Times New Roman"/>
          <w:kern w:val="0"/>
          <w14:ligatures w14:val="none"/>
        </w:rPr>
      </w:pPr>
      <w:r w:rsidRPr="00E84B74">
        <w:rPr>
          <w:rFonts w:eastAsia="Times New Roman"/>
          <w:b/>
          <w:bCs/>
          <w:color w:val="000000"/>
          <w:kern w:val="0"/>
          <w14:ligatures w14:val="none"/>
        </w:rPr>
        <w:t> </w:t>
      </w:r>
    </w:p>
    <w:p w14:paraId="5E00AF26" w14:textId="77777777" w:rsidR="00E84B74" w:rsidRPr="00E84B74" w:rsidRDefault="00E84B74" w:rsidP="00E84B74">
      <w:pPr>
        <w:spacing w:before="20"/>
        <w:rPr>
          <w:rFonts w:eastAsia="Times New Roman"/>
          <w:kern w:val="0"/>
          <w14:ligatures w14:val="none"/>
        </w:rPr>
      </w:pPr>
      <w:r w:rsidRPr="00E84B74">
        <w:rPr>
          <w:rFonts w:eastAsia="Times New Roman"/>
          <w:b/>
          <w:bCs/>
          <w:color w:val="000000"/>
          <w:kern w:val="0"/>
          <w14:ligatures w14:val="none"/>
        </w:rPr>
        <w:t>Selected Peer-Reviewed Publications</w:t>
      </w:r>
    </w:p>
    <w:p w14:paraId="5B4C31D3" w14:textId="77777777" w:rsidR="00E84B74" w:rsidRPr="00E84B74" w:rsidRDefault="00E84B74" w:rsidP="00E84B74">
      <w:pPr>
        <w:rPr>
          <w:rFonts w:eastAsia="Times New Roman"/>
          <w:kern w:val="0"/>
          <w14:ligatures w14:val="none"/>
        </w:rPr>
      </w:pPr>
    </w:p>
    <w:p w14:paraId="15205082" w14:textId="77777777" w:rsidR="00E84B74" w:rsidRPr="00E84B74" w:rsidRDefault="00E84B74" w:rsidP="00E84B74">
      <w:pPr>
        <w:spacing w:before="20"/>
        <w:rPr>
          <w:rFonts w:eastAsia="Times New Roman"/>
          <w:kern w:val="0"/>
          <w14:ligatures w14:val="none"/>
        </w:rPr>
      </w:pPr>
      <w:proofErr w:type="spellStart"/>
      <w:r w:rsidRPr="00E84B74">
        <w:rPr>
          <w:rFonts w:eastAsia="Times New Roman"/>
          <w:color w:val="000000"/>
          <w:kern w:val="0"/>
          <w14:ligatures w14:val="none"/>
        </w:rPr>
        <w:t>Agiwal</w:t>
      </w:r>
      <w:proofErr w:type="spellEnd"/>
      <w:r w:rsidRPr="00E84B74">
        <w:rPr>
          <w:rFonts w:eastAsia="Times New Roman"/>
          <w:color w:val="000000"/>
          <w:kern w:val="0"/>
          <w14:ligatures w14:val="none"/>
        </w:rPr>
        <w:t>, O., Cao, H., Hsu, H.W., et al., 2024. Current Events at Saturn: Ring-planet</w:t>
      </w:r>
    </w:p>
    <w:p w14:paraId="13BD5170"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Electromagnetic Coupling. Planet. Sci. J. 5, 134. doi:10.3847/PSJ/ad4343</w:t>
      </w:r>
    </w:p>
    <w:p w14:paraId="60E9F0BB" w14:textId="77777777" w:rsidR="00E84B74" w:rsidRPr="00E84B74" w:rsidRDefault="00E84B74" w:rsidP="00E84B74">
      <w:pPr>
        <w:rPr>
          <w:rFonts w:eastAsia="Times New Roman"/>
          <w:kern w:val="0"/>
          <w14:ligatures w14:val="none"/>
        </w:rPr>
      </w:pPr>
    </w:p>
    <w:p w14:paraId="09C514DF"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Bloxham, J., Cao, H., Stevenson, D.J., et al., 2024. A rapidly time-varying equatorial jet in</w:t>
      </w:r>
    </w:p>
    <w:p w14:paraId="68BE67CE"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lastRenderedPageBreak/>
        <w:t>Jupiter’s deep interior. Nature 627, 64-66. doi:10.1038/s41586-024-07046-3</w:t>
      </w:r>
    </w:p>
    <w:p w14:paraId="6BA13DE6" w14:textId="77777777" w:rsidR="00E84B74" w:rsidRPr="00E84B74" w:rsidRDefault="00E84B74" w:rsidP="00E84B74">
      <w:pPr>
        <w:rPr>
          <w:rFonts w:eastAsia="Times New Roman"/>
          <w:kern w:val="0"/>
          <w14:ligatures w14:val="none"/>
        </w:rPr>
      </w:pPr>
    </w:p>
    <w:p w14:paraId="23D08842"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 xml:space="preserve">Cao, H., Bloxham, J., Park, R.S., et al., 2023. Strong resemblance between surface and deep zonal winds inside Jupiter revealed by high-degree gravity moments. The </w:t>
      </w:r>
      <w:proofErr w:type="spellStart"/>
      <w:r w:rsidRPr="00E84B74">
        <w:rPr>
          <w:rFonts w:eastAsia="Times New Roman"/>
          <w:color w:val="000000"/>
          <w:kern w:val="0"/>
          <w14:ligatures w14:val="none"/>
        </w:rPr>
        <w:t>Astrophys</w:t>
      </w:r>
      <w:proofErr w:type="spellEnd"/>
      <w:r w:rsidRPr="00E84B74">
        <w:rPr>
          <w:rFonts w:eastAsia="Times New Roman"/>
          <w:color w:val="000000"/>
          <w:kern w:val="0"/>
          <w14:ligatures w14:val="none"/>
        </w:rPr>
        <w:t>. J. 959, 78.</w:t>
      </w:r>
    </w:p>
    <w:p w14:paraId="12080E71"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doi:10.3847/1538-4357/ad0cbb</w:t>
      </w:r>
    </w:p>
    <w:p w14:paraId="5A1EBCF2" w14:textId="77777777" w:rsidR="00E84B74" w:rsidRPr="00E84B74" w:rsidRDefault="00E84B74" w:rsidP="00E84B74">
      <w:pPr>
        <w:rPr>
          <w:rFonts w:eastAsia="Times New Roman"/>
          <w:kern w:val="0"/>
          <w14:ligatures w14:val="none"/>
        </w:rPr>
      </w:pPr>
    </w:p>
    <w:p w14:paraId="68437D15"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Cao, H., Dougherty, M.K., Hunt, G.J., et al., 2023. Saturn’s Magnetic Field at Unprecedented</w:t>
      </w:r>
    </w:p>
    <w:p w14:paraId="0022816C"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Detail Achieved by Cassini’s Close Encounters. “Saturn after the Cassini Grand Finale” edited by Kevin Baines, Michael Flasar, Norbert Krupp, and Thomas Stallard, Cambridge University Press. arXiv:2301.02756</w:t>
      </w:r>
    </w:p>
    <w:p w14:paraId="46CBCA33" w14:textId="77777777" w:rsidR="00E84B74" w:rsidRPr="00E84B74" w:rsidRDefault="00E84B74" w:rsidP="00E84B74">
      <w:pPr>
        <w:rPr>
          <w:rFonts w:eastAsia="Times New Roman"/>
          <w:kern w:val="0"/>
          <w14:ligatures w14:val="none"/>
        </w:rPr>
      </w:pPr>
    </w:p>
    <w:p w14:paraId="1318E8B0"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Yadav, R.K., Cao, H., Bloxham, J., 2022. A Global Simulation of the Dynamo, Zonal Jets, and</w:t>
      </w:r>
    </w:p>
    <w:p w14:paraId="3DA367DA"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 xml:space="preserve">Vortices on Saturn. The </w:t>
      </w:r>
      <w:proofErr w:type="spellStart"/>
      <w:r w:rsidRPr="00E84B74">
        <w:rPr>
          <w:rFonts w:eastAsia="Times New Roman"/>
          <w:color w:val="000000"/>
          <w:kern w:val="0"/>
          <w14:ligatures w14:val="none"/>
        </w:rPr>
        <w:t>Astrophys</w:t>
      </w:r>
      <w:proofErr w:type="spellEnd"/>
      <w:r w:rsidRPr="00E84B74">
        <w:rPr>
          <w:rFonts w:eastAsia="Times New Roman"/>
          <w:color w:val="000000"/>
          <w:kern w:val="0"/>
          <w14:ligatures w14:val="none"/>
        </w:rPr>
        <w:t>. J. 940, 185. doi:10.3847/1538-4357/ac9d94</w:t>
      </w:r>
    </w:p>
    <w:p w14:paraId="40D3EDB6" w14:textId="77777777" w:rsidR="00E84B74" w:rsidRPr="00E84B74" w:rsidRDefault="00E84B74" w:rsidP="00E84B74">
      <w:pPr>
        <w:rPr>
          <w:rFonts w:eastAsia="Times New Roman"/>
          <w:kern w:val="0"/>
          <w14:ligatures w14:val="none"/>
        </w:rPr>
      </w:pPr>
    </w:p>
    <w:p w14:paraId="1D533EF4" w14:textId="77777777" w:rsidR="00E84B74" w:rsidRPr="00E84B74" w:rsidRDefault="00E84B74" w:rsidP="00E84B74">
      <w:pPr>
        <w:spacing w:before="20"/>
        <w:rPr>
          <w:rFonts w:eastAsia="Times New Roman"/>
          <w:kern w:val="0"/>
          <w14:ligatures w14:val="none"/>
        </w:rPr>
      </w:pPr>
      <w:proofErr w:type="spellStart"/>
      <w:r w:rsidRPr="00E84B74">
        <w:rPr>
          <w:rFonts w:eastAsia="Times New Roman"/>
          <w:color w:val="000000"/>
          <w:kern w:val="0"/>
          <w14:ligatures w14:val="none"/>
        </w:rPr>
        <w:t>Agiwal</w:t>
      </w:r>
      <w:proofErr w:type="spellEnd"/>
      <w:r w:rsidRPr="00E84B74">
        <w:rPr>
          <w:rFonts w:eastAsia="Times New Roman"/>
          <w:color w:val="000000"/>
          <w:kern w:val="0"/>
          <w14:ligatures w14:val="none"/>
        </w:rPr>
        <w:t xml:space="preserve">, O., Cao, H., </w:t>
      </w:r>
      <w:proofErr w:type="spellStart"/>
      <w:proofErr w:type="gramStart"/>
      <w:r w:rsidRPr="00E84B74">
        <w:rPr>
          <w:rFonts w:eastAsia="Times New Roman"/>
          <w:color w:val="000000"/>
          <w:kern w:val="0"/>
          <w14:ligatures w14:val="none"/>
        </w:rPr>
        <w:t>Cowley,S</w:t>
      </w:r>
      <w:proofErr w:type="spellEnd"/>
      <w:r w:rsidRPr="00E84B74">
        <w:rPr>
          <w:rFonts w:eastAsia="Times New Roman"/>
          <w:color w:val="000000"/>
          <w:kern w:val="0"/>
          <w14:ligatures w14:val="none"/>
        </w:rPr>
        <w:t xml:space="preserve"> .W.H.</w:t>
      </w:r>
      <w:proofErr w:type="gramEnd"/>
      <w:r w:rsidRPr="00E84B74">
        <w:rPr>
          <w:rFonts w:eastAsia="Times New Roman"/>
          <w:color w:val="000000"/>
          <w:kern w:val="0"/>
          <w14:ligatures w14:val="none"/>
        </w:rPr>
        <w:t>, et al., 2021. Constraining the Temporal Variability of</w:t>
      </w:r>
    </w:p>
    <w:p w14:paraId="1DA2D655"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Neutral Winds in Saturn’s Low-Latitude Ionosphere using Magnetic Field Measurements. JGR:</w:t>
      </w:r>
    </w:p>
    <w:p w14:paraId="0B053D7E"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Planets 126, e2020JE006578. doi:10.1029/2020JE006578</w:t>
      </w:r>
    </w:p>
    <w:p w14:paraId="6314D09B" w14:textId="77777777" w:rsidR="00E84B74" w:rsidRPr="00E84B74" w:rsidRDefault="00E84B74" w:rsidP="00E84B74">
      <w:pPr>
        <w:rPr>
          <w:rFonts w:eastAsia="Times New Roman"/>
          <w:kern w:val="0"/>
          <w14:ligatures w14:val="none"/>
        </w:rPr>
      </w:pPr>
    </w:p>
    <w:p w14:paraId="3093AF3D"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Cao, H., Dougherty, M.K., Hunt, G.J., et al., 2020. The landscape of Saturn’s internal magnetic</w:t>
      </w:r>
    </w:p>
    <w:p w14:paraId="2CB68456"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 xml:space="preserve">field from the Cassini Grand Finale. Icarus 344, 113541. </w:t>
      </w:r>
      <w:proofErr w:type="gramStart"/>
      <w:r w:rsidRPr="00E84B74">
        <w:rPr>
          <w:rFonts w:eastAsia="Times New Roman"/>
          <w:color w:val="000000"/>
          <w:kern w:val="0"/>
          <w14:ligatures w14:val="none"/>
        </w:rPr>
        <w:t>doi:10.1016/j.icarus</w:t>
      </w:r>
      <w:proofErr w:type="gramEnd"/>
      <w:r w:rsidRPr="00E84B74">
        <w:rPr>
          <w:rFonts w:eastAsia="Times New Roman"/>
          <w:color w:val="000000"/>
          <w:kern w:val="0"/>
          <w14:ligatures w14:val="none"/>
        </w:rPr>
        <w:t>.2019.113541</w:t>
      </w:r>
    </w:p>
    <w:p w14:paraId="70FFB486" w14:textId="77777777" w:rsidR="00E84B74" w:rsidRPr="00E84B74" w:rsidRDefault="00E84B74" w:rsidP="00E84B74">
      <w:pPr>
        <w:rPr>
          <w:rFonts w:eastAsia="Times New Roman"/>
          <w:kern w:val="0"/>
          <w14:ligatures w14:val="none"/>
        </w:rPr>
      </w:pPr>
    </w:p>
    <w:p w14:paraId="1CBD7E5B" w14:textId="77777777" w:rsidR="00E84B74" w:rsidRPr="00E84B74" w:rsidRDefault="00E84B74" w:rsidP="00E84B74">
      <w:pPr>
        <w:spacing w:before="20"/>
        <w:rPr>
          <w:rFonts w:eastAsia="Times New Roman"/>
          <w:kern w:val="0"/>
          <w14:ligatures w14:val="none"/>
        </w:rPr>
      </w:pPr>
      <w:r w:rsidRPr="00E84B74">
        <w:rPr>
          <w:rFonts w:eastAsia="Times New Roman"/>
          <w:color w:val="000000"/>
          <w:kern w:val="0"/>
          <w14:ligatures w14:val="none"/>
        </w:rPr>
        <w:t>Research Website: https://sites.epss.ucla.edu/hcao/</w:t>
      </w:r>
    </w:p>
    <w:p w14:paraId="2CA51E56" w14:textId="77777777" w:rsidR="00E84B74" w:rsidRPr="00E84B74" w:rsidRDefault="00E84B74" w:rsidP="00E84B74">
      <w:pPr>
        <w:rPr>
          <w:rFonts w:eastAsia="Times New Roman"/>
          <w:kern w:val="0"/>
          <w14:ligatures w14:val="none"/>
        </w:rPr>
      </w:pPr>
    </w:p>
    <w:p w14:paraId="55898256" w14:textId="77777777" w:rsidR="00E84B74" w:rsidRPr="00E84B74" w:rsidRDefault="00E84B74" w:rsidP="00E84B74">
      <w:pPr>
        <w:spacing w:before="100"/>
        <w:ind w:left="140" w:right="140"/>
        <w:jc w:val="both"/>
        <w:rPr>
          <w:rFonts w:eastAsia="Times New Roman"/>
          <w:kern w:val="0"/>
          <w14:ligatures w14:val="none"/>
        </w:rPr>
      </w:pPr>
      <w:r w:rsidRPr="00E84B74">
        <w:rPr>
          <w:rFonts w:eastAsia="Times New Roman"/>
          <w:color w:val="4A86E8"/>
          <w:kern w:val="0"/>
          <w14:ligatures w14:val="none"/>
        </w:rPr>
        <w:t>A list of products that demonstrate the individual’s qualifications to carry out the project as proposed. It is up to the individual to determine how to best organize this listing to demonstrate their ability to carry out the project. Acceptable products must be citable and accessible including but not limited to:</w:t>
      </w:r>
    </w:p>
    <w:p w14:paraId="175A06D2" w14:textId="77777777" w:rsidR="00E84B74" w:rsidRPr="00E84B74" w:rsidRDefault="00E84B74" w:rsidP="00E84B74">
      <w:pPr>
        <w:ind w:left="72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publications</w:t>
      </w:r>
      <w:proofErr w:type="gramEnd"/>
      <w:r w:rsidRPr="00E84B74">
        <w:rPr>
          <w:rFonts w:eastAsia="Times New Roman"/>
          <w:color w:val="4A86E8"/>
          <w:kern w:val="0"/>
          <w14:ligatures w14:val="none"/>
        </w:rPr>
        <w:t xml:space="preserve">, conference papers, and </w:t>
      </w:r>
      <w:proofErr w:type="gramStart"/>
      <w:r w:rsidRPr="00E84B74">
        <w:rPr>
          <w:rFonts w:eastAsia="Times New Roman"/>
          <w:color w:val="4A86E8"/>
          <w:kern w:val="0"/>
          <w14:ligatures w14:val="none"/>
        </w:rPr>
        <w:t>presentations;</w:t>
      </w:r>
      <w:proofErr w:type="gramEnd"/>
    </w:p>
    <w:p w14:paraId="73C45724" w14:textId="77777777" w:rsidR="00E84B74" w:rsidRPr="00E84B74" w:rsidRDefault="00E84B74" w:rsidP="00E84B74">
      <w:pPr>
        <w:ind w:left="72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website</w:t>
      </w:r>
      <w:proofErr w:type="gramEnd"/>
      <w:r w:rsidRPr="00E84B74">
        <w:rPr>
          <w:rFonts w:eastAsia="Times New Roman"/>
          <w:color w:val="4A86E8"/>
          <w:kern w:val="0"/>
          <w14:ligatures w14:val="none"/>
        </w:rPr>
        <w:t xml:space="preserve">(s) or </w:t>
      </w:r>
      <w:proofErr w:type="gramStart"/>
      <w:r w:rsidRPr="00E84B74">
        <w:rPr>
          <w:rFonts w:eastAsia="Times New Roman"/>
          <w:color w:val="4A86E8"/>
          <w:kern w:val="0"/>
          <w14:ligatures w14:val="none"/>
        </w:rPr>
        <w:t>other</w:t>
      </w:r>
      <w:proofErr w:type="gramEnd"/>
      <w:r w:rsidRPr="00E84B74">
        <w:rPr>
          <w:rFonts w:eastAsia="Times New Roman"/>
          <w:color w:val="4A86E8"/>
          <w:kern w:val="0"/>
          <w14:ligatures w14:val="none"/>
        </w:rPr>
        <w:t xml:space="preserve"> Internet site(s</w:t>
      </w:r>
      <w:proofErr w:type="gramStart"/>
      <w:r w:rsidRPr="00E84B74">
        <w:rPr>
          <w:rFonts w:eastAsia="Times New Roman"/>
          <w:color w:val="4A86E8"/>
          <w:kern w:val="0"/>
          <w14:ligatures w14:val="none"/>
        </w:rPr>
        <w:t>);</w:t>
      </w:r>
      <w:proofErr w:type="gramEnd"/>
    </w:p>
    <w:p w14:paraId="4E4FEA67" w14:textId="77777777" w:rsidR="00E84B74" w:rsidRPr="00E84B74" w:rsidRDefault="00E84B74" w:rsidP="00E84B74">
      <w:pPr>
        <w:ind w:left="72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technologies</w:t>
      </w:r>
      <w:proofErr w:type="gramEnd"/>
      <w:r w:rsidRPr="00E84B74">
        <w:rPr>
          <w:rFonts w:eastAsia="Times New Roman"/>
          <w:color w:val="4A86E8"/>
          <w:kern w:val="0"/>
          <w14:ligatures w14:val="none"/>
        </w:rPr>
        <w:t xml:space="preserve"> or </w:t>
      </w:r>
      <w:proofErr w:type="gramStart"/>
      <w:r w:rsidRPr="00E84B74">
        <w:rPr>
          <w:rFonts w:eastAsia="Times New Roman"/>
          <w:color w:val="4A86E8"/>
          <w:kern w:val="0"/>
          <w14:ligatures w14:val="none"/>
        </w:rPr>
        <w:t>techniques;</w:t>
      </w:r>
      <w:proofErr w:type="gramEnd"/>
    </w:p>
    <w:p w14:paraId="6AE041AA" w14:textId="77777777" w:rsidR="00E84B74" w:rsidRPr="00E84B74" w:rsidRDefault="00E84B74" w:rsidP="00E84B74">
      <w:pPr>
        <w:ind w:left="72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inventions</w:t>
      </w:r>
      <w:proofErr w:type="gramEnd"/>
      <w:r w:rsidRPr="00E84B74">
        <w:rPr>
          <w:rFonts w:eastAsia="Times New Roman"/>
          <w:color w:val="4A86E8"/>
          <w:kern w:val="0"/>
          <w14:ligatures w14:val="none"/>
        </w:rPr>
        <w:t>, patents, patent applications, and/or licenses; and</w:t>
      </w:r>
    </w:p>
    <w:p w14:paraId="38440534" w14:textId="77777777" w:rsidR="00E84B74" w:rsidRPr="00E84B74" w:rsidRDefault="00E84B74" w:rsidP="00E84B74">
      <w:pPr>
        <w:ind w:left="720" w:right="140"/>
        <w:jc w:val="both"/>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other</w:t>
      </w:r>
      <w:proofErr w:type="gramEnd"/>
      <w:r w:rsidRPr="00E84B74">
        <w:rPr>
          <w:rFonts w:eastAsia="Times New Roman"/>
          <w:color w:val="4A86E8"/>
          <w:kern w:val="0"/>
          <w14:ligatures w14:val="none"/>
        </w:rPr>
        <w:t xml:space="preserve"> products, such as data, databases, or datasets, physical collections, audio or video products, software, models, educational aids or curricula, instruments or equipment, research material, interventions (e.g., clinical or educational), or new business creation.</w:t>
      </w:r>
    </w:p>
    <w:p w14:paraId="24886BB1"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 </w:t>
      </w:r>
    </w:p>
    <w:p w14:paraId="209829F0"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Each product must include full citation information including:</w:t>
      </w:r>
    </w:p>
    <w:p w14:paraId="088D9E5A" w14:textId="77777777" w:rsidR="00E84B74" w:rsidRPr="00E84B74" w:rsidRDefault="00E84B74" w:rsidP="00E84B74">
      <w:pPr>
        <w:ind w:left="72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names</w:t>
      </w:r>
      <w:proofErr w:type="gramEnd"/>
      <w:r w:rsidRPr="00E84B74">
        <w:rPr>
          <w:rFonts w:eastAsia="Times New Roman"/>
          <w:color w:val="4A86E8"/>
          <w:kern w:val="0"/>
          <w14:ligatures w14:val="none"/>
        </w:rPr>
        <w:t xml:space="preserve"> of </w:t>
      </w:r>
      <w:proofErr w:type="gramStart"/>
      <w:r w:rsidRPr="00E84B74">
        <w:rPr>
          <w:rFonts w:eastAsia="Times New Roman"/>
          <w:color w:val="4A86E8"/>
          <w:kern w:val="0"/>
          <w14:ligatures w14:val="none"/>
        </w:rPr>
        <w:t>authors;</w:t>
      </w:r>
      <w:proofErr w:type="gramEnd"/>
    </w:p>
    <w:p w14:paraId="3C00A515" w14:textId="77777777" w:rsidR="00E84B74" w:rsidRPr="00E84B74" w:rsidRDefault="00E84B74" w:rsidP="00E84B74">
      <w:pPr>
        <w:ind w:left="72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product</w:t>
      </w:r>
      <w:proofErr w:type="gramEnd"/>
      <w:r w:rsidRPr="00E84B74">
        <w:rPr>
          <w:rFonts w:eastAsia="Times New Roman"/>
          <w:color w:val="4A86E8"/>
          <w:kern w:val="0"/>
          <w14:ligatures w14:val="none"/>
        </w:rPr>
        <w:t xml:space="preserve"> </w:t>
      </w:r>
      <w:proofErr w:type="gramStart"/>
      <w:r w:rsidRPr="00E84B74">
        <w:rPr>
          <w:rFonts w:eastAsia="Times New Roman"/>
          <w:color w:val="4A86E8"/>
          <w:kern w:val="0"/>
          <w14:ligatures w14:val="none"/>
        </w:rPr>
        <w:t>title;</w:t>
      </w:r>
      <w:proofErr w:type="gramEnd"/>
    </w:p>
    <w:p w14:paraId="7FC9EDEB" w14:textId="77777777" w:rsidR="00E84B74" w:rsidRPr="00E84B74" w:rsidRDefault="00E84B74" w:rsidP="00E84B74">
      <w:pPr>
        <w:ind w:left="72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date</w:t>
      </w:r>
      <w:proofErr w:type="gramEnd"/>
      <w:r w:rsidRPr="00E84B74">
        <w:rPr>
          <w:rFonts w:eastAsia="Times New Roman"/>
          <w:color w:val="4A86E8"/>
          <w:kern w:val="0"/>
          <w14:ligatures w14:val="none"/>
        </w:rPr>
        <w:t xml:space="preserve"> of publication or </w:t>
      </w:r>
      <w:proofErr w:type="gramStart"/>
      <w:r w:rsidRPr="00E84B74">
        <w:rPr>
          <w:rFonts w:eastAsia="Times New Roman"/>
          <w:color w:val="4A86E8"/>
          <w:kern w:val="0"/>
          <w14:ligatures w14:val="none"/>
        </w:rPr>
        <w:t>release;</w:t>
      </w:r>
      <w:proofErr w:type="gramEnd"/>
    </w:p>
    <w:p w14:paraId="00B941AB" w14:textId="77777777" w:rsidR="00E84B74" w:rsidRPr="00E84B74" w:rsidRDefault="00E84B74" w:rsidP="00E84B74">
      <w:pPr>
        <w:ind w:left="72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website</w:t>
      </w:r>
      <w:proofErr w:type="gramEnd"/>
      <w:r w:rsidRPr="00E84B74">
        <w:rPr>
          <w:rFonts w:eastAsia="Times New Roman"/>
          <w:color w:val="4A86E8"/>
          <w:kern w:val="0"/>
          <w14:ligatures w14:val="none"/>
        </w:rPr>
        <w:t xml:space="preserve"> </w:t>
      </w:r>
      <w:proofErr w:type="gramStart"/>
      <w:r w:rsidRPr="00E84B74">
        <w:rPr>
          <w:rFonts w:eastAsia="Times New Roman"/>
          <w:color w:val="4A86E8"/>
          <w:kern w:val="0"/>
          <w14:ligatures w14:val="none"/>
        </w:rPr>
        <w:t>URL;</w:t>
      </w:r>
      <w:proofErr w:type="gramEnd"/>
    </w:p>
    <w:p w14:paraId="5E18E2CF" w14:textId="77777777" w:rsidR="00E84B74" w:rsidRPr="00E84B74" w:rsidRDefault="00E84B74" w:rsidP="00E84B74">
      <w:pPr>
        <w:ind w:left="72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other</w:t>
      </w:r>
      <w:proofErr w:type="gramEnd"/>
      <w:r w:rsidRPr="00E84B74">
        <w:rPr>
          <w:rFonts w:eastAsia="Times New Roman"/>
          <w:color w:val="4A86E8"/>
          <w:kern w:val="0"/>
          <w14:ligatures w14:val="none"/>
        </w:rPr>
        <w:t xml:space="preserve"> persistent identifier (if available); and</w:t>
      </w:r>
    </w:p>
    <w:p w14:paraId="7BC2070C" w14:textId="77777777" w:rsidR="00E84B74" w:rsidRPr="00E84B74" w:rsidRDefault="00E84B74" w:rsidP="00E84B74">
      <w:pPr>
        <w:ind w:left="720" w:right="140"/>
        <w:rPr>
          <w:rFonts w:eastAsia="Times New Roman"/>
          <w:kern w:val="0"/>
          <w14:ligatures w14:val="none"/>
        </w:rPr>
      </w:pPr>
      <w:proofErr w:type="gramStart"/>
      <w:r w:rsidRPr="00E84B74">
        <w:rPr>
          <w:rFonts w:ascii="Arial" w:eastAsia="Times New Roman" w:hAnsi="Arial" w:cs="Arial"/>
          <w:color w:val="4A86E8"/>
          <w:kern w:val="0"/>
          <w14:ligatures w14:val="none"/>
        </w:rPr>
        <w:t>·</w:t>
      </w:r>
      <w:r w:rsidRPr="00E84B74">
        <w:rPr>
          <w:rFonts w:eastAsia="Times New Roman"/>
          <w:color w:val="4A86E8"/>
          <w:kern w:val="0"/>
          <w:sz w:val="14"/>
          <w:szCs w:val="14"/>
          <w14:ligatures w14:val="none"/>
        </w:rPr>
        <w:t xml:space="preserve">  </w:t>
      </w:r>
      <w:r w:rsidRPr="00E84B74">
        <w:rPr>
          <w:rFonts w:eastAsia="Times New Roman"/>
          <w:color w:val="4A86E8"/>
          <w:kern w:val="0"/>
          <w14:ligatures w14:val="none"/>
        </w:rPr>
        <w:t>other</w:t>
      </w:r>
      <w:proofErr w:type="gramEnd"/>
      <w:r w:rsidRPr="00E84B74">
        <w:rPr>
          <w:rFonts w:eastAsia="Times New Roman"/>
          <w:color w:val="4A86E8"/>
          <w:kern w:val="0"/>
          <w14:ligatures w14:val="none"/>
        </w:rPr>
        <w:t xml:space="preserve"> relevant citation information (e.g., in the case of publications, title of enclosing work such as journal or book, volume, issue, pages).</w:t>
      </w:r>
    </w:p>
    <w:p w14:paraId="5D955995"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t> </w:t>
      </w:r>
    </w:p>
    <w:p w14:paraId="459A9D7E" w14:textId="77777777" w:rsidR="00E84B74" w:rsidRPr="00E84B74" w:rsidRDefault="00E84B74" w:rsidP="00E84B74">
      <w:pPr>
        <w:ind w:left="140"/>
        <w:rPr>
          <w:rFonts w:eastAsia="Times New Roman"/>
          <w:kern w:val="0"/>
          <w14:ligatures w14:val="none"/>
        </w:rPr>
      </w:pPr>
      <w:r w:rsidRPr="00E84B74">
        <w:rPr>
          <w:rFonts w:eastAsia="Times New Roman"/>
          <w:color w:val="4A86E8"/>
          <w:kern w:val="0"/>
          <w14:ligatures w14:val="none"/>
        </w:rPr>
        <w:t>If any of the items specified above is not applicable, enter N/A.</w:t>
      </w:r>
    </w:p>
    <w:p w14:paraId="5798C7FC" w14:textId="77777777" w:rsidR="00E84B74" w:rsidRPr="00E84B74" w:rsidRDefault="00E84B74" w:rsidP="00E84B74">
      <w:pPr>
        <w:rPr>
          <w:rFonts w:eastAsia="Times New Roman"/>
          <w:kern w:val="0"/>
          <w14:ligatures w14:val="none"/>
        </w:rPr>
      </w:pPr>
      <w:r w:rsidRPr="00E84B74">
        <w:rPr>
          <w:rFonts w:eastAsia="Times New Roman"/>
          <w:color w:val="4A86E8"/>
          <w:kern w:val="0"/>
          <w14:ligatures w14:val="none"/>
        </w:rPr>
        <w:lastRenderedPageBreak/>
        <w:t> </w:t>
      </w:r>
    </w:p>
    <w:p w14:paraId="1B3CE6E4" w14:textId="77777777" w:rsidR="00E84B74" w:rsidRPr="00E84B74" w:rsidRDefault="00E84B74" w:rsidP="00E84B74">
      <w:pPr>
        <w:ind w:left="140" w:right="140"/>
        <w:jc w:val="both"/>
        <w:rPr>
          <w:rFonts w:eastAsia="Times New Roman"/>
          <w:kern w:val="0"/>
          <w14:ligatures w14:val="none"/>
        </w:rPr>
      </w:pPr>
      <w:r w:rsidRPr="00E84B74">
        <w:rPr>
          <w:rFonts w:eastAsia="Times New Roman"/>
          <w:color w:val="4A86E8"/>
          <w:kern w:val="0"/>
          <w14:ligatures w14:val="none"/>
        </w:rPr>
        <w:t>Senior/key persons who wish to include publications in the products section of the biographical sketch that include multiple authors may, at their discretion, choose to list one or more of the authors and then "et al" in lieu of including the complete listing of authors' names.</w:t>
      </w:r>
    </w:p>
    <w:p w14:paraId="0A72723A" w14:textId="77777777" w:rsidR="00E84B74" w:rsidRPr="00E84B74" w:rsidRDefault="00E84B74" w:rsidP="00E84B74">
      <w:pPr>
        <w:rPr>
          <w:rFonts w:eastAsia="Times New Roman"/>
          <w:kern w:val="0"/>
          <w14:ligatures w14:val="none"/>
        </w:rPr>
      </w:pPr>
      <w:r w:rsidRPr="00E84B74">
        <w:rPr>
          <w:rFonts w:eastAsia="Times New Roman"/>
          <w:color w:val="000000"/>
          <w:kern w:val="0"/>
          <w14:ligatures w14:val="none"/>
        </w:rPr>
        <w:t> </w:t>
      </w:r>
    </w:p>
    <w:p w14:paraId="6394D3CA" w14:textId="77777777" w:rsidR="00E84B74" w:rsidRPr="00E84B74" w:rsidRDefault="00E84B74" w:rsidP="00E84B74">
      <w:pPr>
        <w:ind w:left="140"/>
        <w:outlineLvl w:val="0"/>
        <w:rPr>
          <w:rFonts w:eastAsia="Times New Roman"/>
          <w:b/>
          <w:bCs/>
          <w:kern w:val="36"/>
          <w:sz w:val="48"/>
          <w:szCs w:val="48"/>
          <w14:ligatures w14:val="none"/>
        </w:rPr>
      </w:pPr>
      <w:r w:rsidRPr="00E84B74">
        <w:rPr>
          <w:rFonts w:eastAsia="Times New Roman"/>
          <w:b/>
          <w:bCs/>
          <w:color w:val="FF0000"/>
          <w:kern w:val="36"/>
          <w14:ligatures w14:val="none"/>
        </w:rPr>
        <w:t>*</w:t>
      </w:r>
      <w:r w:rsidRPr="00E84B74">
        <w:rPr>
          <w:rFonts w:eastAsia="Times New Roman"/>
          <w:b/>
          <w:bCs/>
          <w:color w:val="000000"/>
          <w:kern w:val="36"/>
          <w:u w:val="single"/>
          <w14:ligatures w14:val="none"/>
        </w:rPr>
        <w:t>Certification</w:t>
      </w:r>
    </w:p>
    <w:p w14:paraId="5F8DD97A" w14:textId="77777777" w:rsidR="00E84B74" w:rsidRPr="00E84B74" w:rsidRDefault="00E84B74" w:rsidP="00E84B74">
      <w:pPr>
        <w:spacing w:before="160"/>
        <w:ind w:left="140"/>
        <w:rPr>
          <w:rFonts w:eastAsia="Times New Roman"/>
          <w:kern w:val="0"/>
          <w14:ligatures w14:val="none"/>
        </w:rPr>
      </w:pPr>
      <w:r w:rsidRPr="00E84B74">
        <w:rPr>
          <w:rFonts w:eastAsia="Times New Roman"/>
          <w:color w:val="000000"/>
          <w:kern w:val="0"/>
          <w14:ligatures w14:val="none"/>
        </w:rPr>
        <w:t>I certify that the information provided is current, accurate, and complete. This includes but is not limited to information related to domestic and foreign appointments and positions.</w:t>
      </w:r>
    </w:p>
    <w:p w14:paraId="5FDD0924" w14:textId="77777777" w:rsidR="00E84B74" w:rsidRPr="00E84B74" w:rsidRDefault="00E84B74" w:rsidP="00E84B74">
      <w:pPr>
        <w:ind w:left="140"/>
        <w:rPr>
          <w:rFonts w:eastAsia="Times New Roman"/>
          <w:kern w:val="0"/>
          <w14:ligatures w14:val="none"/>
        </w:rPr>
      </w:pPr>
      <w:r w:rsidRPr="00E84B74">
        <w:rPr>
          <w:rFonts w:eastAsia="Times New Roman"/>
          <w:color w:val="000000"/>
          <w:kern w:val="0"/>
          <w14:ligatures w14:val="none"/>
        </w:rPr>
        <w:t> </w:t>
      </w:r>
    </w:p>
    <w:p w14:paraId="3DB49287" w14:textId="77777777" w:rsidR="00E84B74" w:rsidRPr="00E84B74" w:rsidRDefault="00E84B74" w:rsidP="00E84B74">
      <w:pPr>
        <w:ind w:left="140"/>
        <w:rPr>
          <w:rFonts w:eastAsia="Times New Roman"/>
          <w:kern w:val="0"/>
          <w14:ligatures w14:val="none"/>
        </w:rPr>
      </w:pPr>
      <w:r w:rsidRPr="00E84B74">
        <w:rPr>
          <w:rFonts w:eastAsia="Times New Roman"/>
          <w:color w:val="000000"/>
          <w:kern w:val="0"/>
          <w14:ligatures w14:val="none"/>
        </w:rPr>
        <w:t>I also certify that, at the time of submission, I am not a party to a</w:t>
      </w:r>
      <w:hyperlink r:id="rId7" w:history="1">
        <w:r w:rsidRPr="00E84B74">
          <w:rPr>
            <w:rFonts w:eastAsia="Times New Roman"/>
            <w:color w:val="000000"/>
            <w:kern w:val="0"/>
            <w14:ligatures w14:val="none"/>
          </w:rPr>
          <w:t xml:space="preserve"> </w:t>
        </w:r>
        <w:r w:rsidRPr="00E84B74">
          <w:rPr>
            <w:rFonts w:eastAsia="Times New Roman"/>
            <w:color w:val="0000FF"/>
            <w:kern w:val="0"/>
            <w:u w:val="single"/>
            <w14:ligatures w14:val="none"/>
          </w:rPr>
          <w:t>malign foreign talent recruitment program</w:t>
        </w:r>
      </w:hyperlink>
      <w:r w:rsidRPr="00E84B74">
        <w:rPr>
          <w:rFonts w:eastAsia="Times New Roman"/>
          <w:color w:val="000000"/>
          <w:kern w:val="0"/>
          <w14:ligatures w14:val="none"/>
        </w:rPr>
        <w:t>.</w:t>
      </w:r>
    </w:p>
    <w:p w14:paraId="536626D3" w14:textId="77777777" w:rsidR="00E84B74" w:rsidRPr="00E84B74" w:rsidRDefault="00E84B74" w:rsidP="00E84B74">
      <w:pPr>
        <w:spacing w:before="100"/>
        <w:ind w:left="140"/>
        <w:rPr>
          <w:rFonts w:eastAsia="Times New Roman"/>
          <w:kern w:val="0"/>
          <w14:ligatures w14:val="none"/>
        </w:rPr>
      </w:pPr>
      <w:r w:rsidRPr="00E84B74">
        <w:rPr>
          <w:rFonts w:eastAsia="Times New Roman"/>
          <w:color w:val="000000"/>
          <w:kern w:val="0"/>
          <w14:ligatures w14:val="none"/>
        </w:rPr>
        <w:t>Misrepresentations and/or omissions may be subject to prosecution and liability pursuant to, but not limited to, 18 U.S.C. §§ 287, 1001, 1031 and 31 U.S.C. §§ 3729-3733 and 3802.</w:t>
      </w:r>
    </w:p>
    <w:p w14:paraId="10EC4811" w14:textId="77777777" w:rsidR="00E84B74" w:rsidRPr="00E84B74" w:rsidRDefault="00E84B74" w:rsidP="00E84B74">
      <w:pPr>
        <w:spacing w:before="100"/>
        <w:ind w:left="140"/>
        <w:rPr>
          <w:rFonts w:eastAsia="Times New Roman"/>
          <w:kern w:val="0"/>
          <w14:ligatures w14:val="none"/>
        </w:rPr>
      </w:pPr>
      <w:proofErr w:type="gramStart"/>
      <w:r w:rsidRPr="00E84B74">
        <w:rPr>
          <w:rFonts w:eastAsia="Times New Roman"/>
          <w:color w:val="000000"/>
          <w:kern w:val="0"/>
          <w14:ligatures w14:val="none"/>
        </w:rPr>
        <w:t>Signature</w:t>
      </w:r>
      <w:r w:rsidRPr="00E84B74">
        <w:rPr>
          <w:rFonts w:eastAsia="Times New Roman"/>
          <w:color w:val="0000FF"/>
          <w:kern w:val="0"/>
          <w:vertAlign w:val="superscript"/>
          <w14:ligatures w14:val="none"/>
        </w:rPr>
        <w:t>[</w:t>
      </w:r>
      <w:proofErr w:type="gramEnd"/>
      <w:r w:rsidRPr="00E84B74">
        <w:rPr>
          <w:rFonts w:eastAsia="Times New Roman"/>
          <w:color w:val="0000FF"/>
          <w:kern w:val="0"/>
          <w:vertAlign w:val="superscript"/>
          <w14:ligatures w14:val="none"/>
        </w:rPr>
        <w:t>1]</w:t>
      </w:r>
      <w:r w:rsidRPr="00E84B74">
        <w:rPr>
          <w:rFonts w:eastAsia="Times New Roman"/>
          <w:color w:val="000000"/>
          <w:kern w:val="0"/>
          <w14:ligatures w14:val="none"/>
        </w:rPr>
        <w:t>: HAO CAO</w:t>
      </w:r>
    </w:p>
    <w:p w14:paraId="53957EBB" w14:textId="77777777" w:rsidR="00E84B74" w:rsidRPr="00E84B74" w:rsidRDefault="00E84B74" w:rsidP="00E84B74">
      <w:pPr>
        <w:spacing w:before="100"/>
        <w:ind w:left="140"/>
        <w:rPr>
          <w:rFonts w:eastAsia="Times New Roman"/>
          <w:kern w:val="0"/>
          <w14:ligatures w14:val="none"/>
        </w:rPr>
      </w:pPr>
      <w:r w:rsidRPr="00E84B74">
        <w:rPr>
          <w:rFonts w:eastAsia="Times New Roman"/>
          <w:color w:val="000000"/>
          <w:kern w:val="0"/>
          <w14:ligatures w14:val="none"/>
        </w:rPr>
        <w:t>Date: 02/25/2025</w:t>
      </w:r>
    </w:p>
    <w:p w14:paraId="292B9B82" w14:textId="77777777" w:rsidR="00E84B74" w:rsidRPr="00E84B74" w:rsidRDefault="00E84B74" w:rsidP="00E84B74">
      <w:pPr>
        <w:rPr>
          <w:rFonts w:eastAsia="Times New Roman"/>
          <w:kern w:val="0"/>
          <w14:ligatures w14:val="none"/>
        </w:rPr>
      </w:pPr>
    </w:p>
    <w:p w14:paraId="1F25EB8A" w14:textId="77777777" w:rsidR="007E0AA6" w:rsidRDefault="007E0AA6"/>
    <w:sectPr w:rsidR="007E0AA6" w:rsidSect="00EB4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mirrorMargins/>
  <w:proofState w:spelling="clean" w:grammar="clean"/>
  <w:defaultTabStop w:val="720"/>
  <w:evenAndOddHeaders/>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B74"/>
    <w:rsid w:val="001055F6"/>
    <w:rsid w:val="00121E2D"/>
    <w:rsid w:val="00385F16"/>
    <w:rsid w:val="00420291"/>
    <w:rsid w:val="00582038"/>
    <w:rsid w:val="007E0AA6"/>
    <w:rsid w:val="00852A6B"/>
    <w:rsid w:val="00A22DAF"/>
    <w:rsid w:val="00BE5B3B"/>
    <w:rsid w:val="00C061AC"/>
    <w:rsid w:val="00C5773A"/>
    <w:rsid w:val="00CA0528"/>
    <w:rsid w:val="00CE529A"/>
    <w:rsid w:val="00E70FB2"/>
    <w:rsid w:val="00E84B74"/>
    <w:rsid w:val="00EA5F88"/>
    <w:rsid w:val="00EB472F"/>
    <w:rsid w:val="00F62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5D19"/>
  <w15:chartTrackingRefBased/>
  <w15:docId w15:val="{1E851EDB-8D68-994E-9FB6-8E883961C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B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B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B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B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4B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84B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4B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4B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4B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B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B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B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B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84B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84B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4B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4B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4B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4B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B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B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4B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4B74"/>
    <w:rPr>
      <w:i/>
      <w:iCs/>
      <w:color w:val="404040" w:themeColor="text1" w:themeTint="BF"/>
    </w:rPr>
  </w:style>
  <w:style w:type="paragraph" w:styleId="ListParagraph">
    <w:name w:val="List Paragraph"/>
    <w:basedOn w:val="Normal"/>
    <w:uiPriority w:val="34"/>
    <w:qFormat/>
    <w:rsid w:val="00E84B74"/>
    <w:pPr>
      <w:ind w:left="720"/>
      <w:contextualSpacing/>
    </w:pPr>
  </w:style>
  <w:style w:type="character" w:styleId="IntenseEmphasis">
    <w:name w:val="Intense Emphasis"/>
    <w:basedOn w:val="DefaultParagraphFont"/>
    <w:uiPriority w:val="21"/>
    <w:qFormat/>
    <w:rsid w:val="00E84B74"/>
    <w:rPr>
      <w:i/>
      <w:iCs/>
      <w:color w:val="2F5496" w:themeColor="accent1" w:themeShade="BF"/>
    </w:rPr>
  </w:style>
  <w:style w:type="paragraph" w:styleId="IntenseQuote">
    <w:name w:val="Intense Quote"/>
    <w:basedOn w:val="Normal"/>
    <w:next w:val="Normal"/>
    <w:link w:val="IntenseQuoteChar"/>
    <w:uiPriority w:val="30"/>
    <w:qFormat/>
    <w:rsid w:val="00E84B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B74"/>
    <w:rPr>
      <w:i/>
      <w:iCs/>
      <w:color w:val="2F5496" w:themeColor="accent1" w:themeShade="BF"/>
    </w:rPr>
  </w:style>
  <w:style w:type="character" w:styleId="IntenseReference">
    <w:name w:val="Intense Reference"/>
    <w:basedOn w:val="DefaultParagraphFont"/>
    <w:uiPriority w:val="32"/>
    <w:qFormat/>
    <w:rsid w:val="00E84B74"/>
    <w:rPr>
      <w:b/>
      <w:bCs/>
      <w:smallCaps/>
      <w:color w:val="2F5496" w:themeColor="accent1" w:themeShade="BF"/>
      <w:spacing w:val="5"/>
    </w:rPr>
  </w:style>
  <w:style w:type="paragraph" w:styleId="NormalWeb">
    <w:name w:val="Normal (Web)"/>
    <w:basedOn w:val="Normal"/>
    <w:uiPriority w:val="99"/>
    <w:semiHidden/>
    <w:unhideWhenUsed/>
    <w:rsid w:val="00E84B74"/>
    <w:pPr>
      <w:spacing w:before="100" w:beforeAutospacing="1" w:after="100" w:afterAutospacing="1"/>
    </w:pPr>
    <w:rPr>
      <w:rFonts w:eastAsia="Times New Roman"/>
      <w:kern w:val="0"/>
      <w14:ligatures w14:val="none"/>
    </w:rPr>
  </w:style>
  <w:style w:type="character" w:styleId="Hyperlink">
    <w:name w:val="Hyperlink"/>
    <w:basedOn w:val="DefaultParagraphFont"/>
    <w:uiPriority w:val="99"/>
    <w:semiHidden/>
    <w:unhideWhenUsed/>
    <w:rsid w:val="00E84B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sf.gov/bfa/dias/policy/researchprotection/nspm33definitions.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sf.gov/bfa/dias/policy/researchprotection/nspm33definitions.pdf" TargetMode="External"/><Relationship Id="rId5" Type="http://schemas.openxmlformats.org/officeDocument/2006/relationships/hyperlink" Target="https://www.nsf.gov/bfa/dias/policy/researchprotection/nspm33definitions.pdf" TargetMode="External"/><Relationship Id="rId4" Type="http://schemas.openxmlformats.org/officeDocument/2006/relationships/hyperlink" Target="https://www.nsf.gov/bfa/dias/policy/researchprotection/nspm33definitions.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Abijah Simon</dc:creator>
  <cp:keywords/>
  <dc:description/>
  <cp:lastModifiedBy>Abijah Simon</cp:lastModifiedBy>
  <cp:revision>1</cp:revision>
  <dcterms:created xsi:type="dcterms:W3CDTF">2026-01-29T02:20:00Z</dcterms:created>
  <dcterms:modified xsi:type="dcterms:W3CDTF">2026-01-29T17:38:00Z</dcterms:modified>
</cp:coreProperties>
</file>