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19CA" w14:textId="77777777" w:rsidR="00422A36" w:rsidRDefault="00F239D6">
      <w:pPr>
        <w:pStyle w:val="Title"/>
      </w:pPr>
      <w:r>
        <w:t>Quiz 2 Makeup</w:t>
      </w:r>
    </w:p>
    <w:p w14:paraId="6141BDFB" w14:textId="57187D6A" w:rsidR="00422A36" w:rsidRDefault="00F239D6" w:rsidP="008F7D26">
      <w:pPr>
        <w:pStyle w:val="FirstParagraph"/>
      </w:pPr>
      <w:r>
        <w:t xml:space="preserve">Many Students found Quiz 2 particularly challenging. </w:t>
      </w:r>
      <w:r>
        <w:t>To support students understanding of the material, we are offering an opportunity to remediate quiz 2.</w:t>
      </w:r>
      <w:r w:rsidR="008F7D26">
        <w:t xml:space="preserve"> </w:t>
      </w:r>
      <w:r>
        <w:t>As solutions are already available for quiz 2, students are invited to give explanations for questions that students answered incorrectly in the original</w:t>
      </w:r>
      <w:r>
        <w:t xml:space="preserve"> quiz. For example, if you answered questions 2, 7, and 9 incorrectly on the first round of the quiz, you may only submit explanations for questions 2, 7, and 9.</w:t>
      </w:r>
    </w:p>
    <w:p w14:paraId="32221E4D" w14:textId="77777777" w:rsidR="00422A36" w:rsidRDefault="00F239D6">
      <w:pPr>
        <w:numPr>
          <w:ilvl w:val="0"/>
          <w:numId w:val="2"/>
        </w:numPr>
      </w:pPr>
      <w:r>
        <w:t>S</w:t>
      </w:r>
      <w:r>
        <w:t>olutions will be graded on whether the student appears to understand the relevant concept, no</w:t>
      </w:r>
      <w:r>
        <w:t>t completion alone.</w:t>
      </w:r>
    </w:p>
    <w:p w14:paraId="61F13AD3" w14:textId="77777777" w:rsidR="00422A36" w:rsidRDefault="00F239D6">
      <w:pPr>
        <w:numPr>
          <w:ilvl w:val="0"/>
          <w:numId w:val="2"/>
        </w:numPr>
      </w:pPr>
      <w:r>
        <w:t>Explanations should be as concise as possible, using algebra or text when necessary.</w:t>
      </w:r>
    </w:p>
    <w:p w14:paraId="7E6A9C19" w14:textId="77777777" w:rsidR="00422A36" w:rsidRDefault="00F239D6">
      <w:pPr>
        <w:numPr>
          <w:ilvl w:val="0"/>
          <w:numId w:val="2"/>
        </w:numPr>
      </w:pPr>
      <w:r>
        <w:t>Explanations only need to demonstrate why the correct answer is correct (not that the incorrect answers are incorrect) unless otherwise indicated (Q5).</w:t>
      </w:r>
    </w:p>
    <w:p w14:paraId="5AF3570D" w14:textId="77777777" w:rsidR="00422A36" w:rsidRDefault="00F239D6">
      <w:pPr>
        <w:numPr>
          <w:ilvl w:val="0"/>
          <w:numId w:val="2"/>
        </w:numPr>
      </w:pPr>
      <w:r>
        <w:t>If you provide a good explanation, I may share your (anonymized) solution with the class.</w:t>
      </w:r>
    </w:p>
    <w:p w14:paraId="445F842F" w14:textId="77777777" w:rsidR="00422A36" w:rsidRDefault="00F239D6">
      <w:pPr>
        <w:numPr>
          <w:ilvl w:val="0"/>
          <w:numId w:val="2"/>
        </w:numPr>
      </w:pPr>
      <w:r>
        <w:t>Explanations should use the following definitions and notations when referencing the model fit in Lab 2:</w:t>
      </w:r>
    </w:p>
    <w:p w14:paraId="1F5EDF96" w14:textId="5728C0F9" w:rsidR="00422A36" w:rsidRDefault="00E31BF7" w:rsidP="00E31BF7">
      <w:pPr>
        <w:pStyle w:val="FirstParagraph"/>
        <w:jc w:val="center"/>
      </w:pPr>
      <w:r>
        <w:rPr>
          <w:noProof/>
        </w:rPr>
        <w:drawing>
          <wp:inline distT="0" distB="0" distL="0" distR="0" wp14:anchorId="518005A5" wp14:editId="0327199B">
            <wp:extent cx="2854234" cy="1532529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9" cy="15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F2C" w14:textId="77777777" w:rsidR="00422A36" w:rsidRDefault="00F239D6">
      <w:pPr>
        <w:pStyle w:val="Compact"/>
        <w:numPr>
          <w:ilvl w:val="0"/>
          <w:numId w:val="3"/>
        </w:numPr>
      </w:pPr>
      <w:r>
        <w:t>Your explanations for each question should contain the foll</w:t>
      </w:r>
      <w:r>
        <w:t>owing components:</w:t>
      </w:r>
    </w:p>
    <w:p w14:paraId="3C826EDF" w14:textId="77777777" w:rsidR="00422A36" w:rsidRDefault="00F239D6">
      <w:pPr>
        <w:numPr>
          <w:ilvl w:val="0"/>
          <w:numId w:val="4"/>
        </w:numPr>
      </w:pPr>
      <w:r>
        <w:t>Algebra and a single sentence.</w:t>
      </w:r>
    </w:p>
    <w:p w14:paraId="72E42A37" w14:textId="77777777" w:rsidR="00422A36" w:rsidRDefault="00F239D6">
      <w:pPr>
        <w:numPr>
          <w:ilvl w:val="0"/>
          <w:numId w:val="4"/>
        </w:numPr>
      </w:pPr>
      <w:r>
        <w:t>Algebra and a calculation.</w:t>
      </w:r>
    </w:p>
    <w:p w14:paraId="36346B94" w14:textId="77777777" w:rsidR="00422A36" w:rsidRDefault="00F239D6">
      <w:pPr>
        <w:numPr>
          <w:ilvl w:val="0"/>
          <w:numId w:val="4"/>
        </w:numPr>
      </w:pPr>
      <w:r>
        <w:t>Mathematically define the contextual effect, and algebraically show why the interpretation works.</w:t>
      </w:r>
    </w:p>
    <w:p w14:paraId="140FE050" w14:textId="77777777" w:rsidR="00422A36" w:rsidRDefault="00F239D6">
      <w:pPr>
        <w:numPr>
          <w:ilvl w:val="0"/>
          <w:numId w:val="4"/>
        </w:numPr>
      </w:pPr>
      <w:r>
        <w:t>Algebra.</w:t>
      </w:r>
    </w:p>
    <w:p w14:paraId="401D24D8" w14:textId="77777777" w:rsidR="00422A36" w:rsidRDefault="00F239D6">
      <w:pPr>
        <w:numPr>
          <w:ilvl w:val="0"/>
          <w:numId w:val="4"/>
        </w:numPr>
      </w:pPr>
      <w:r>
        <w:t>Explain why approach d is correct and approaches a-c are incorrect.</w:t>
      </w:r>
    </w:p>
    <w:p w14:paraId="391B4CC2" w14:textId="77777777" w:rsidR="00422A36" w:rsidRDefault="00F239D6">
      <w:pPr>
        <w:numPr>
          <w:ilvl w:val="0"/>
          <w:numId w:val="4"/>
        </w:numPr>
      </w:pPr>
      <w:r>
        <w:t>Algeb</w:t>
      </w:r>
      <w:r>
        <w:t>raically show why the interpretation works.</w:t>
      </w:r>
    </w:p>
    <w:p w14:paraId="675C8398" w14:textId="77777777" w:rsidR="00422A36" w:rsidRDefault="00F239D6">
      <w:pPr>
        <w:numPr>
          <w:ilvl w:val="0"/>
          <w:numId w:val="4"/>
        </w:numPr>
      </w:pPr>
      <w:r>
        <w:lastRenderedPageBreak/>
        <w:t>Algebraically show how to calculate the coefficient for Contextual Model 2 from the fitted values from Contextual Model 1.</w:t>
      </w:r>
    </w:p>
    <w:p w14:paraId="38BCB61E" w14:textId="77777777" w:rsidR="00E31BF7" w:rsidRDefault="00F239D6" w:rsidP="00E31BF7">
      <w:pPr>
        <w:numPr>
          <w:ilvl w:val="0"/>
          <w:numId w:val="4"/>
        </w:numPr>
      </w:pPr>
      <w:r>
        <w:t>Write out the model researchers are able to fit from aggregate data (using a single covar</w:t>
      </w:r>
      <w:r>
        <w:t>iate X). If a researchers goal were to make “inferences about associations among characteristics of individuals within clusters,” what model would they fit if they had individual-level data (using the same single covariate X)? Algebraically show that the s</w:t>
      </w:r>
      <w:r>
        <w:t>lope coefficient for the two models are the same when there is no contextual effect.</w:t>
      </w:r>
    </w:p>
    <w:p w14:paraId="743A525B" w14:textId="71787EEE" w:rsidR="00422A36" w:rsidRDefault="00F239D6" w:rsidP="00E31BF7">
      <w:pPr>
        <w:numPr>
          <w:ilvl w:val="0"/>
          <w:numId w:val="4"/>
        </w:numPr>
      </w:pPr>
      <w:r>
        <w:t>Suppose you fit Marginal Contextual Model 1, but wanted estimates for residual and random effect variances for Contextual Model 1. Show algebraically how you would cal</w:t>
      </w:r>
      <w:r>
        <w:t>culate</w:t>
      </w:r>
      <w:r>
        <w:t xml:space="preserve"> these. Given that you know the answer is true, how would you define “mathematically equivalent” in this context?</w:t>
      </w:r>
    </w:p>
    <w:sectPr w:rsidR="00422A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089BC" w14:textId="77777777" w:rsidR="00F239D6" w:rsidRDefault="00F239D6">
      <w:pPr>
        <w:spacing w:after="0"/>
      </w:pPr>
      <w:r>
        <w:separator/>
      </w:r>
    </w:p>
  </w:endnote>
  <w:endnote w:type="continuationSeparator" w:id="0">
    <w:p w14:paraId="0D66CA46" w14:textId="77777777" w:rsidR="00F239D6" w:rsidRDefault="00F23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543A2" w14:textId="77777777" w:rsidR="00F239D6" w:rsidRDefault="00F239D6">
      <w:r>
        <w:separator/>
      </w:r>
    </w:p>
  </w:footnote>
  <w:footnote w:type="continuationSeparator" w:id="0">
    <w:p w14:paraId="7BDF921F" w14:textId="77777777" w:rsidR="00F239D6" w:rsidRDefault="00F2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210A2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C2C1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EDCA05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2A36"/>
    <w:rsid w:val="004E29B3"/>
    <w:rsid w:val="00590D07"/>
    <w:rsid w:val="00784D58"/>
    <w:rsid w:val="008D6863"/>
    <w:rsid w:val="008F7D26"/>
    <w:rsid w:val="00B86B75"/>
    <w:rsid w:val="00BC48D5"/>
    <w:rsid w:val="00C36279"/>
    <w:rsid w:val="00E315A3"/>
    <w:rsid w:val="00E31BF7"/>
    <w:rsid w:val="00F23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3FB13"/>
  <w15:docId w15:val="{80EE054F-F3B9-2046-A6A9-62CF94F0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Makeup</dc:title>
  <dc:creator/>
  <cp:keywords/>
  <cp:lastModifiedBy>Microsoft Office User</cp:lastModifiedBy>
  <cp:revision>3</cp:revision>
  <dcterms:created xsi:type="dcterms:W3CDTF">2021-04-13T16:02:00Z</dcterms:created>
  <dcterms:modified xsi:type="dcterms:W3CDTF">2021-04-13T16:05:00Z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