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a04h155zvw6r" w:id="0"/>
      <w:bookmarkEnd w:id="0"/>
      <w:r w:rsidDel="00000000" w:rsidR="00000000" w:rsidRPr="00000000">
        <w:rPr>
          <w:b w:val="1"/>
          <w:bCs w:val="1"/>
          <w:color w:val="1f1f1f"/>
          <w:sz w:val="46"/>
          <w:szCs w:val="46"/>
          <w:rtl w:val="0"/>
        </w:rPr>
        <w:t xml:space="preserve">BUKU PUTIH (WHITE PAPER) &amp; NARASI KONSEP: APEX LEARNING SYSTEM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zrfl2gyumug" w:id="1"/>
      <w:bookmarkEnd w:id="1"/>
      <w:r w:rsidDel="00000000" w:rsidR="00000000" w:rsidRPr="00000000">
        <w:rPr>
          <w:b w:val="1"/>
          <w:bCs w:val="1"/>
          <w:color w:val="1f1f1f"/>
          <w:sz w:val="34"/>
          <w:szCs w:val="34"/>
          <w:rtl w:val="0"/>
        </w:rPr>
        <w:t xml:space="preserve">1. PENDAHULUAN: KESENJANGAN &amp; PELUANG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Pendidikan di Indonesia saat ini menghadapi tantangan besar. Di era di mana batas negara semakin bias karena teknologi, anak-anak kita tidak lagi hanya bersaing dengan teman sekelasnya, melainkan dengan talenta dari Singapura, Finlandia, hingga Amerika Serikat.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Sistem pendidikan tradisional yang masih menitikberatkan pada "hafalan" dan "nilai ujian" seringkali gagal membekali anak dengan keterampilan Abad 21: </w:t>
      </w:r>
      <w:r w:rsidDel="00000000" w:rsidR="00000000" w:rsidRPr="00000000">
        <w:rPr>
          <w:i w:val="1"/>
          <w:iCs w:val="1"/>
          <w:color w:val="1f1f1f"/>
          <w:rtl w:val="0"/>
        </w:rPr>
        <w:t xml:space="preserve">Berpikir Kritis, Kolaborasi, dan Kemampuan Memecahkan Masalah.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APEX Learning System</w:t>
      </w:r>
      <w:r w:rsidDel="00000000" w:rsidR="00000000" w:rsidRPr="00000000">
        <w:rPr>
          <w:color w:val="1f1f1f"/>
          <w:rtl w:val="0"/>
        </w:rPr>
        <w:t xml:space="preserve"> hadir sebagai jembatan. Kami membangun sebuah platform </w:t>
      </w:r>
      <w:r w:rsidDel="00000000" w:rsidR="00000000" w:rsidRPr="00000000">
        <w:rPr>
          <w:i w:val="1"/>
          <w:iCs w:val="1"/>
          <w:color w:val="1f1f1f"/>
          <w:rtl w:val="0"/>
        </w:rPr>
        <w:t xml:space="preserve">E-Learning</w:t>
      </w:r>
      <w:r w:rsidDel="00000000" w:rsidR="00000000" w:rsidRPr="00000000">
        <w:rPr>
          <w:color w:val="1f1f1f"/>
          <w:rtl w:val="0"/>
        </w:rPr>
        <w:t xml:space="preserve"> berstandar internasional (berkiblat pada kurikulum Cambridge, IB, dan STEM) yang dirancang secara khusus untuk mendidik anak Indonesia agar memiliki kapabilitas kelas dunia, dengan tetap menjaga keseimbangan psikologis mereka, langsung dari rumah.</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ry5usmxn1i3" w:id="2"/>
      <w:bookmarkEnd w:id="2"/>
      <w:r w:rsidDel="00000000" w:rsidR="00000000" w:rsidRPr="00000000">
        <w:rPr>
          <w:b w:val="1"/>
          <w:bCs w:val="1"/>
          <w:color w:val="1f1f1f"/>
          <w:sz w:val="34"/>
          <w:szCs w:val="34"/>
          <w:rtl w:val="0"/>
        </w:rPr>
        <w:t xml:space="preserve">2. VISI DAN TUJUAN UTAMA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Visi:</w:t>
      </w:r>
      <w:r w:rsidDel="00000000" w:rsidR="00000000" w:rsidRPr="00000000">
        <w:rPr>
          <w:color w:val="1f1f1f"/>
          <w:rtl w:val="0"/>
        </w:rPr>
        <w:t xml:space="preserve"> Mencetak generasi muda Indonesia yang mandiri secara intelektual, memiliki daya saing global, berkesadaran lingkungan, dan berkarakter kuat melalui demokratisasi akses terhadap pendidikan berstandar internasional.</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Tujuan Platform (Bagi Stakeholder):</w:t>
      </w:r>
    </w:p>
    <w:p w:rsidR="00000000" w:rsidDel="00000000" w:rsidP="00000000" w:rsidRDefault="00000000" w:rsidRPr="00000000" w14:paraId="0000000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Bagi Anak (Siswa):</w:t>
      </w:r>
      <w:r w:rsidDel="00000000" w:rsidR="00000000" w:rsidRPr="00000000">
        <w:rPr>
          <w:color w:val="1f1f1f"/>
          <w:rtl w:val="0"/>
        </w:rPr>
        <w:t xml:space="preserve"> Menyediakan rute belajar yang adaptif, menyenangkan, berorientasi pada penguasaan materi (mastery), serta menjaga kesejahteraan mental (digital wellbeing) mereka.</w:t>
      </w:r>
    </w:p>
    <w:p w:rsidR="00000000" w:rsidDel="00000000" w:rsidP="00000000" w:rsidRDefault="00000000" w:rsidRPr="00000000" w14:paraId="0000000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Bagi Orang Tua:</w:t>
      </w:r>
      <w:r w:rsidDel="00000000" w:rsidR="00000000" w:rsidRPr="00000000">
        <w:rPr>
          <w:color w:val="1f1f1f"/>
          <w:rtl w:val="0"/>
        </w:rPr>
        <w:t xml:space="preserve"> Memberikan visibilitas 100% terhadap perkembangan anak, mengubah peran orang tua dari sekadar "penagih nilai rapor" menjadi "mentor strategis".</w:t>
      </w:r>
    </w:p>
    <w:p w:rsidR="00000000" w:rsidDel="00000000" w:rsidP="00000000" w:rsidRDefault="00000000" w:rsidRPr="00000000" w14:paraId="0000000B">
      <w:pPr>
        <w:numPr>
          <w:ilvl w:val="0"/>
          <w:numId w:val="1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Bagi Kualitas Pendidikan Nasional:</w:t>
      </w:r>
      <w:r w:rsidDel="00000000" w:rsidR="00000000" w:rsidRPr="00000000">
        <w:rPr>
          <w:color w:val="1f1f1f"/>
          <w:rtl w:val="0"/>
        </w:rPr>
        <w:t xml:space="preserve"> Menjadi katalis dan standar emas baru bagi pembelajaran mandiri di luar jam sekolah formal.</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q8whcwegr7y" w:id="3"/>
      <w:bookmarkEnd w:id="3"/>
      <w:r w:rsidDel="00000000" w:rsidR="00000000" w:rsidRPr="00000000">
        <w:rPr>
          <w:b w:val="1"/>
          <w:bCs w:val="1"/>
          <w:color w:val="1f1f1f"/>
          <w:sz w:val="34"/>
          <w:szCs w:val="34"/>
          <w:rtl w:val="0"/>
        </w:rPr>
        <w:t xml:space="preserve">3. PARADIGMA BARU: BELAJAR MANDIRI vs BELAJAR SENDIRI</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Kesalahan terbesar banyak platform EdTech adalah membiarkan anak "belajar sendiri" (menonton video satu arah tanpa panduan). APEX mengusung filosofi </w:t>
      </w:r>
      <w:r w:rsidDel="00000000" w:rsidR="00000000" w:rsidRPr="00000000">
        <w:rPr>
          <w:b w:val="1"/>
          <w:bCs w:val="1"/>
          <w:color w:val="1f1f1f"/>
          <w:rtl w:val="0"/>
        </w:rPr>
        <w:t xml:space="preserve">Belajar Mandiri (Independent Learning)</w:t>
      </w:r>
      <w:r w:rsidDel="00000000" w:rsidR="00000000" w:rsidRPr="00000000">
        <w:rPr>
          <w:color w:val="1f1f1f"/>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Artinya, platform bertindak sebagai pelatih (coach) yang sistematis. Anak diajarkan </w:t>
      </w:r>
      <w:r w:rsidDel="00000000" w:rsidR="00000000" w:rsidRPr="00000000">
        <w:rPr>
          <w:i w:val="1"/>
          <w:iCs w:val="1"/>
          <w:color w:val="1f1f1f"/>
          <w:rtl w:val="0"/>
        </w:rPr>
        <w:t xml:space="preserve">BAGAIMANA</w:t>
      </w:r>
      <w:r w:rsidDel="00000000" w:rsidR="00000000" w:rsidRPr="00000000">
        <w:rPr>
          <w:color w:val="1f1f1f"/>
          <w:rtl w:val="0"/>
        </w:rPr>
        <w:t xml:space="preserve"> cara belajar, </w:t>
      </w:r>
      <w:r w:rsidDel="00000000" w:rsidR="00000000" w:rsidRPr="00000000">
        <w:rPr>
          <w:i w:val="1"/>
          <w:iCs w:val="1"/>
          <w:color w:val="1f1f1f"/>
          <w:rtl w:val="0"/>
        </w:rPr>
        <w:t xml:space="preserve">MENGAPA</w:t>
      </w:r>
      <w:r w:rsidDel="00000000" w:rsidR="00000000" w:rsidRPr="00000000">
        <w:rPr>
          <w:color w:val="1f1f1f"/>
          <w:rtl w:val="0"/>
        </w:rPr>
        <w:t xml:space="preserve"> materi ini penting, dan </w:t>
      </w:r>
      <w:r w:rsidDel="00000000" w:rsidR="00000000" w:rsidRPr="00000000">
        <w:rPr>
          <w:i w:val="1"/>
          <w:iCs w:val="1"/>
          <w:color w:val="1f1f1f"/>
          <w:rtl w:val="0"/>
        </w:rPr>
        <w:t xml:space="preserve">KAPAN</w:t>
      </w:r>
      <w:r w:rsidDel="00000000" w:rsidR="00000000" w:rsidRPr="00000000">
        <w:rPr>
          <w:color w:val="1f1f1f"/>
          <w:rtl w:val="0"/>
        </w:rPr>
        <w:t xml:space="preserve"> mereka harus mencari bantuan. Ini adalah mentalitas yang membedakan lulusan universitas top dunia dengan yang lainnya.</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j80gogzt45t" w:id="4"/>
      <w:bookmarkEnd w:id="4"/>
      <w:r w:rsidDel="00000000" w:rsidR="00000000" w:rsidRPr="00000000">
        <w:rPr>
          <w:b w:val="1"/>
          <w:bCs w:val="1"/>
          <w:color w:val="1f1f1f"/>
          <w:sz w:val="34"/>
          <w:szCs w:val="34"/>
          <w:rtl w:val="0"/>
        </w:rPr>
        <w:t xml:space="preserve">4. TUJUH PILAR METODOLOGI APEX (THE "HOW")</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Untuk mewujudkan visi di atas, APEX menerjemahkan 7 metodologi pendidikan global ke dalam fitur kognitif platform:</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hr325b7u4k7" w:id="5"/>
      <w:bookmarkEnd w:id="5"/>
      <w:r w:rsidDel="00000000" w:rsidR="00000000" w:rsidRPr="00000000">
        <w:rPr>
          <w:b w:val="1"/>
          <w:bCs w:val="1"/>
          <w:color w:val="1f1f1f"/>
          <w:sz w:val="26"/>
          <w:szCs w:val="26"/>
          <w:rtl w:val="0"/>
        </w:rPr>
        <w:t xml:space="preserve">Pilar 1: Metacognition First (Berpikir Tentang Cara Berpikir)</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Konsep:</w:t>
      </w:r>
      <w:r w:rsidDel="00000000" w:rsidR="00000000" w:rsidRPr="00000000">
        <w:rPr>
          <w:color w:val="1f1f1f"/>
          <w:rtl w:val="0"/>
        </w:rPr>
        <w:t xml:space="preserve"> Anak diajak mengenali kelemahan dan kekuatan belajarnya sendiri. Pertanyaan "Bagian mana yang saya belum paham?" lebih dihargai daripada sekadar menebak jawaban benar.</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Penerapan:</w:t>
      </w:r>
      <w:r w:rsidDel="00000000" w:rsidR="00000000" w:rsidRPr="00000000">
        <w:rPr>
          <w:color w:val="1f1f1f"/>
          <w:rtl w:val="0"/>
        </w:rPr>
        <w:t xml:space="preserve"> Sebelum dan sesudah belajar, platform meminta anak mengisi jurnal mini (refleksi diri). AI akan memantau apakah rasa percaya diri anak sesuai dengan hasil tesnya.</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kv4y2mj4mxj" w:id="6"/>
      <w:bookmarkEnd w:id="6"/>
      <w:r w:rsidDel="00000000" w:rsidR="00000000" w:rsidRPr="00000000">
        <w:rPr>
          <w:b w:val="1"/>
          <w:bCs w:val="1"/>
          <w:color w:val="1f1f1f"/>
          <w:sz w:val="26"/>
          <w:szCs w:val="26"/>
          <w:rtl w:val="0"/>
        </w:rPr>
        <w:t xml:space="preserve">Pilar 2: Inquiry-Based Learning (Pembelajaran Berbasis Rasa Ingin Tahu)</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Konsep:</w:t>
      </w:r>
      <w:r w:rsidDel="00000000" w:rsidR="00000000" w:rsidRPr="00000000">
        <w:rPr>
          <w:color w:val="1f1f1f"/>
          <w:rtl w:val="0"/>
        </w:rPr>
        <w:t xml:space="preserve"> Pembelajaran dimulai dari pertanyaan atau masalah dunia nyata (Metode Socrates).</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Penerapan:</w:t>
      </w:r>
      <w:r w:rsidDel="00000000" w:rsidR="00000000" w:rsidRPr="00000000">
        <w:rPr>
          <w:color w:val="1f1f1f"/>
          <w:rtl w:val="0"/>
        </w:rPr>
        <w:t xml:space="preserve"> Kehadiran </w:t>
      </w:r>
      <w:r w:rsidDel="00000000" w:rsidR="00000000" w:rsidRPr="00000000">
        <w:rPr>
          <w:b w:val="1"/>
          <w:bCs w:val="1"/>
          <w:color w:val="1f1f1f"/>
          <w:rtl w:val="0"/>
        </w:rPr>
        <w:t xml:space="preserve">AI Tutor (Socrates AI)</w:t>
      </w:r>
      <w:r w:rsidDel="00000000" w:rsidR="00000000" w:rsidRPr="00000000">
        <w:rPr>
          <w:color w:val="1f1f1f"/>
          <w:rtl w:val="0"/>
        </w:rPr>
        <w:t xml:space="preserve">. Jika anak bertanya "Apa jawaban nomor 3?", AI tidak akan menjawabnya, melainkan memberikan petunjuk atau menanyakan kembali logika anak hingga ia menemukan jawabannya sendiri.</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ecplgblqu2n" w:id="7"/>
      <w:bookmarkEnd w:id="7"/>
      <w:r w:rsidDel="00000000" w:rsidR="00000000" w:rsidRPr="00000000">
        <w:rPr>
          <w:b w:val="1"/>
          <w:bCs w:val="1"/>
          <w:color w:val="1f1f1f"/>
          <w:sz w:val="26"/>
          <w:szCs w:val="26"/>
          <w:rtl w:val="0"/>
        </w:rPr>
        <w:t xml:space="preserve">Pilar 3: Spaced Repetition (Pengulangan Terjadwal Berbasis Neurosains)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Konsep:</w:t>
      </w:r>
      <w:r w:rsidDel="00000000" w:rsidR="00000000" w:rsidRPr="00000000">
        <w:rPr>
          <w:color w:val="1f1f1f"/>
          <w:rtl w:val="0"/>
        </w:rPr>
        <w:t xml:space="preserve"> Riset membuktikan ingatan akan kuat jika diulang pada interval waktu tertentu (hari ke-1, 3, 7, dst), bukan dengan sistem kebut semalam (SKS).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Penerapan:</w:t>
      </w:r>
      <w:r w:rsidDel="00000000" w:rsidR="00000000" w:rsidRPr="00000000">
        <w:rPr>
          <w:color w:val="1f1f1f"/>
          <w:rtl w:val="0"/>
        </w:rPr>
        <w:t xml:space="preserve"> Platform secara otomatis menjadwalkan ulang kuis-kuis pendek dari materi minggu lalu ke dalam panel "Waktunya Review", memindahkan ilmu ke memori jangka panjang.</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jz5gtigbc6d" w:id="8"/>
      <w:bookmarkEnd w:id="8"/>
      <w:r w:rsidDel="00000000" w:rsidR="00000000" w:rsidRPr="00000000">
        <w:rPr>
          <w:b w:val="1"/>
          <w:bCs w:val="1"/>
          <w:color w:val="1f1f1f"/>
          <w:sz w:val="26"/>
          <w:szCs w:val="26"/>
          <w:rtl w:val="0"/>
        </w:rPr>
        <w:t xml:space="preserve">Pilar 4: Mastery Learning (Fokus pada Penguasaan, Bukan Sekadar Lulus)</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Konsep:</w:t>
      </w:r>
      <w:r w:rsidDel="00000000" w:rsidR="00000000" w:rsidRPr="00000000">
        <w:rPr>
          <w:color w:val="1f1f1f"/>
          <w:rtl w:val="0"/>
        </w:rPr>
        <w:t xml:space="preserve"> Mengadaptasi sistem pendidikan Finlandia, anak harus menguasai materi secara matang sebelum melangkah maju.</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Penerapan:</w:t>
      </w:r>
      <w:r w:rsidDel="00000000" w:rsidR="00000000" w:rsidRPr="00000000">
        <w:rPr>
          <w:color w:val="1f1f1f"/>
          <w:rtl w:val="0"/>
        </w:rPr>
        <w:t xml:space="preserve"> Gerbang materi terkunci. Anak harus mencapai indikator </w:t>
      </w:r>
      <w:r w:rsidDel="00000000" w:rsidR="00000000" w:rsidRPr="00000000">
        <w:rPr>
          <w:i w:val="1"/>
          <w:iCs w:val="1"/>
          <w:color w:val="1f1f1f"/>
          <w:rtl w:val="0"/>
        </w:rPr>
        <w:t xml:space="preserve">Mastery 80%</w:t>
      </w:r>
      <w:r w:rsidDel="00000000" w:rsidR="00000000" w:rsidRPr="00000000">
        <w:rPr>
          <w:color w:val="1f1f1f"/>
          <w:rtl w:val="0"/>
        </w:rPr>
        <w:t xml:space="preserve"> untuk bisa membuka bab berikutnya. Jika gagal, sistem memberikan materi penunjang yang berbeda.</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07gjfln2v1d" w:id="9"/>
      <w:bookmarkEnd w:id="9"/>
      <w:r w:rsidDel="00000000" w:rsidR="00000000" w:rsidRPr="00000000">
        <w:rPr>
          <w:b w:val="1"/>
          <w:bCs w:val="1"/>
          <w:color w:val="1f1f1f"/>
          <w:sz w:val="26"/>
          <w:szCs w:val="26"/>
          <w:rtl w:val="0"/>
        </w:rPr>
        <w:t xml:space="preserve">Pilar 5: Project-Based Learning (Pembelajaran Berbasis Proyek)</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Konsep:</w:t>
      </w:r>
      <w:r w:rsidDel="00000000" w:rsidR="00000000" w:rsidRPr="00000000">
        <w:rPr>
          <w:color w:val="1f1f1f"/>
          <w:rtl w:val="0"/>
        </w:rPr>
        <w:t xml:space="preserve"> Ilmu pengetahuan harus bisa diterapkan untuk menyelesaikan masalah nyata.</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Penerapan:</w:t>
      </w:r>
      <w:r w:rsidDel="00000000" w:rsidR="00000000" w:rsidRPr="00000000">
        <w:rPr>
          <w:color w:val="1f1f1f"/>
          <w:rtl w:val="0"/>
        </w:rPr>
        <w:t xml:space="preserve"> Modul "Portofolio". Di akhir semester, anak harus mengunggah hasil karya nyata (membuat website, merancang rencana keuangan, dll) yang menjadi bekal mendaftar universitas.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1ig6gllvhdm" w:id="10"/>
      <w:bookmarkEnd w:id="10"/>
      <w:r w:rsidDel="00000000" w:rsidR="00000000" w:rsidRPr="00000000">
        <w:rPr>
          <w:b w:val="1"/>
          <w:bCs w:val="1"/>
          <w:color w:val="1f1f1f"/>
          <w:sz w:val="26"/>
          <w:szCs w:val="26"/>
          <w:rtl w:val="0"/>
        </w:rPr>
        <w:t xml:space="preserve">Pilar 6: Bilingual Academic Output (Keluaran Dua Bahasa)</w:t>
      </w:r>
    </w:p>
    <w:p w:rsidR="00000000" w:rsidDel="00000000" w:rsidP="00000000" w:rsidRDefault="00000000" w:rsidRPr="00000000" w14:paraId="0000002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Konsep:</w:t>
      </w:r>
      <w:r w:rsidDel="00000000" w:rsidR="00000000" w:rsidRPr="00000000">
        <w:rPr>
          <w:color w:val="1f1f1f"/>
          <w:rtl w:val="0"/>
        </w:rPr>
        <w:t xml:space="preserve"> Kemampuan mengekspresikan ide dalam bahasa global adalah syarat mutlak.</w:t>
      </w:r>
    </w:p>
    <w:p w:rsidR="00000000" w:rsidDel="00000000" w:rsidP="00000000" w:rsidRDefault="00000000" w:rsidRPr="00000000" w14:paraId="00000022">
      <w:pPr>
        <w:numPr>
          <w:ilvl w:val="0"/>
          <w:numId w:val="1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Penerapan:</w:t>
      </w:r>
      <w:r w:rsidDel="00000000" w:rsidR="00000000" w:rsidRPr="00000000">
        <w:rPr>
          <w:color w:val="1f1f1f"/>
          <w:rtl w:val="0"/>
        </w:rPr>
        <w:t xml:space="preserve"> Proyek, presentasi, dan esai di tingkat menengah dituntut untuk dikerjakan dalam dua bahasa (Indonesia dan Inggris).</w:t>
      </w:r>
    </w:p>
    <w:p w:rsidR="00000000" w:rsidDel="00000000" w:rsidP="00000000" w:rsidRDefault="00000000" w:rsidRPr="00000000" w14:paraId="00000023">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g9jmbvlwk678" w:id="11"/>
      <w:bookmarkEnd w:id="11"/>
      <w:r w:rsidDel="00000000" w:rsidR="00000000" w:rsidRPr="00000000">
        <w:rPr>
          <w:b w:val="1"/>
          <w:bCs w:val="1"/>
          <w:color w:val="1f1f1f"/>
          <w:sz w:val="26"/>
          <w:szCs w:val="26"/>
          <w:rtl w:val="0"/>
        </w:rPr>
        <w:t xml:space="preserve">Pilar 7: Tafakkur &amp; Akhlaq Integration (Integrasi Karakter &amp; Nilai Islami)</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Konsep:</w:t>
      </w:r>
      <w:r w:rsidDel="00000000" w:rsidR="00000000" w:rsidRPr="00000000">
        <w:rPr>
          <w:color w:val="1f1f1f"/>
          <w:rtl w:val="0"/>
        </w:rPr>
        <w:t xml:space="preserve"> Pendidikan global tanpa akar moral dan spiritual hanya akan menghasilkan generasi yang cerdas namun kehilangan arah. Mengusung filosofi </w:t>
      </w:r>
      <w:r w:rsidDel="00000000" w:rsidR="00000000" w:rsidRPr="00000000">
        <w:rPr>
          <w:i w:val="1"/>
          <w:iCs w:val="1"/>
          <w:color w:val="1f1f1f"/>
          <w:rtl w:val="0"/>
        </w:rPr>
        <w:t xml:space="preserve">"Adab Sebelum Ilmu"</w:t>
      </w:r>
      <w:r w:rsidDel="00000000" w:rsidR="00000000" w:rsidRPr="00000000">
        <w:rPr>
          <w:color w:val="1f1f1f"/>
          <w:rtl w:val="0"/>
        </w:rPr>
        <w:t xml:space="preserve">, APEX memastikan bahwa standar akademis dunia (Cambridge/STEM) tidak berdiri sendiri, melainkan dibingkai oleh </w:t>
      </w:r>
      <w:r w:rsidDel="00000000" w:rsidR="00000000" w:rsidRPr="00000000">
        <w:rPr>
          <w:i w:val="1"/>
          <w:iCs w:val="1"/>
          <w:color w:val="1f1f1f"/>
          <w:rtl w:val="0"/>
        </w:rPr>
        <w:t xml:space="preserve">Islamic Worldview</w:t>
      </w:r>
      <w:r w:rsidDel="00000000" w:rsidR="00000000" w:rsidRPr="00000000">
        <w:rPr>
          <w:color w:val="1f1f1f"/>
          <w:rtl w:val="0"/>
        </w:rPr>
        <w:t xml:space="preserve">. Rasa ingin tahu sains diarahkan pada </w:t>
      </w:r>
      <w:r w:rsidDel="00000000" w:rsidR="00000000" w:rsidRPr="00000000">
        <w:rPr>
          <w:i w:val="1"/>
          <w:iCs w:val="1"/>
          <w:color w:val="1f1f1f"/>
          <w:rtl w:val="0"/>
        </w:rPr>
        <w:t xml:space="preserve">Tafakkur</w:t>
      </w:r>
      <w:r w:rsidDel="00000000" w:rsidR="00000000" w:rsidRPr="00000000">
        <w:rPr>
          <w:color w:val="1f1f1f"/>
          <w:rtl w:val="0"/>
        </w:rPr>
        <w:t xml:space="preserve"> (merenungi ciptaan Allah), dan ambisi global diikat dengan </w:t>
      </w:r>
      <w:r w:rsidDel="00000000" w:rsidR="00000000" w:rsidRPr="00000000">
        <w:rPr>
          <w:i w:val="1"/>
          <w:iCs w:val="1"/>
          <w:color w:val="1f1f1f"/>
          <w:rtl w:val="0"/>
        </w:rPr>
        <w:t xml:space="preserve">Akhlakul Karimah</w:t>
      </w:r>
      <w:r w:rsidDel="00000000" w:rsidR="00000000" w:rsidRPr="00000000">
        <w:rPr>
          <w:color w:val="1f1f1f"/>
          <w:rtl w:val="0"/>
        </w:rPr>
        <w:t xml:space="preserve">.</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Penerapan di Platform (Deskripsi Fitur Detail):</w:t>
        <w:br w:type="textWrapping"/>
        <w:t xml:space="preserve">1. Smart Muraja'ah Engine (Algoritma Hafalan Qur'an)</w:t>
      </w:r>
    </w:p>
    <w:p w:rsidR="00000000" w:rsidDel="00000000" w:rsidP="00000000" w:rsidRDefault="00000000" w:rsidRPr="00000000" w14:paraId="00000026">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Memanfaatkan teknologi </w:t>
      </w:r>
      <w:r w:rsidDel="00000000" w:rsidR="00000000" w:rsidRPr="00000000">
        <w:rPr>
          <w:i w:val="1"/>
          <w:iCs w:val="1"/>
          <w:color w:val="1f1f1f"/>
          <w:rtl w:val="0"/>
        </w:rPr>
        <w:t xml:space="preserve">Spaced Repetition System</w:t>
      </w:r>
      <w:r w:rsidDel="00000000" w:rsidR="00000000" w:rsidRPr="00000000">
        <w:rPr>
          <w:color w:val="1f1f1f"/>
          <w:rtl w:val="0"/>
        </w:rPr>
        <w:t xml:space="preserve"> (Pilar 3) tidak hanya untuk mata pelajaran umum, tetapi juga untuk menjaga hafalan Al-Qur'an anak (</w:t>
      </w:r>
      <w:r w:rsidDel="00000000" w:rsidR="00000000" w:rsidRPr="00000000">
        <w:rPr>
          <w:i w:val="1"/>
          <w:iCs w:val="1"/>
          <w:color w:val="1f1f1f"/>
          <w:rtl w:val="0"/>
        </w:rPr>
        <w:t xml:space="preserve">Tahfidz</w:t>
      </w:r>
      <w:r w:rsidDel="00000000" w:rsidR="00000000" w:rsidRPr="00000000">
        <w:rPr>
          <w:color w:val="1f1f1f"/>
          <w:rtl w:val="0"/>
        </w:rPr>
        <w:t xml:space="preserve">).</w:t>
      </w:r>
    </w:p>
    <w:p w:rsidR="00000000" w:rsidDel="00000000" w:rsidP="00000000" w:rsidRDefault="00000000" w:rsidRPr="00000000" w14:paraId="00000027">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Sistem akan mengingatkan anak ayat atau surah mana yang sudah waktunya diulang (</w:t>
      </w:r>
      <w:r w:rsidDel="00000000" w:rsidR="00000000" w:rsidRPr="00000000">
        <w:rPr>
          <w:i w:val="1"/>
          <w:iCs w:val="1"/>
          <w:color w:val="1f1f1f"/>
          <w:rtl w:val="0"/>
        </w:rPr>
        <w:t xml:space="preserve">Muraja'ah</w:t>
      </w:r>
      <w:r w:rsidDel="00000000" w:rsidR="00000000" w:rsidRPr="00000000">
        <w:rPr>
          <w:color w:val="1f1f1f"/>
          <w:rtl w:val="0"/>
        </w:rPr>
        <w:t xml:space="preserve">) hari ini agar tidak hilang dari ingatan jangka panjang, dilengkapi dengan audio </w:t>
      </w:r>
      <w:r w:rsidDel="00000000" w:rsidR="00000000" w:rsidRPr="00000000">
        <w:rPr>
          <w:i w:val="1"/>
          <w:iCs w:val="1"/>
          <w:color w:val="1f1f1f"/>
          <w:rtl w:val="0"/>
        </w:rPr>
        <w:t xml:space="preserve">Qari</w:t>
      </w:r>
      <w:r w:rsidDel="00000000" w:rsidR="00000000" w:rsidRPr="00000000">
        <w:rPr>
          <w:color w:val="1f1f1f"/>
          <w:rtl w:val="0"/>
        </w:rPr>
        <w:t xml:space="preserve"> standar internasional.</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2. Tafakkur Checkpoints (Jurnal Adab &amp; Niat)</w:t>
      </w:r>
    </w:p>
    <w:p w:rsidR="00000000" w:rsidDel="00000000" w:rsidP="00000000" w:rsidRDefault="00000000" w:rsidRPr="00000000" w14:paraId="00000029">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Modul tidak langsung terbuka dengan latihan soal matematika atau sains. Anak akan disambut dengan </w:t>
      </w:r>
      <w:r w:rsidDel="00000000" w:rsidR="00000000" w:rsidRPr="00000000">
        <w:rPr>
          <w:i w:val="1"/>
          <w:iCs w:val="1"/>
          <w:color w:val="1f1f1f"/>
          <w:rtl w:val="0"/>
        </w:rPr>
        <w:t xml:space="preserve">pop-up</w:t>
      </w:r>
      <w:r w:rsidDel="00000000" w:rsidR="00000000" w:rsidRPr="00000000">
        <w:rPr>
          <w:color w:val="1f1f1f"/>
          <w:rtl w:val="0"/>
        </w:rPr>
        <w:t xml:space="preserve"> </w:t>
      </w:r>
      <w:r w:rsidDel="00000000" w:rsidR="00000000" w:rsidRPr="00000000">
        <w:rPr>
          <w:b w:val="1"/>
          <w:bCs w:val="1"/>
          <w:color w:val="1f1f1f"/>
          <w:rtl w:val="0"/>
        </w:rPr>
        <w:t xml:space="preserve">"Niat Check"</w:t>
      </w:r>
      <w:r w:rsidDel="00000000" w:rsidR="00000000" w:rsidRPr="00000000">
        <w:rPr>
          <w:color w:val="1f1f1f"/>
          <w:rtl w:val="0"/>
        </w:rPr>
        <w:t xml:space="preserve">.</w:t>
      </w:r>
    </w:p>
    <w:p w:rsidR="00000000" w:rsidDel="00000000" w:rsidP="00000000" w:rsidRDefault="00000000" w:rsidRPr="00000000" w14:paraId="0000002A">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Anak diajak meluruskan niat: </w:t>
      </w:r>
      <w:r w:rsidDel="00000000" w:rsidR="00000000" w:rsidRPr="00000000">
        <w:rPr>
          <w:i w:val="1"/>
          <w:iCs w:val="1"/>
          <w:color w:val="1f1f1f"/>
          <w:rtl w:val="0"/>
        </w:rPr>
        <w:t xml:space="preserve">"Untuk apa ilmu ini dipelajari?"</w:t>
      </w:r>
      <w:r w:rsidDel="00000000" w:rsidR="00000000" w:rsidRPr="00000000">
        <w:rPr>
          <w:color w:val="1f1f1f"/>
          <w:rtl w:val="0"/>
        </w:rPr>
        <w:t xml:space="preserve"> dan selalu memulai sesi </w:t>
      </w:r>
      <w:r w:rsidDel="00000000" w:rsidR="00000000" w:rsidRPr="00000000">
        <w:rPr>
          <w:i w:val="1"/>
          <w:iCs w:val="1"/>
          <w:color w:val="1f1f1f"/>
          <w:rtl w:val="0"/>
        </w:rPr>
        <w:t xml:space="preserve">Deep Work</w:t>
      </w:r>
      <w:r w:rsidDel="00000000" w:rsidR="00000000" w:rsidRPr="00000000">
        <w:rPr>
          <w:color w:val="1f1f1f"/>
          <w:rtl w:val="0"/>
        </w:rPr>
        <w:t xml:space="preserve"> dengan membaca </w:t>
      </w:r>
      <w:r w:rsidDel="00000000" w:rsidR="00000000" w:rsidRPr="00000000">
        <w:rPr>
          <w:i w:val="1"/>
          <w:iCs w:val="1"/>
          <w:color w:val="1f1f1f"/>
          <w:rtl w:val="0"/>
        </w:rPr>
        <w:t xml:space="preserve">Bismillah</w:t>
      </w:r>
      <w:r w:rsidDel="00000000" w:rsidR="00000000" w:rsidRPr="00000000">
        <w:rPr>
          <w:color w:val="1f1f1f"/>
          <w:rtl w:val="0"/>
        </w:rPr>
        <w:t xml:space="preserve">. Setelah selesai belajar, ada jurnal syukur singkat (</w:t>
      </w:r>
      <w:r w:rsidDel="00000000" w:rsidR="00000000" w:rsidRPr="00000000">
        <w:rPr>
          <w:i w:val="1"/>
          <w:iCs w:val="1"/>
          <w:color w:val="1f1f1f"/>
          <w:rtl w:val="0"/>
        </w:rPr>
        <w:t xml:space="preserve">Alhamdulillah</w:t>
      </w:r>
      <w:r w:rsidDel="00000000" w:rsidR="00000000" w:rsidRPr="00000000">
        <w:rPr>
          <w:color w:val="1f1f1f"/>
          <w:rtl w:val="0"/>
        </w:rPr>
        <w:t xml:space="preserve">) atas ilmu baru yang didapat hari ini.</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3. Islamic Worldview dalam Project-Based Learning (PBL)</w:t>
      </w:r>
    </w:p>
    <w:p w:rsidR="00000000" w:rsidDel="00000000" w:rsidP="00000000" w:rsidRDefault="00000000" w:rsidRPr="00000000" w14:paraId="0000002C">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Standar global bertemu nilai Islami di tugas akhir proyek. Siswa tidak sekadar belajar sains atau bisnis, tapi penerapannya bagi </w:t>
      </w:r>
      <w:r w:rsidDel="00000000" w:rsidR="00000000" w:rsidRPr="00000000">
        <w:rPr>
          <w:i w:val="1"/>
          <w:iCs w:val="1"/>
          <w:color w:val="1f1f1f"/>
          <w:rtl w:val="0"/>
        </w:rPr>
        <w:t xml:space="preserve">Umat</w:t>
      </w:r>
      <w:r w:rsidDel="00000000" w:rsidR="00000000" w:rsidRPr="00000000">
        <w:rPr>
          <w:color w:val="1f1f1f"/>
          <w:rtl w:val="0"/>
        </w:rPr>
        <w:t xml:space="preserve">.</w:t>
      </w:r>
    </w:p>
    <w:p w:rsidR="00000000" w:rsidDel="00000000" w:rsidP="00000000" w:rsidRDefault="00000000" w:rsidRPr="00000000" w14:paraId="0000002D">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i w:val="1"/>
          <w:iCs w:val="1"/>
          <w:color w:val="1f1f1f"/>
          <w:rtl w:val="0"/>
        </w:rPr>
        <w:t xml:space="preserve">Contoh Praktis:</w:t>
      </w:r>
      <w:r w:rsidDel="00000000" w:rsidR="00000000" w:rsidRPr="00000000">
        <w:rPr>
          <w:color w:val="1f1f1f"/>
          <w:rtl w:val="0"/>
        </w:rPr>
        <w:t xml:space="preserve"> Di jenjang SMP, saat belajar Ekonomi Global, tugas proyeknya adalah membuat </w:t>
      </w:r>
      <w:r w:rsidDel="00000000" w:rsidR="00000000" w:rsidRPr="00000000">
        <w:rPr>
          <w:i w:val="1"/>
          <w:iCs w:val="1"/>
          <w:color w:val="1f1f1f"/>
          <w:rtl w:val="0"/>
        </w:rPr>
        <w:t xml:space="preserve">Pitch Deck Business Plan</w:t>
      </w:r>
      <w:r w:rsidDel="00000000" w:rsidR="00000000" w:rsidRPr="00000000">
        <w:rPr>
          <w:color w:val="1f1f1f"/>
          <w:rtl w:val="0"/>
        </w:rPr>
        <w:t xml:space="preserve"> yang wajib memenuhi standar Halal dan peduli lingkungan (</w:t>
      </w:r>
      <w:r w:rsidDel="00000000" w:rsidR="00000000" w:rsidRPr="00000000">
        <w:rPr>
          <w:i w:val="1"/>
          <w:iCs w:val="1"/>
          <w:color w:val="1f1f1f"/>
          <w:rtl w:val="0"/>
        </w:rPr>
        <w:t xml:space="preserve">Thayyib</w:t>
      </w:r>
      <w:r w:rsidDel="00000000" w:rsidR="00000000" w:rsidRPr="00000000">
        <w:rPr>
          <w:color w:val="1f1f1f"/>
          <w:rtl w:val="0"/>
        </w:rPr>
        <w:t xml:space="preserve">). Saat belajar Sains Biologi, AI Socrates akan menghubungkan kompleksitas sel manusia dengan ayat-ayat Al-Qur'an tentang penciptaan.</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4. Mutaba'ah Yaumiyyah Terpadu (Gamifikasi Ibadah Harian)</w:t>
      </w:r>
    </w:p>
    <w:p w:rsidR="00000000" w:rsidDel="00000000" w:rsidP="00000000" w:rsidRDefault="00000000" w:rsidRPr="00000000" w14:paraId="0000002F">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Memindahkan buku kontrol ibadah harian (Shalat wajib, Dhuha, sedekah, tilawah) ke dalam ekosistem digital yang menyenangkan dan tidak menghakimi.</w:t>
      </w:r>
    </w:p>
    <w:p w:rsidR="00000000" w:rsidDel="00000000" w:rsidP="00000000" w:rsidRDefault="00000000" w:rsidRPr="00000000" w14:paraId="00000030">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Jika anak rajin mengisi </w:t>
      </w:r>
      <w:r w:rsidDel="00000000" w:rsidR="00000000" w:rsidRPr="00000000">
        <w:rPr>
          <w:i w:val="1"/>
          <w:iCs w:val="1"/>
          <w:color w:val="1f1f1f"/>
          <w:rtl w:val="0"/>
        </w:rPr>
        <w:t xml:space="preserve">tracker</w:t>
      </w:r>
      <w:r w:rsidDel="00000000" w:rsidR="00000000" w:rsidRPr="00000000">
        <w:rPr>
          <w:color w:val="1f1f1f"/>
          <w:rtl w:val="0"/>
        </w:rPr>
        <w:t xml:space="preserve"> ibadahnya, </w:t>
      </w:r>
      <w:r w:rsidDel="00000000" w:rsidR="00000000" w:rsidRPr="00000000">
        <w:rPr>
          <w:i w:val="1"/>
          <w:iCs w:val="1"/>
          <w:color w:val="1f1f1f"/>
          <w:rtl w:val="0"/>
        </w:rPr>
        <w:t xml:space="preserve">Progress Bar</w:t>
      </w:r>
      <w:r w:rsidDel="00000000" w:rsidR="00000000" w:rsidRPr="00000000">
        <w:rPr>
          <w:color w:val="1f1f1f"/>
          <w:rtl w:val="0"/>
        </w:rPr>
        <w:t xml:space="preserve"> karakter mereka akan meningkat dan menghasilkan poin amal (</w:t>
      </w:r>
      <w:r w:rsidDel="00000000" w:rsidR="00000000" w:rsidRPr="00000000">
        <w:rPr>
          <w:i w:val="1"/>
          <w:iCs w:val="1"/>
          <w:color w:val="1f1f1f"/>
          <w:rtl w:val="0"/>
        </w:rPr>
        <w:t xml:space="preserve">Charity Points</w:t>
      </w:r>
      <w:r w:rsidDel="00000000" w:rsidR="00000000" w:rsidRPr="00000000">
        <w:rPr>
          <w:color w:val="1f1f1f"/>
          <w:rtl w:val="0"/>
        </w:rPr>
        <w:t xml:space="preserve">)—di mana poin digital ini nantinya bisa disumbangkan oleh APEX (bekerja sama dengan lembaga zakat) menjadi donasi nyata, mengajarkan anak empati dan sedekah sejak dini.</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5. Dashboard Radar Keseimbangan Spiritual (Bagi Orang Tua)</w:t>
      </w:r>
    </w:p>
    <w:p w:rsidR="00000000" w:rsidDel="00000000" w:rsidP="00000000" w:rsidRDefault="00000000" w:rsidRPr="00000000" w14:paraId="00000032">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Di </w:t>
      </w:r>
      <w:r w:rsidDel="00000000" w:rsidR="00000000" w:rsidRPr="00000000">
        <w:rPr>
          <w:i w:val="1"/>
          <w:iCs w:val="1"/>
          <w:color w:val="1f1f1f"/>
          <w:rtl w:val="0"/>
        </w:rPr>
        <w:t xml:space="preserve">Dashboard</w:t>
      </w:r>
      <w:r w:rsidDel="00000000" w:rsidR="00000000" w:rsidRPr="00000000">
        <w:rPr>
          <w:color w:val="1f1f1f"/>
          <w:rtl w:val="0"/>
        </w:rPr>
        <w:t xml:space="preserve"> Orang Tua, Grafik Radar (Spider Web Chart) kini menjadi sangat komprehensif. Orang tua bisa melihat keseimbangan yang indah antara: </w:t>
      </w:r>
      <w:r w:rsidDel="00000000" w:rsidR="00000000" w:rsidRPr="00000000">
        <w:rPr>
          <w:b w:val="1"/>
          <w:bCs w:val="1"/>
          <w:color w:val="1f1f1f"/>
          <w:rtl w:val="0"/>
        </w:rPr>
        <w:t xml:space="preserve">Logika (Math/Coding) - Komunikasi (English) - Spiritual (Tahfidz &amp; Ibadah)</w:t>
      </w:r>
      <w:r w:rsidDel="00000000" w:rsidR="00000000" w:rsidRPr="00000000">
        <w:rPr>
          <w:color w:val="1f1f1f"/>
          <w:rtl w:val="0"/>
        </w:rPr>
        <w:t xml:space="preserve">.</w:t>
      </w:r>
    </w:p>
    <w:p w:rsidR="00000000" w:rsidDel="00000000" w:rsidP="00000000" w:rsidRDefault="00000000" w:rsidRPr="00000000" w14:paraId="00000033">
      <w:pPr>
        <w:numPr>
          <w:ilvl w:val="1"/>
          <w:numId w:val="7"/>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color w:val="1f1f1f"/>
          <w:rtl w:val="0"/>
        </w:rPr>
        <w:t xml:space="preserve">Sistem </w:t>
      </w:r>
      <w:r w:rsidDel="00000000" w:rsidR="00000000" w:rsidRPr="00000000">
        <w:rPr>
          <w:i w:val="1"/>
          <w:iCs w:val="1"/>
          <w:color w:val="1f1f1f"/>
          <w:rtl w:val="0"/>
        </w:rPr>
        <w:t xml:space="preserve">Smart Alert</w:t>
      </w:r>
      <w:r w:rsidDel="00000000" w:rsidR="00000000" w:rsidRPr="00000000">
        <w:rPr>
          <w:color w:val="1f1f1f"/>
          <w:rtl w:val="0"/>
        </w:rPr>
        <w:t xml:space="preserve"> APEX akan memberi tahu orang tua secara lembut jika akademis anak sangat tinggi, namun </w:t>
      </w:r>
      <w:r w:rsidDel="00000000" w:rsidR="00000000" w:rsidRPr="00000000">
        <w:rPr>
          <w:i w:val="1"/>
          <w:iCs w:val="1"/>
          <w:color w:val="1f1f1f"/>
          <w:rtl w:val="0"/>
        </w:rPr>
        <w:t xml:space="preserve">tracker</w:t>
      </w:r>
      <w:r w:rsidDel="00000000" w:rsidR="00000000" w:rsidRPr="00000000">
        <w:rPr>
          <w:color w:val="1f1f1f"/>
          <w:rtl w:val="0"/>
        </w:rPr>
        <w:t xml:space="preserve"> ibadahnya kosong selama seminggu, sehingga orang tua bisa mengajak anak berdiskusi dari hati ke hati.</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240" w:lineRule="auto"/>
        <w:ind w:left="0" w:firstLine="0"/>
        <w:rPr>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lineRule="auto"/>
        <w:ind w:left="720" w:firstLine="0"/>
        <w:rPr>
          <w:color w:val="1f1f1f"/>
        </w:rPr>
      </w:pP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5agopeapww4" w:id="12"/>
      <w:bookmarkEnd w:id="12"/>
      <w:r w:rsidDel="00000000" w:rsidR="00000000" w:rsidRPr="00000000">
        <w:rPr>
          <w:b w:val="1"/>
          <w:bCs w:val="1"/>
          <w:color w:val="1f1f1f"/>
          <w:sz w:val="34"/>
          <w:szCs w:val="34"/>
          <w:rtl w:val="0"/>
        </w:rPr>
        <w:t xml:space="preserve">5. STANDAR EKSKLUSIF GLOBAL: MELAMPAUI EDTECH KONVENSIONAL</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Untuk memastikan APEX sejajar dengan kurikulum kelas dunia seperti </w:t>
      </w:r>
      <w:r w:rsidDel="00000000" w:rsidR="00000000" w:rsidRPr="00000000">
        <w:rPr>
          <w:i w:val="1"/>
          <w:iCs w:val="1"/>
          <w:color w:val="1f1f1f"/>
          <w:rtl w:val="0"/>
        </w:rPr>
        <w:t xml:space="preserve">International Baccalaureate (IB)</w:t>
      </w:r>
      <w:r w:rsidDel="00000000" w:rsidR="00000000" w:rsidRPr="00000000">
        <w:rPr>
          <w:color w:val="1f1f1f"/>
          <w:rtl w:val="0"/>
        </w:rPr>
        <w:t xml:space="preserve"> dan </w:t>
      </w:r>
      <w:r w:rsidDel="00000000" w:rsidR="00000000" w:rsidRPr="00000000">
        <w:rPr>
          <w:i w:val="1"/>
          <w:iCs w:val="1"/>
          <w:color w:val="1f1f1f"/>
          <w:rtl w:val="0"/>
        </w:rPr>
        <w:t xml:space="preserve">Cambridge</w:t>
      </w:r>
      <w:r w:rsidDel="00000000" w:rsidR="00000000" w:rsidRPr="00000000">
        <w:rPr>
          <w:color w:val="1f1f1f"/>
          <w:rtl w:val="0"/>
        </w:rPr>
        <w:t xml:space="preserve">, kami mengintegrasikan 5 standar eksklusif tambahan yang tidak dimiliki LMS biasa:</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1rnx1bm2wlw" w:id="13"/>
      <w:bookmarkEnd w:id="13"/>
      <w:r w:rsidDel="00000000" w:rsidR="00000000" w:rsidRPr="00000000">
        <w:rPr>
          <w:b w:val="1"/>
          <w:bCs w:val="1"/>
          <w:color w:val="1f1f1f"/>
          <w:sz w:val="26"/>
          <w:szCs w:val="26"/>
          <w:rtl w:val="0"/>
        </w:rPr>
        <w:t xml:space="preserve">5.1. Kolaborasi &amp; Kewarganegaraan Global (Peer-to-Peer Learning)</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Pendidikan internasional menekankan kemampuan bekerja sama lintas budaya.</w:t>
      </w:r>
    </w:p>
    <w:p w:rsidR="00000000" w:rsidDel="00000000" w:rsidP="00000000" w:rsidRDefault="00000000" w:rsidRPr="00000000" w14:paraId="0000003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Fitur Kolaborasi Virtual:</w:t>
      </w:r>
      <w:r w:rsidDel="00000000" w:rsidR="00000000" w:rsidRPr="00000000">
        <w:rPr>
          <w:color w:val="1f1f1f"/>
          <w:rtl w:val="0"/>
        </w:rPr>
        <w:t xml:space="preserve"> Platform menyediakan ruang kerja di mana siswa dapat mengerjakan proyek bersama siswa lain dari berbagai kota.</w:t>
      </w:r>
    </w:p>
    <w:p w:rsidR="00000000" w:rsidDel="00000000" w:rsidP="00000000" w:rsidRDefault="00000000" w:rsidRPr="00000000" w14:paraId="0000003B">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Sistem Peer-Review:</w:t>
      </w:r>
      <w:r w:rsidDel="00000000" w:rsidR="00000000" w:rsidRPr="00000000">
        <w:rPr>
          <w:color w:val="1f1f1f"/>
          <w:rtl w:val="0"/>
        </w:rPr>
        <w:t xml:space="preserve"> Anak diajarkan untuk memberikan </w:t>
      </w:r>
      <w:r w:rsidDel="00000000" w:rsidR="00000000" w:rsidRPr="00000000">
        <w:rPr>
          <w:i w:val="1"/>
          <w:iCs w:val="1"/>
          <w:color w:val="1f1f1f"/>
          <w:rtl w:val="0"/>
        </w:rPr>
        <w:t xml:space="preserve">feedback</w:t>
      </w:r>
      <w:r w:rsidDel="00000000" w:rsidR="00000000" w:rsidRPr="00000000">
        <w:rPr>
          <w:color w:val="1f1f1f"/>
          <w:rtl w:val="0"/>
        </w:rPr>
        <w:t xml:space="preserve"> konstruktif (saling menilai esai atau proyek coding), melatih empati dan pemikiran kritis layaknya di lingkungan kerja global.</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2ifgkde6f71" w:id="14"/>
      <w:bookmarkEnd w:id="14"/>
      <w:r w:rsidDel="00000000" w:rsidR="00000000" w:rsidRPr="00000000">
        <w:rPr>
          <w:b w:val="1"/>
          <w:bCs w:val="1"/>
          <w:color w:val="1f1f1f"/>
          <w:sz w:val="26"/>
          <w:szCs w:val="26"/>
          <w:rtl w:val="0"/>
        </w:rPr>
        <w:t xml:space="preserve">5.2. Validasi &amp; Simulasi Ujian Internasional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Kami tidak hanya menjanjikan standar global, tetapi mempersiapkan anak untuk ujian aslinya secara presisi.</w:t>
      </w:r>
    </w:p>
    <w:p w:rsidR="00000000" w:rsidDel="00000000" w:rsidP="00000000" w:rsidRDefault="00000000" w:rsidRPr="00000000" w14:paraId="0000003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Mock Exam Engine:</w:t>
      </w:r>
      <w:r w:rsidDel="00000000" w:rsidR="00000000" w:rsidRPr="00000000">
        <w:rPr>
          <w:color w:val="1f1f1f"/>
          <w:rtl w:val="0"/>
        </w:rPr>
        <w:t xml:space="preserve"> Modul simulasi tes internasional (TOEFL iBT, IELTS, Cambridge Checkpoint) yang meniru antarmuka, tekanan waktu, dan format soal asli.</w:t>
      </w:r>
    </w:p>
    <w:p w:rsidR="00000000" w:rsidDel="00000000" w:rsidP="00000000" w:rsidRDefault="00000000" w:rsidRPr="00000000" w14:paraId="0000003F">
      <w:pPr>
        <w:numPr>
          <w:ilvl w:val="0"/>
          <w:numId w:val="1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Verifiable Digital Credentials:</w:t>
      </w:r>
      <w:r w:rsidDel="00000000" w:rsidR="00000000" w:rsidRPr="00000000">
        <w:rPr>
          <w:color w:val="1f1f1f"/>
          <w:rtl w:val="0"/>
        </w:rPr>
        <w:t xml:space="preserve"> Bekerja sama dengan penyedia lencana digital global (seperti </w:t>
      </w:r>
      <w:r w:rsidDel="00000000" w:rsidR="00000000" w:rsidRPr="00000000">
        <w:rPr>
          <w:i w:val="1"/>
          <w:iCs w:val="1"/>
          <w:color w:val="1f1f1f"/>
          <w:rtl w:val="0"/>
        </w:rPr>
        <w:t xml:space="preserve">Credly</w:t>
      </w:r>
      <w:r w:rsidDel="00000000" w:rsidR="00000000" w:rsidRPr="00000000">
        <w:rPr>
          <w:color w:val="1f1f1f"/>
          <w:rtl w:val="0"/>
        </w:rPr>
        <w:t xml:space="preserve">), sehingga sertifikat dan </w:t>
      </w:r>
      <w:r w:rsidDel="00000000" w:rsidR="00000000" w:rsidRPr="00000000">
        <w:rPr>
          <w:i w:val="1"/>
          <w:iCs w:val="1"/>
          <w:color w:val="1f1f1f"/>
          <w:rtl w:val="0"/>
        </w:rPr>
        <w:t xml:space="preserve">skill badge</w:t>
      </w:r>
      <w:r w:rsidDel="00000000" w:rsidR="00000000" w:rsidRPr="00000000">
        <w:rPr>
          <w:color w:val="1f1f1f"/>
          <w:rtl w:val="0"/>
        </w:rPr>
        <w:t xml:space="preserve"> yang diraih siswa di APEX dapat divalidasi keasliannya dan dipajang di LinkedIn atau portofolio internasional mereka.</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mmeuc1k7z1o" w:id="15"/>
      <w:bookmarkEnd w:id="15"/>
      <w:r w:rsidDel="00000000" w:rsidR="00000000" w:rsidRPr="00000000">
        <w:rPr>
          <w:b w:val="1"/>
          <w:bCs w:val="1"/>
          <w:color w:val="1f1f1f"/>
          <w:sz w:val="26"/>
          <w:szCs w:val="26"/>
          <w:rtl w:val="0"/>
        </w:rPr>
        <w:t xml:space="preserve">5.3. Sentuhan Kemanusiaan (Human-in-the-Loop)</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Teknologi secanggih apapun tidak bisa sepenuhnya menggantikan kebijaksanaan dan empati manusia, terutama dalam menilai kreativitas.</w:t>
      </w:r>
    </w:p>
    <w:p w:rsidR="00000000" w:rsidDel="00000000" w:rsidP="00000000" w:rsidRDefault="00000000" w:rsidRPr="00000000" w14:paraId="00000042">
      <w:pPr>
        <w:numPr>
          <w:ilvl w:val="0"/>
          <w:numId w:val="1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Mentor Expert Fasilitator:</w:t>
      </w:r>
      <w:r w:rsidDel="00000000" w:rsidR="00000000" w:rsidRPr="00000000">
        <w:rPr>
          <w:color w:val="1f1f1f"/>
          <w:rtl w:val="0"/>
        </w:rPr>
        <w:t xml:space="preserve"> Meskipun AI menilai Matematika dan tata bahasa, APEX menyediakan jalur khusus bagi siswa untuk mengunggah tugas kompleks (seperti Video Public Speaking, Esai Argumentatif, atau Pitch Deck Bisnis) agar dinilai langsung dan diberikan </w:t>
      </w:r>
      <w:r w:rsidDel="00000000" w:rsidR="00000000" w:rsidRPr="00000000">
        <w:rPr>
          <w:i w:val="1"/>
          <w:iCs w:val="1"/>
          <w:color w:val="1f1f1f"/>
          <w:rtl w:val="0"/>
        </w:rPr>
        <w:t xml:space="preserve">feedback</w:t>
      </w:r>
      <w:r w:rsidDel="00000000" w:rsidR="00000000" w:rsidRPr="00000000">
        <w:rPr>
          <w:color w:val="1f1f1f"/>
          <w:rtl w:val="0"/>
        </w:rPr>
        <w:t xml:space="preserve"> audio/video oleh Mentor Profesional dan Praktisi Ahli.</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hqim8pj3fy" w:id="16"/>
      <w:bookmarkEnd w:id="16"/>
      <w:r w:rsidDel="00000000" w:rsidR="00000000" w:rsidRPr="00000000">
        <w:rPr>
          <w:b w:val="1"/>
          <w:bCs w:val="1"/>
          <w:color w:val="1f1f1f"/>
          <w:sz w:val="26"/>
          <w:szCs w:val="26"/>
          <w:rtl w:val="0"/>
        </w:rPr>
        <w:t xml:space="preserve">5.4. Kesejahteraan Digital (Digital Wellbeing) &amp; Aksesibilitas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Kami peduli pada kesehatan fisik dan mental anak-anak saat menggunakan teknologi.</w:t>
      </w:r>
    </w:p>
    <w:p w:rsidR="00000000" w:rsidDel="00000000" w:rsidP="00000000" w:rsidRDefault="00000000" w:rsidRPr="00000000" w14:paraId="0000004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Screen-time Management:</w:t>
      </w:r>
      <w:r w:rsidDel="00000000" w:rsidR="00000000" w:rsidRPr="00000000">
        <w:rPr>
          <w:color w:val="1f1f1f"/>
          <w:rtl w:val="0"/>
        </w:rPr>
        <w:t xml:space="preserve"> Sistem peringatan otomatis yang ramah anak. Platform akan menjeda layar dan mengajak anak: </w:t>
      </w:r>
      <w:r w:rsidDel="00000000" w:rsidR="00000000" w:rsidRPr="00000000">
        <w:rPr>
          <w:i w:val="1"/>
          <w:iCs w:val="1"/>
          <w:color w:val="1f1f1f"/>
          <w:rtl w:val="0"/>
        </w:rPr>
        <w:t xml:space="preserve">"Kamu sudah fokus luar biasa selama 45 menit! Yuk jauhkan mata dari layar dan lakukan peregangan 5 menit."</w:t>
      </w:r>
    </w:p>
    <w:p w:rsidR="00000000" w:rsidDel="00000000" w:rsidP="00000000" w:rsidRDefault="00000000" w:rsidRPr="00000000" w14:paraId="00000046">
      <w:pPr>
        <w:numPr>
          <w:ilvl w:val="0"/>
          <w:numId w:val="10"/>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Aksesibilitas Inklusif:</w:t>
      </w:r>
      <w:r w:rsidDel="00000000" w:rsidR="00000000" w:rsidRPr="00000000">
        <w:rPr>
          <w:color w:val="1f1f1f"/>
          <w:rtl w:val="0"/>
        </w:rPr>
        <w:t xml:space="preserve"> Memenuhi standar aksesibilitas web (WCAG) dengan menyediakan fitur Text-to-Speech (audio narasi), penyesuaian kontras warna, dan penggunaan </w:t>
      </w:r>
      <w:r w:rsidDel="00000000" w:rsidR="00000000" w:rsidRPr="00000000">
        <w:rPr>
          <w:i w:val="1"/>
          <w:iCs w:val="1"/>
          <w:color w:val="1f1f1f"/>
          <w:rtl w:val="0"/>
        </w:rPr>
        <w:t xml:space="preserve">Font</w:t>
      </w:r>
      <w:r w:rsidDel="00000000" w:rsidR="00000000" w:rsidRPr="00000000">
        <w:rPr>
          <w:color w:val="1f1f1f"/>
          <w:rtl w:val="0"/>
        </w:rPr>
        <w:t xml:space="preserve"> khusus Disleksia agar tidak ada anak yang tertinggal.</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redhgrgjcj7" w:id="17"/>
      <w:bookmarkEnd w:id="17"/>
      <w:r w:rsidDel="00000000" w:rsidR="00000000" w:rsidRPr="00000000">
        <w:rPr>
          <w:b w:val="1"/>
          <w:bCs w:val="1"/>
          <w:color w:val="1f1f1f"/>
          <w:sz w:val="26"/>
          <w:szCs w:val="26"/>
          <w:rtl w:val="0"/>
        </w:rPr>
        <w:t xml:space="preserve">5.5. Integrasi Sustainable Development Goals (UN SDGs)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Siswa APEX tidak hanya pintar, tetapi juga peduli pada masa depan planet bumi.</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Proyek Berbasis SDGs:</w:t>
      </w:r>
      <w:r w:rsidDel="00000000" w:rsidR="00000000" w:rsidRPr="00000000">
        <w:rPr>
          <w:color w:val="1f1f1f"/>
          <w:rtl w:val="0"/>
        </w:rPr>
        <w:t xml:space="preserve"> Setiap tugas akhir diselaraskan dengan Tujuan Pembangunan Berkelanjutan PBB. Contoh: Proyek sains SD tidak sekadar membahas siklus air, tetapi </w:t>
      </w:r>
      <w:r w:rsidDel="00000000" w:rsidR="00000000" w:rsidRPr="00000000">
        <w:rPr>
          <w:i w:val="1"/>
          <w:iCs w:val="1"/>
          <w:color w:val="1f1f1f"/>
          <w:rtl w:val="0"/>
        </w:rPr>
        <w:t xml:space="preserve">"Bagaimana merancang filter air sederhana untuk daerah krisis air bersih (SDG 6: Clean Water &amp; Sanitation)."</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rj687ttzxny" w:id="18"/>
      <w:bookmarkEnd w:id="18"/>
      <w:r w:rsidDel="00000000" w:rsidR="00000000" w:rsidRPr="00000000">
        <w:rPr>
          <w:b w:val="1"/>
          <w:bCs w:val="1"/>
          <w:color w:val="1f1f1f"/>
          <w:sz w:val="34"/>
          <w:szCs w:val="34"/>
          <w:rtl w:val="0"/>
        </w:rPr>
        <w:t xml:space="preserve">6. ALUR PENGALAMAN PENGGUNA (USER JOURNEY)</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j0derstaq8w" w:id="19"/>
      <w:bookmarkEnd w:id="19"/>
      <w:r w:rsidDel="00000000" w:rsidR="00000000" w:rsidRPr="00000000">
        <w:rPr>
          <w:b w:val="1"/>
          <w:bCs w:val="1"/>
          <w:color w:val="1f1f1f"/>
          <w:sz w:val="26"/>
          <w:szCs w:val="26"/>
          <w:rtl w:val="0"/>
        </w:rPr>
        <w:t xml:space="preserve">A. Pengalaman Anak (Student Journey)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Saat anak membuka platform APEX, mereka melihat "Misi (Quest)" harian yang terstruktur.</w:t>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Eksplorasi &amp; Kolaborasi:</w:t>
      </w:r>
      <w:r w:rsidDel="00000000" w:rsidR="00000000" w:rsidRPr="00000000">
        <w:rPr>
          <w:color w:val="1f1f1f"/>
          <w:rtl w:val="0"/>
        </w:rPr>
        <w:t xml:space="preserve"> Anak memulai modul cerita, lalu berdiskusi di ruang proyek virtual bersama rekan sebayanya.</w:t>
      </w:r>
    </w:p>
    <w:p w:rsidR="00000000" w:rsidDel="00000000" w:rsidP="00000000" w:rsidRDefault="00000000" w:rsidRPr="00000000" w14:paraId="0000004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Latihan:</w:t>
      </w:r>
      <w:r w:rsidDel="00000000" w:rsidR="00000000" w:rsidRPr="00000000">
        <w:rPr>
          <w:color w:val="1f1f1f"/>
          <w:rtl w:val="0"/>
        </w:rPr>
        <w:t xml:space="preserve"> Mengerjakan kuis dengan didampingi AI Tutor yang membimbing logika pemikiran.</w:t>
      </w:r>
    </w:p>
    <w:p w:rsidR="00000000" w:rsidDel="00000000" w:rsidP="00000000" w:rsidRDefault="00000000" w:rsidRPr="00000000" w14:paraId="0000004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Wellbeing Break:</w:t>
      </w:r>
      <w:r w:rsidDel="00000000" w:rsidR="00000000" w:rsidRPr="00000000">
        <w:rPr>
          <w:color w:val="1f1f1f"/>
          <w:rtl w:val="0"/>
        </w:rPr>
        <w:t xml:space="preserve"> Sistem mengingatkan anak untuk beristirahat dan melakukan aktivitas fisik ringan di sela sesi.</w:t>
      </w:r>
    </w:p>
    <w:p w:rsidR="00000000" w:rsidDel="00000000" w:rsidP="00000000" w:rsidRDefault="00000000" w:rsidRPr="00000000" w14:paraId="00000050">
      <w:pPr>
        <w:numPr>
          <w:ilvl w:val="0"/>
          <w:numId w:val="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Pencapaian Eksternal:</w:t>
      </w:r>
      <w:r w:rsidDel="00000000" w:rsidR="00000000" w:rsidRPr="00000000">
        <w:rPr>
          <w:color w:val="1f1f1f"/>
          <w:rtl w:val="0"/>
        </w:rPr>
        <w:t xml:space="preserve"> Menyelesaikan </w:t>
      </w:r>
      <w:r w:rsidDel="00000000" w:rsidR="00000000" w:rsidRPr="00000000">
        <w:rPr>
          <w:i w:val="1"/>
          <w:iCs w:val="1"/>
          <w:color w:val="1f1f1f"/>
          <w:rtl w:val="0"/>
        </w:rPr>
        <w:t xml:space="preserve">Mock Exam</w:t>
      </w:r>
      <w:r w:rsidDel="00000000" w:rsidR="00000000" w:rsidRPr="00000000">
        <w:rPr>
          <w:color w:val="1f1f1f"/>
          <w:rtl w:val="0"/>
        </w:rPr>
        <w:t xml:space="preserve"> dan mendapatkan </w:t>
      </w:r>
      <w:r w:rsidDel="00000000" w:rsidR="00000000" w:rsidRPr="00000000">
        <w:rPr>
          <w:i w:val="1"/>
          <w:iCs w:val="1"/>
          <w:color w:val="1f1f1f"/>
          <w:rtl w:val="0"/>
        </w:rPr>
        <w:t xml:space="preserve">Verifiable Badge</w:t>
      </w:r>
      <w:r w:rsidDel="00000000" w:rsidR="00000000" w:rsidRPr="00000000">
        <w:rPr>
          <w:color w:val="1f1f1f"/>
          <w:rtl w:val="0"/>
        </w:rPr>
        <w:t xml:space="preserve"> yang diakui secara global.</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roj0lvhqble" w:id="20"/>
      <w:bookmarkEnd w:id="20"/>
      <w:r w:rsidDel="00000000" w:rsidR="00000000" w:rsidRPr="00000000">
        <w:rPr>
          <w:b w:val="1"/>
          <w:bCs w:val="1"/>
          <w:color w:val="1f1f1f"/>
          <w:sz w:val="26"/>
          <w:szCs w:val="26"/>
          <w:rtl w:val="0"/>
        </w:rPr>
        <w:t xml:space="preserve">B. Pengalaman Orang Tua (Parent Journey)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Orang tua bertindak melalui "Pusat Kendali Analitik".</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Grafik Radar Holistik:</w:t>
      </w:r>
      <w:r w:rsidDel="00000000" w:rsidR="00000000" w:rsidRPr="00000000">
        <w:rPr>
          <w:color w:val="1f1f1f"/>
          <w:rtl w:val="0"/>
        </w:rPr>
        <w:t xml:space="preserve"> Orang tua memantau keseimbangan antara indikator akademik, keterampilan kolaborasi, dan kemandirian karakter anak.</w:t>
      </w:r>
    </w:p>
    <w:p w:rsidR="00000000" w:rsidDel="00000000" w:rsidP="00000000" w:rsidRDefault="00000000" w:rsidRPr="00000000" w14:paraId="0000005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Umpan Balik Mentor:</w:t>
      </w:r>
      <w:r w:rsidDel="00000000" w:rsidR="00000000" w:rsidRPr="00000000">
        <w:rPr>
          <w:color w:val="1f1f1f"/>
          <w:rtl w:val="0"/>
        </w:rPr>
        <w:t xml:space="preserve"> Orang tua tidak hanya melihat nilai otomatis dari sistem, tetapi dapat membaca catatan dan mendengarkan </w:t>
      </w:r>
      <w:r w:rsidDel="00000000" w:rsidR="00000000" w:rsidRPr="00000000">
        <w:rPr>
          <w:i w:val="1"/>
          <w:iCs w:val="1"/>
          <w:color w:val="1f1f1f"/>
          <w:rtl w:val="0"/>
        </w:rPr>
        <w:t xml:space="preserve">feedback</w:t>
      </w:r>
      <w:r w:rsidDel="00000000" w:rsidR="00000000" w:rsidRPr="00000000">
        <w:rPr>
          <w:color w:val="1f1f1f"/>
          <w:rtl w:val="0"/>
        </w:rPr>
        <w:t xml:space="preserve"> langsung dari Mentor Manusia tentang perkembangan </w:t>
      </w:r>
      <w:r w:rsidDel="00000000" w:rsidR="00000000" w:rsidRPr="00000000">
        <w:rPr>
          <w:i w:val="1"/>
          <w:iCs w:val="1"/>
          <w:color w:val="1f1f1f"/>
          <w:rtl w:val="0"/>
        </w:rPr>
        <w:t xml:space="preserve">soft-skills</w:t>
      </w:r>
      <w:r w:rsidDel="00000000" w:rsidR="00000000" w:rsidRPr="00000000">
        <w:rPr>
          <w:color w:val="1f1f1f"/>
          <w:rtl w:val="0"/>
        </w:rPr>
        <w:t xml:space="preserve"> anak.</w:t>
      </w:r>
    </w:p>
    <w:p w:rsidR="00000000" w:rsidDel="00000000" w:rsidP="00000000" w:rsidRDefault="00000000" w:rsidRPr="00000000" w14:paraId="00000055">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Smart Alerts:</w:t>
      </w:r>
      <w:r w:rsidDel="00000000" w:rsidR="00000000" w:rsidRPr="00000000">
        <w:rPr>
          <w:color w:val="1f1f1f"/>
          <w:rtl w:val="0"/>
        </w:rPr>
        <w:t xml:space="preserve"> Notifikasi cerdas jika sistem mendeteksi anak mulai kehilangan motivasi atau kesulitan pada materi tertentu selama berhari-hari.</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9pr0kby8d4n" w:id="21"/>
      <w:bookmarkEnd w:id="21"/>
      <w:r w:rsidDel="00000000" w:rsidR="00000000" w:rsidRPr="00000000">
        <w:rPr>
          <w:b w:val="1"/>
          <w:bCs w:val="1"/>
          <w:color w:val="1f1f1f"/>
          <w:sz w:val="34"/>
          <w:szCs w:val="34"/>
          <w:rtl w:val="0"/>
        </w:rPr>
        <w:t xml:space="preserve">7. KESIMPULAN &amp; PENUTUP</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Platform </w:t>
      </w:r>
      <w:r w:rsidDel="00000000" w:rsidR="00000000" w:rsidRPr="00000000">
        <w:rPr>
          <w:b w:val="1"/>
          <w:bCs w:val="1"/>
          <w:color w:val="1f1f1f"/>
          <w:rtl w:val="0"/>
        </w:rPr>
        <w:t xml:space="preserve">APEX Learning System</w:t>
      </w:r>
      <w:r w:rsidDel="00000000" w:rsidR="00000000" w:rsidRPr="00000000">
        <w:rPr>
          <w:color w:val="1f1f1f"/>
          <w:rtl w:val="0"/>
        </w:rPr>
        <w:t xml:space="preserve"> mendefinisikan ulang makna E-Learning di Indonesia. Ini bukan sekadar perpustakaan video digital, melainkan sebuah ekosistem pendidikan cerdas yang didesain untuk </w:t>
      </w:r>
      <w:r w:rsidDel="00000000" w:rsidR="00000000" w:rsidRPr="00000000">
        <w:rPr>
          <w:b w:val="1"/>
          <w:bCs w:val="1"/>
          <w:color w:val="1f1f1f"/>
          <w:rtl w:val="0"/>
        </w:rPr>
        <w:t xml:space="preserve">menduplikasi peran seorang mentor privat kelas dunia yang holistik</w:t>
      </w:r>
      <w:r w:rsidDel="00000000" w:rsidR="00000000" w:rsidRPr="00000000">
        <w:rPr>
          <w:color w:val="1f1f1f"/>
          <w:rtl w:val="0"/>
        </w:rPr>
        <w:t xml:space="preserv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Dengan menggabungkan kurikulum internasional, psikologi kognitif teruji (Spaced Repetition &amp; Metacognition), teknologi kecerdasan buatan, penjagaan kesejahteraan mental, serta validasi global, APEX memastikan bahwa anak-anak Indonesia yang berada di platform ini tidak hanya siap lulus ujian sekolah, tetapi </w:t>
      </w:r>
      <w:r w:rsidDel="00000000" w:rsidR="00000000" w:rsidRPr="00000000">
        <w:rPr>
          <w:b w:val="1"/>
          <w:bCs w:val="1"/>
          <w:color w:val="1f1f1f"/>
          <w:rtl w:val="0"/>
        </w:rPr>
        <w:t xml:space="preserve">siap memimpin dan membawa dampak nyata di panggung global</w:t>
      </w:r>
      <w:r w:rsidDel="00000000" w:rsidR="00000000" w:rsidRPr="00000000">
        <w:rPr>
          <w:color w:val="1f1f1f"/>
          <w:rtl w:val="0"/>
        </w:rPr>
        <w:t xml:space="preserve">.</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