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3c76emrihi35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PANDUAN MICROCOPY UX: APEX LEARNING SYSTEM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Pendekatan Psikologis:</w:t>
      </w:r>
      <w:r w:rsidDel="00000000" w:rsidR="00000000" w:rsidRPr="00000000">
        <w:rPr>
          <w:color w:val="1f1f1f"/>
          <w:rtl w:val="0"/>
        </w:rPr>
        <w:t xml:space="preserve"> Growth Mindset (Carol Dweck), Gamifikasi, dan Afirmasi Positif.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Gunakan panduan teks di bawah ini saat mendesain di Figma untuk mengubah aplikasi dari kesan "Sekolah yang Kaku" menjadi "Petualangan Belajar yang Menyenangkan".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tvhrdct9xse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TOMBOL AKSI UTAMA (CALL TO ACTION)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Jangan gunakan istilah ujian atau tes yang memicu kecemasan (anxiety).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1725"/>
        <w:gridCol w:w="1740"/>
        <w:gridCol w:w="3765"/>
        <w:tblGridChange w:id="0">
          <w:tblGrid>
            <w:gridCol w:w="1575"/>
            <w:gridCol w:w="1725"/>
            <w:gridCol w:w="1740"/>
            <w:gridCol w:w="3765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Konteks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Teks Standar (Jangan Dipakai)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Teks APEX (Copy-Paste ke Figma)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Alasan Psikologis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Memulai modul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Mulai Belajar</w:t>
            </w:r>
            <w:r w:rsidDel="00000000" w:rsidR="00000000" w:rsidRPr="00000000">
              <w:rPr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Take Quiz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"Mulai Misi Hari Ini! 🚀"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Mengubah beban belajar menjadi sebuah tantangan/petualangan.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Mengirim jawaban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Submit</w:t>
            </w:r>
            <w:r w:rsidDel="00000000" w:rsidR="00000000" w:rsidRPr="00000000">
              <w:rPr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Kirim Jawaban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"Kunci Jawaban &amp; Cek 🎯"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Memberikan kesan tindakan yang aktif dan berani.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Menjawab salah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Coba Lagi</w:t>
            </w:r>
            <w:r w:rsidDel="00000000" w:rsidR="00000000" w:rsidRPr="00000000">
              <w:rPr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Try Again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"Coba Strategi Lain 💡"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Kesalahan bukan karena bodoh, tapi karena butuh strategi/cara penyelesaian yang berbeda.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Minta bantuan AI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Tanya AI</w:t>
            </w:r>
            <w:r w:rsidDel="00000000" w:rsidR="00000000" w:rsidRPr="00000000">
              <w:rPr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Help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"Diskusi dengan Socrates 🦉"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Menempatkan AI sebagai teman diskusi yang bijak, bukan mesin penjawab otomatis.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hskmeyvjz1v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STATE KEGAGALAN / KESALAHAN (ERROR/FAIL STATES)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Ini adalah momen paling rapuh bagi anak. Teks di sini akan menentukan apakah anak akan menutup aplikasi (menyerah) atau mencoba lagi.</w:t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1710"/>
        <w:gridCol w:w="2820"/>
        <w:gridCol w:w="2880"/>
        <w:tblGridChange w:id="0">
          <w:tblGrid>
            <w:gridCol w:w="1395"/>
            <w:gridCol w:w="1710"/>
            <w:gridCol w:w="2820"/>
            <w:gridCol w:w="2880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Konteks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Teks Standar (Jangan Dipakai)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Teks APEX (Copy-Paste ke Figma)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Alasan Psikologis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Skor Kuis &lt; 80%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Gagal. Nilai Anda: 60.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"Hampir Sampai! Usahamu sudah 60%, mari kita perkuat 40% sisanya. 💪"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Fokus pada "kemajuan yang sudah dicapai", bukan kegagalan mutlak.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Jawaban Salah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Salah.</w:t>
            </w:r>
            <w:r w:rsidDel="00000000" w:rsidR="00000000" w:rsidRPr="00000000">
              <w:rPr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Incorrect.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"Belum tepat, tapi kamu sedang belajar! Coba periksa kembali bagian ini..."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Menggunakan kata "Belum" (The Power of Yet) memberi harapan bahwa mereka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pasti</w:t>
            </w:r>
            <w:r w:rsidDel="00000000" w:rsidR="00000000" w:rsidRPr="00000000">
              <w:rPr>
                <w:color w:val="1f1f1f"/>
                <w:rtl w:val="0"/>
              </w:rPr>
              <w:t xml:space="preserve"> bisa.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Koneksi Terputus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Error 404 / No Internet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"Ups! Sinyalnya sedang bersembunyi. Cek koneksimu dan kita lanjut petualangannya! 📡"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Mengurangi kepanikan/frustrasi dengan nada santai.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9f9mvzckn56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STATE KEBERHASILAN (SUCCESS STATES)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Pujian tidak boleh fokus pada kecerdasan ("Kamu pintar!"), tapi harus fokus pada usaha ("Usahamu luar biasa!").</w:t>
      </w:r>
    </w:p>
    <w:tbl>
      <w:tblPr>
        <w:tblStyle w:val="Table3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740"/>
        <w:gridCol w:w="2820"/>
        <w:gridCol w:w="2445"/>
        <w:tblGridChange w:id="0">
          <w:tblGrid>
            <w:gridCol w:w="1800"/>
            <w:gridCol w:w="1740"/>
            <w:gridCol w:w="2820"/>
            <w:gridCol w:w="2445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Konteks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Teks Standar (Jangan Dipakai)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Teks APEX (Copy-Paste ke Figma)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Alasan Psikologis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Lulus Modul (≥ 80%)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Lulus! 100%</w:t>
            </w:r>
            <w:r w:rsidDel="00000000" w:rsidR="00000000" w:rsidRPr="00000000">
              <w:rPr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Success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"Luar Biasa! Kerja kerasmu membuahkan hasil. Materi ini sudah kamu kuasai! 🌟"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Memvalidasi bahwa keberhasilan datang dari proses kerja keras.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Naik Level/Grade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Naik Kelas</w:t>
            </w:r>
            <w:r w:rsidDel="00000000" w:rsidR="00000000" w:rsidRPr="00000000">
              <w:rPr>
                <w:color w:val="1f1f1f"/>
                <w:rtl w:val="0"/>
              </w:rPr>
              <w:t xml:space="preserve"> /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Level Up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"Evolusi Selesai! Kamu siap untuk tantangan global berikutnya. 🌍"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Memberikan kebanggaan atas pertumbuhan kapasitas diri (evolusi).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Unggah Tugas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File Terkirim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"Karya Hebatmu Sudah Tersimpan! Mentor sedang meninjaunya. 🎨"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Menghargai hasil karya anak (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Project-Based Learning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z4e01dibhbhy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KESEJAHTERAAN DIGITAL (DIGITAL WELLBEING)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Memberikan peringatan batas waktu layar (screen-time) tanpa terkesan memarahi anak.</w:t>
      </w:r>
    </w:p>
    <w:tbl>
      <w:tblPr>
        <w:tblStyle w:val="Table4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725"/>
        <w:gridCol w:w="3030"/>
        <w:gridCol w:w="2535"/>
        <w:tblGridChange w:id="0">
          <w:tblGrid>
            <w:gridCol w:w="1500"/>
            <w:gridCol w:w="1725"/>
            <w:gridCol w:w="3030"/>
            <w:gridCol w:w="2535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Konteks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Teks Standar (Jangan Dipakai)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Teks APEX (Copy-Paste ke Figma)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Alasan Psikologis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Batas Waktu 45 Menit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Batas Waktu Habis. Berhenti.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"Hebat! Kamu sudah fokus selama 45 menit. Yuk, istirahatkan mata &amp; regangkan badanmu 5 menit! 👀🌿"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Memuji fokus anak terlebih dahulu sebelum meminta mereka berhenti menatap layar.</w:t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rqd295zwnix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FITUR KHUSUS APEX (SPACED REPETITION &amp; METACOGNITION)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Kata-kata khusus untuk fitur pembeda kita.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Panel Spaced Repetition (Waktunya Review):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Header Panel: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"Waktunya Menyegarkan Ingatan! 🧠✨"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Deskripsi:</w:t>
      </w:r>
      <w:r w:rsidDel="00000000" w:rsidR="00000000" w:rsidRPr="00000000">
        <w:rPr>
          <w:color w:val="1f1f1f"/>
          <w:rtl w:val="0"/>
        </w:rPr>
        <w:t xml:space="preserve"> "Ingatan terkuat dibangun dengan pengulangan. Yuk review materi minggu lalu."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Jurnal Metakognisi (Pre/Post Test):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Sebelum Belajar: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"Sebelum mulai, apa yang paling ingin kamu ketahui dari materi ini? 🤔"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Setelah Belajar: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"Selesai! Dari 1-10, seberapa yakin kamu dengan pemahamanmu hari ini?"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 Socratic Loading State (Saat AI memproses balasan):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Jangan gunakan </w:t>
      </w:r>
      <w:r w:rsidDel="00000000" w:rsidR="00000000" w:rsidRPr="00000000">
        <w:rPr>
          <w:color w:val="444746"/>
          <w:shd w:fill="e9eef6" w:val="clear"/>
          <w:rtl w:val="0"/>
        </w:rPr>
        <w:t xml:space="preserve">"Loading..."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Gunakan: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"Socrates sedang memikirkan petunjuk terbaik untukmu... 💭"</w:t>
      </w:r>
      <w:r w:rsidDel="00000000" w:rsidR="00000000" w:rsidRPr="00000000">
        <w:rPr>
          <w:color w:val="1f1f1f"/>
          <w:rtl w:val="0"/>
        </w:rPr>
        <w:t xml:space="preserve"> atau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"Mencari inspirasi logika... 🔍"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fmdoxpans6u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DASHBOARD ORANG TUA (PARENT ANALYTICS)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Teks untuk orang tua harus terdengar profesional, analitis, tapi tidak menghakimi.</w:t>
      </w:r>
    </w:p>
    <w:tbl>
      <w:tblPr>
        <w:tblStyle w:val="Table5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6975"/>
        <w:tblGridChange w:id="0">
          <w:tblGrid>
            <w:gridCol w:w="1890"/>
            <w:gridCol w:w="69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Konteks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Teks APEX (Copy-Paste ke Figma)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Alert: Anak kesulitan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"Insight: Bima terlihat butuh waktu lebih lama di modul Aljabar. Ajak diskusi santai tentang kendalanya, ya."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Alert: Prestasi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"Pencapaian: Bima menunjukkan kegigihan luar biasa! Ia mengulang kuis Coding 3x hingga menguasainya."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Grafik Radar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"Profil Kompetensi Holistik (Berdasarkan Standar Global)"</w:t>
            </w:r>
          </w:p>
        </w:tc>
      </w:tr>
    </w:tbl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Tips untuk Desainer Figma Anda: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Salin teks-teks tebal di atas langsung ke dalam kotak teks (Text Box) di Figma. Pastikan ukuran huruf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font size</w:t>
      </w:r>
      <w:r w:rsidDel="00000000" w:rsidR="00000000" w:rsidRPr="00000000">
        <w:rPr>
          <w:color w:val="1f1f1f"/>
          <w:rtl w:val="0"/>
        </w:rPr>
        <w:t xml:space="preserve">) untuk pesan penyemangat dibuat mudah dibaca, dan gunakan emoji untuk memberi penekanan visual yang ramah anak.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/>
      </w:pPr>
      <w:bookmarkStart w:colFirst="0" w:colLast="0" w:name="_5dxgq8uu6fgl" w:id="7"/>
      <w:bookmarkEnd w:id="7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