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2412A" w14:textId="77777777" w:rsidR="00D244FE" w:rsidRDefault="00000000">
      <w:pPr>
        <w:spacing w:after="0"/>
        <w:jc w:val="center"/>
        <w:rPr>
          <w:b/>
          <w:sz w:val="28"/>
          <w:szCs w:val="28"/>
        </w:rPr>
      </w:pPr>
      <w:r>
        <w:rPr>
          <w:b/>
          <w:sz w:val="28"/>
          <w:szCs w:val="28"/>
        </w:rPr>
        <w:t>Ideation Phase</w:t>
      </w:r>
    </w:p>
    <w:p w14:paraId="739ACA30" w14:textId="77777777" w:rsidR="00D244FE" w:rsidRDefault="00000000">
      <w:pPr>
        <w:spacing w:after="0"/>
        <w:jc w:val="center"/>
        <w:rPr>
          <w:b/>
          <w:sz w:val="28"/>
          <w:szCs w:val="28"/>
        </w:rPr>
      </w:pPr>
      <w:r>
        <w:rPr>
          <w:b/>
          <w:sz w:val="28"/>
          <w:szCs w:val="28"/>
        </w:rPr>
        <w:t>Empathize &amp; Discover</w:t>
      </w:r>
    </w:p>
    <w:p w14:paraId="144B7CCA" w14:textId="77777777" w:rsidR="00D244FE" w:rsidRDefault="00D244F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244FE" w14:paraId="15CC83BE" w14:textId="77777777">
        <w:tc>
          <w:tcPr>
            <w:tcW w:w="4508" w:type="dxa"/>
          </w:tcPr>
          <w:p w14:paraId="2EFF13D8" w14:textId="77777777" w:rsidR="00D244FE" w:rsidRDefault="00000000">
            <w:r>
              <w:t>Date</w:t>
            </w:r>
          </w:p>
        </w:tc>
        <w:tc>
          <w:tcPr>
            <w:tcW w:w="4508" w:type="dxa"/>
          </w:tcPr>
          <w:p w14:paraId="0AA923BB" w14:textId="628755D5" w:rsidR="00D244FE" w:rsidRDefault="00277AF8">
            <w:r>
              <w:t>01 October 2026</w:t>
            </w:r>
          </w:p>
        </w:tc>
      </w:tr>
      <w:tr w:rsidR="00D244FE" w14:paraId="607149F7" w14:textId="77777777">
        <w:tc>
          <w:tcPr>
            <w:tcW w:w="4508" w:type="dxa"/>
          </w:tcPr>
          <w:p w14:paraId="61E6DC73" w14:textId="77777777" w:rsidR="00D244FE" w:rsidRDefault="00000000">
            <w:r>
              <w:t>Team ID</w:t>
            </w:r>
          </w:p>
        </w:tc>
        <w:tc>
          <w:tcPr>
            <w:tcW w:w="4508" w:type="dxa"/>
          </w:tcPr>
          <w:p w14:paraId="70A40C1B" w14:textId="7F27D3B1" w:rsidR="00D244FE" w:rsidRDefault="006659C2">
            <w:r w:rsidRPr="006659C2">
              <w:t>SWTID-2026-8564</w:t>
            </w:r>
          </w:p>
        </w:tc>
      </w:tr>
      <w:tr w:rsidR="00D244FE" w14:paraId="6222CE47" w14:textId="77777777">
        <w:tc>
          <w:tcPr>
            <w:tcW w:w="4508" w:type="dxa"/>
          </w:tcPr>
          <w:p w14:paraId="752F60C5" w14:textId="77777777" w:rsidR="00D244FE" w:rsidRDefault="00000000">
            <w:r>
              <w:t>Project Name</w:t>
            </w:r>
          </w:p>
        </w:tc>
        <w:tc>
          <w:tcPr>
            <w:tcW w:w="4508" w:type="dxa"/>
            <w:vAlign w:val="center"/>
          </w:tcPr>
          <w:p w14:paraId="35A04FD1" w14:textId="77777777" w:rsidR="00D244FE" w:rsidRDefault="00000000">
            <w:r>
              <w:rPr>
                <w:sz w:val="21"/>
              </w:rPr>
              <w:t>Import Data using Transform Maps (Spreadsheet)</w:t>
            </w:r>
          </w:p>
        </w:tc>
      </w:tr>
      <w:tr w:rsidR="00D244FE" w14:paraId="74DBC8E4" w14:textId="77777777">
        <w:tc>
          <w:tcPr>
            <w:tcW w:w="4508" w:type="dxa"/>
          </w:tcPr>
          <w:p w14:paraId="6C507353" w14:textId="77777777" w:rsidR="00D244FE" w:rsidRDefault="00000000">
            <w:r>
              <w:t>Maximum Marks</w:t>
            </w:r>
          </w:p>
        </w:tc>
        <w:tc>
          <w:tcPr>
            <w:tcW w:w="4508" w:type="dxa"/>
          </w:tcPr>
          <w:p w14:paraId="656528D1" w14:textId="77777777" w:rsidR="00D244FE" w:rsidRDefault="00000000">
            <w:r>
              <w:t>4 Marks</w:t>
            </w:r>
          </w:p>
        </w:tc>
      </w:tr>
    </w:tbl>
    <w:p w14:paraId="2EB6D368" w14:textId="77777777" w:rsidR="00D244FE" w:rsidRDefault="00D244FE">
      <w:pPr>
        <w:rPr>
          <w:b/>
          <w:sz w:val="24"/>
          <w:szCs w:val="24"/>
        </w:rPr>
      </w:pPr>
    </w:p>
    <w:p w14:paraId="36D90AEF" w14:textId="77777777" w:rsidR="00D244FE" w:rsidRDefault="00000000">
      <w:pPr>
        <w:rPr>
          <w:b/>
          <w:sz w:val="24"/>
          <w:szCs w:val="24"/>
        </w:rPr>
      </w:pPr>
      <w:r>
        <w:rPr>
          <w:b/>
          <w:sz w:val="24"/>
          <w:szCs w:val="24"/>
        </w:rPr>
        <w:t>Empathy Map Canvas:</w:t>
      </w:r>
    </w:p>
    <w:p w14:paraId="3F85379C" w14:textId="77777777" w:rsidR="00D244F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74B32BC4" w14:textId="77777777" w:rsidR="00D244FE" w:rsidRDefault="00D244FE">
      <w:pPr>
        <w:pBdr>
          <w:top w:val="nil"/>
          <w:left w:val="nil"/>
          <w:bottom w:val="nil"/>
          <w:right w:val="nil"/>
          <w:between w:val="nil"/>
        </w:pBdr>
        <w:spacing w:after="0" w:line="240" w:lineRule="auto"/>
        <w:jc w:val="both"/>
        <w:rPr>
          <w:color w:val="2A2A2A"/>
          <w:sz w:val="24"/>
          <w:szCs w:val="24"/>
        </w:rPr>
      </w:pPr>
    </w:p>
    <w:p w14:paraId="18A30514" w14:textId="77777777" w:rsidR="00D244F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10681F1" w14:textId="77777777" w:rsidR="00D244FE"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1B3E4CD" w14:textId="77777777" w:rsidR="00D244FE" w:rsidRDefault="00000000">
      <w:pPr>
        <w:jc w:val="both"/>
        <w:rPr>
          <w:b/>
          <w:color w:val="2A2A2A"/>
          <w:sz w:val="24"/>
          <w:szCs w:val="24"/>
        </w:rPr>
      </w:pPr>
      <w:r>
        <w:rPr>
          <w:b/>
          <w:color w:val="2A2A2A"/>
          <w:sz w:val="24"/>
          <w:szCs w:val="24"/>
        </w:rPr>
        <w:t>Example:</w:t>
      </w:r>
    </w:p>
    <w:p w14:paraId="5D5D55AD" w14:textId="77777777" w:rsidR="00D244FE" w:rsidRDefault="00000000">
      <w:pPr>
        <w:jc w:val="both"/>
        <w:rPr>
          <w:b/>
          <w:color w:val="2A2A2A"/>
          <w:sz w:val="24"/>
          <w:szCs w:val="24"/>
        </w:rPr>
      </w:pPr>
      <w:r>
        <w:rPr>
          <w:noProof/>
        </w:rPr>
        <w:drawing>
          <wp:inline distT="0" distB="0" distL="0" distR="0" wp14:anchorId="3ED9284F" wp14:editId="2BEC297B">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0ACB971" w14:textId="77777777" w:rsidR="00D244FE" w:rsidRDefault="00D244FE">
      <w:pPr>
        <w:rPr>
          <w:sz w:val="24"/>
          <w:szCs w:val="24"/>
        </w:rPr>
      </w:pPr>
    </w:p>
    <w:p w14:paraId="5D531DF5" w14:textId="77777777" w:rsidR="00D244FE" w:rsidRDefault="00000000">
      <w:r>
        <w:rPr>
          <w:sz w:val="24"/>
          <w:szCs w:val="24"/>
        </w:rPr>
        <w:t xml:space="preserve">Reference: </w:t>
      </w:r>
      <w:hyperlink r:id="rId6">
        <w:r w:rsidR="00D244FE">
          <w:rPr>
            <w:color w:val="0563C1"/>
            <w:u w:val="single"/>
          </w:rPr>
          <w:t>https://www.mural.co/templates/empathy-map-canvas</w:t>
        </w:r>
      </w:hyperlink>
    </w:p>
    <w:p w14:paraId="58B12E26" w14:textId="77777777" w:rsidR="00D244FE" w:rsidRDefault="00D244FE">
      <w:pPr>
        <w:jc w:val="both"/>
        <w:rPr>
          <w:b/>
          <w:color w:val="2A2A2A"/>
          <w:sz w:val="24"/>
          <w:szCs w:val="24"/>
        </w:rPr>
      </w:pPr>
    </w:p>
    <w:p w14:paraId="20444218" w14:textId="77777777" w:rsidR="00D244FE" w:rsidRDefault="00D244FE">
      <w:pPr>
        <w:jc w:val="both"/>
        <w:rPr>
          <w:b/>
          <w:color w:val="2A2A2A"/>
          <w:sz w:val="24"/>
          <w:szCs w:val="24"/>
        </w:rPr>
      </w:pPr>
    </w:p>
    <w:p w14:paraId="75A867D6" w14:textId="77777777" w:rsidR="00D244FE" w:rsidRDefault="00000000">
      <w:pPr>
        <w:jc w:val="both"/>
        <w:rPr>
          <w:b/>
          <w:color w:val="2A2A2A"/>
          <w:sz w:val="24"/>
          <w:szCs w:val="24"/>
        </w:rPr>
      </w:pPr>
      <w:r>
        <w:rPr>
          <w:b/>
          <w:color w:val="2A2A2A"/>
          <w:sz w:val="24"/>
          <w:szCs w:val="24"/>
        </w:rPr>
        <w:lastRenderedPageBreak/>
        <w:t>Example: Food Ordering &amp; Delivery Application</w:t>
      </w:r>
    </w:p>
    <w:p w14:paraId="58A463C4" w14:textId="77777777" w:rsidR="00D244FE" w:rsidRDefault="00000000">
      <w:pPr>
        <w:rPr>
          <w:sz w:val="24"/>
          <w:szCs w:val="24"/>
        </w:rPr>
      </w:pPr>
      <w:r>
        <w:rPr>
          <w:noProof/>
        </w:rPr>
        <w:drawing>
          <wp:inline distT="0" distB="0" distL="0" distR="0" wp14:anchorId="1E0011CD" wp14:editId="03B7AF35">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p w14:paraId="35944D1E" w14:textId="77777777" w:rsidR="00D244FE" w:rsidRDefault="00000000">
      <w:r>
        <w:br w:type="page"/>
      </w:r>
    </w:p>
    <w:p w14:paraId="155F357E" w14:textId="77777777" w:rsidR="00D244FE" w:rsidRDefault="00000000">
      <w:pPr>
        <w:pStyle w:val="Heading1"/>
      </w:pPr>
      <w:r>
        <w:t>Completed Empathy Map – ServiceNow Employee Data Import</w:t>
      </w:r>
    </w:p>
    <w:p w14:paraId="0093E218" w14:textId="77777777" w:rsidR="00D244FE" w:rsidRDefault="00000000">
      <w:r>
        <w:t>The source project describes a bulk employee-data import workflow using Excel, Import Sets, Transform Maps, Coalesce, Reports, and Dashboards. The points below are derived from those documented project activities. Where the source does not explicitly state a user emotion or observation, the wording is kept operational rather than presented as a measured fact.</w:t>
      </w:r>
    </w:p>
    <w:tbl>
      <w:tblPr>
        <w:tblStyle w:val="TableGrid"/>
        <w:tblW w:w="0" w:type="auto"/>
        <w:jc w:val="center"/>
        <w:tblLook w:val="04A0" w:firstRow="1" w:lastRow="0" w:firstColumn="1" w:lastColumn="0" w:noHBand="0" w:noVBand="1"/>
      </w:tblPr>
      <w:tblGrid>
        <w:gridCol w:w="4507"/>
        <w:gridCol w:w="4509"/>
      </w:tblGrid>
      <w:tr w:rsidR="00D244FE" w14:paraId="784BF659" w14:textId="77777777">
        <w:trPr>
          <w:jc w:val="center"/>
        </w:trPr>
        <w:tc>
          <w:tcPr>
            <w:tcW w:w="4513" w:type="dxa"/>
            <w:vAlign w:val="center"/>
          </w:tcPr>
          <w:p w14:paraId="4455527D" w14:textId="77777777" w:rsidR="00D244FE" w:rsidRDefault="00000000">
            <w:r>
              <w:rPr>
                <w:b/>
                <w:sz w:val="21"/>
              </w:rPr>
              <w:t>Empathy Map Area</w:t>
            </w:r>
          </w:p>
        </w:tc>
        <w:tc>
          <w:tcPr>
            <w:tcW w:w="4513" w:type="dxa"/>
            <w:vAlign w:val="center"/>
          </w:tcPr>
          <w:p w14:paraId="184A5FDA" w14:textId="77777777" w:rsidR="00D244FE" w:rsidRDefault="00000000">
            <w:r>
              <w:rPr>
                <w:b/>
                <w:sz w:val="21"/>
              </w:rPr>
              <w:t>Project-specific content</w:t>
            </w:r>
          </w:p>
        </w:tc>
      </w:tr>
      <w:tr w:rsidR="00D244FE" w14:paraId="17073BAB" w14:textId="77777777">
        <w:trPr>
          <w:jc w:val="center"/>
        </w:trPr>
        <w:tc>
          <w:tcPr>
            <w:tcW w:w="4513" w:type="dxa"/>
            <w:vAlign w:val="center"/>
          </w:tcPr>
          <w:p w14:paraId="1536B177" w14:textId="77777777" w:rsidR="00D244FE" w:rsidRDefault="00000000">
            <w:r>
              <w:rPr>
                <w:b/>
                <w:sz w:val="21"/>
              </w:rPr>
              <w:t>THINK &amp; FEEL</w:t>
            </w:r>
          </w:p>
        </w:tc>
        <w:tc>
          <w:tcPr>
            <w:tcW w:w="4513" w:type="dxa"/>
            <w:vAlign w:val="center"/>
          </w:tcPr>
          <w:p w14:paraId="6E42E2E4" w14:textId="77777777" w:rsidR="00D244FE" w:rsidRDefault="00000000">
            <w:r>
              <w:rPr>
                <w:sz w:val="21"/>
              </w:rPr>
              <w:t>Needs employee data to be imported accurately and efficiently; needs repeated imports to avoid duplicate records; needs visibility into import results and employee data.</w:t>
            </w:r>
          </w:p>
        </w:tc>
      </w:tr>
      <w:tr w:rsidR="00D244FE" w14:paraId="7D217F30" w14:textId="77777777">
        <w:trPr>
          <w:jc w:val="center"/>
        </w:trPr>
        <w:tc>
          <w:tcPr>
            <w:tcW w:w="4513" w:type="dxa"/>
            <w:vAlign w:val="center"/>
          </w:tcPr>
          <w:p w14:paraId="0B88C5E6" w14:textId="77777777" w:rsidR="00D244FE" w:rsidRDefault="00000000">
            <w:r>
              <w:rPr>
                <w:b/>
                <w:sz w:val="21"/>
              </w:rPr>
              <w:t>HEARS</w:t>
            </w:r>
          </w:p>
        </w:tc>
        <w:tc>
          <w:tcPr>
            <w:tcW w:w="4513" w:type="dxa"/>
            <w:vAlign w:val="center"/>
          </w:tcPr>
          <w:p w14:paraId="191CB391" w14:textId="77777777" w:rsidR="00D244FE" w:rsidRDefault="00000000">
            <w:r>
              <w:rPr>
                <w:sz w:val="21"/>
              </w:rPr>
              <w:t>The project workflow requires spreadsheet data to be loaded, mapped, transformed, validated, and checked through Transform History.</w:t>
            </w:r>
          </w:p>
        </w:tc>
      </w:tr>
      <w:tr w:rsidR="00D244FE" w14:paraId="0871F889" w14:textId="77777777">
        <w:trPr>
          <w:jc w:val="center"/>
        </w:trPr>
        <w:tc>
          <w:tcPr>
            <w:tcW w:w="4513" w:type="dxa"/>
            <w:vAlign w:val="center"/>
          </w:tcPr>
          <w:p w14:paraId="09195984" w14:textId="77777777" w:rsidR="00D244FE" w:rsidRDefault="00000000">
            <w:r>
              <w:rPr>
                <w:b/>
                <w:sz w:val="21"/>
              </w:rPr>
              <w:t>SEES</w:t>
            </w:r>
          </w:p>
        </w:tc>
        <w:tc>
          <w:tcPr>
            <w:tcW w:w="4513" w:type="dxa"/>
            <w:vAlign w:val="center"/>
          </w:tcPr>
          <w:p w14:paraId="2C8BC0D8" w14:textId="77777777" w:rsidR="00D244FE" w:rsidRDefault="00000000">
            <w:r>
              <w:rPr>
                <w:sz w:val="21"/>
              </w:rPr>
              <w:t>Excel employee records, Import Set data, the Employee Test table, inserted/updated/ignored results, reports, and the Employee Analytics Dashboards dashboard.</w:t>
            </w:r>
          </w:p>
        </w:tc>
      </w:tr>
      <w:tr w:rsidR="00D244FE" w14:paraId="7166BDC0" w14:textId="77777777">
        <w:trPr>
          <w:jc w:val="center"/>
        </w:trPr>
        <w:tc>
          <w:tcPr>
            <w:tcW w:w="4513" w:type="dxa"/>
            <w:vAlign w:val="center"/>
          </w:tcPr>
          <w:p w14:paraId="17585FFC" w14:textId="77777777" w:rsidR="00D244FE" w:rsidRDefault="00000000">
            <w:r>
              <w:rPr>
                <w:b/>
                <w:sz w:val="21"/>
              </w:rPr>
              <w:t>SAYS &amp; DOES</w:t>
            </w:r>
          </w:p>
        </w:tc>
        <w:tc>
          <w:tcPr>
            <w:tcW w:w="4513" w:type="dxa"/>
            <w:vAlign w:val="center"/>
          </w:tcPr>
          <w:p w14:paraId="34671393" w14:textId="77777777" w:rsidR="00D244FE" w:rsidRDefault="00000000">
            <w:r>
              <w:rPr>
                <w:sz w:val="21"/>
              </w:rPr>
              <w:t>Loads Excel data through Load Data; creates an Import Set; creates and configures a Transform Map; maps fields; runs Transform; enables Coalesce; checks Transform History; creates reports and a dashboard.</w:t>
            </w:r>
          </w:p>
        </w:tc>
      </w:tr>
      <w:tr w:rsidR="00D244FE" w14:paraId="7F037829" w14:textId="77777777">
        <w:trPr>
          <w:jc w:val="center"/>
        </w:trPr>
        <w:tc>
          <w:tcPr>
            <w:tcW w:w="4513" w:type="dxa"/>
            <w:vAlign w:val="center"/>
          </w:tcPr>
          <w:p w14:paraId="0D8A564E" w14:textId="77777777" w:rsidR="00D244FE" w:rsidRDefault="00000000">
            <w:r>
              <w:rPr>
                <w:b/>
                <w:sz w:val="21"/>
              </w:rPr>
              <w:t>PAIN</w:t>
            </w:r>
          </w:p>
        </w:tc>
        <w:tc>
          <w:tcPr>
            <w:tcW w:w="4513" w:type="dxa"/>
            <w:vAlign w:val="center"/>
          </w:tcPr>
          <w:p w14:paraId="0F1DA304" w14:textId="77777777" w:rsidR="00D244FE" w:rsidRDefault="00000000">
            <w:r>
              <w:rPr>
                <w:sz w:val="21"/>
              </w:rPr>
              <w:t>Risk of duplicate employee records when the same employee data is imported repeatedly; manual checking of large employee datasets; need to distinguish inserted, updated, and ignored rows.</w:t>
            </w:r>
          </w:p>
        </w:tc>
      </w:tr>
      <w:tr w:rsidR="00D244FE" w14:paraId="6FB06F48" w14:textId="77777777">
        <w:trPr>
          <w:jc w:val="center"/>
        </w:trPr>
        <w:tc>
          <w:tcPr>
            <w:tcW w:w="4513" w:type="dxa"/>
            <w:vAlign w:val="center"/>
          </w:tcPr>
          <w:p w14:paraId="4325C770" w14:textId="77777777" w:rsidR="00D244FE" w:rsidRDefault="00000000">
            <w:r>
              <w:rPr>
                <w:b/>
                <w:sz w:val="21"/>
              </w:rPr>
              <w:t>GAIN</w:t>
            </w:r>
          </w:p>
        </w:tc>
        <w:tc>
          <w:tcPr>
            <w:tcW w:w="4513" w:type="dxa"/>
            <w:vAlign w:val="center"/>
          </w:tcPr>
          <w:p w14:paraId="1B60E7FC" w14:textId="77777777" w:rsidR="00D244FE" w:rsidRDefault="00000000">
            <w:r>
              <w:rPr>
                <w:sz w:val="21"/>
              </w:rPr>
              <w:t>Clean employee records, repeatable imports, updates to existing records through Coalesce, visibility through reports, and centralized monitoring through a dashboard.</w:t>
            </w:r>
          </w:p>
        </w:tc>
      </w:tr>
    </w:tbl>
    <w:p w14:paraId="5EAA1AF6" w14:textId="77777777" w:rsidR="00052278" w:rsidRDefault="00052278"/>
    <w:sectPr w:rsidR="0005227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4FE"/>
    <w:rsid w:val="00016341"/>
    <w:rsid w:val="00052278"/>
    <w:rsid w:val="00183659"/>
    <w:rsid w:val="00277AF8"/>
    <w:rsid w:val="004F7EC9"/>
    <w:rsid w:val="006659C2"/>
    <w:rsid w:val="00977161"/>
    <w:rsid w:val="00AA230C"/>
    <w:rsid w:val="00B269CB"/>
    <w:rsid w:val="00D244FE"/>
    <w:rsid w:val="00FF30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BCEAE"/>
  <w15:docId w15:val="{C8BA4C1C-0C70-4968-A762-7272E81E8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350</Words>
  <Characters>1998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ABILASH THIYAGARAJAN</cp:lastModifiedBy>
  <cp:revision>5</cp:revision>
  <dcterms:created xsi:type="dcterms:W3CDTF">2022-09-18T16:51:00Z</dcterms:created>
  <dcterms:modified xsi:type="dcterms:W3CDTF">2026-10-01T05:45:00Z</dcterms:modified>
</cp:coreProperties>
</file>