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4BE0" w14:textId="77777777" w:rsidR="001B4456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3A07BFB" w14:textId="77777777" w:rsidR="001B4456" w:rsidRDefault="00000000">
      <w:pPr>
        <w:spacing w:after="0"/>
        <w:jc w:val="center"/>
        <w:rPr>
          <w:b/>
          <w:sz w:val="24"/>
          <w:szCs w:val="24"/>
        </w:rPr>
      </w:pPr>
      <w:r>
        <w:t>Solution Requirements (Functional &amp; Non-functional) – ServiceNow Employee Data Import</w:t>
      </w:r>
    </w:p>
    <w:p w14:paraId="4EC14172" w14:textId="77777777" w:rsidR="001B4456" w:rsidRDefault="001B445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4456" w14:paraId="1BB453EF" w14:textId="77777777">
        <w:tc>
          <w:tcPr>
            <w:tcW w:w="4508" w:type="dxa"/>
          </w:tcPr>
          <w:p w14:paraId="66F89684" w14:textId="77777777" w:rsidR="001B4456" w:rsidRDefault="00000000">
            <w:r>
              <w:t>Date</w:t>
            </w:r>
          </w:p>
        </w:tc>
        <w:tc>
          <w:tcPr>
            <w:tcW w:w="4843" w:type="dxa"/>
          </w:tcPr>
          <w:p w14:paraId="69B33991" w14:textId="0BDD5160" w:rsidR="001B4456" w:rsidRDefault="00F563FD">
            <w:r>
              <w:t>01 October 2026</w:t>
            </w:r>
          </w:p>
        </w:tc>
      </w:tr>
      <w:tr w:rsidR="001B4456" w14:paraId="4C5D575D" w14:textId="77777777">
        <w:tc>
          <w:tcPr>
            <w:tcW w:w="4508" w:type="dxa"/>
          </w:tcPr>
          <w:p w14:paraId="7004ACA5" w14:textId="77777777" w:rsidR="001B4456" w:rsidRDefault="00000000">
            <w:r>
              <w:t>Team ID</w:t>
            </w:r>
          </w:p>
        </w:tc>
        <w:tc>
          <w:tcPr>
            <w:tcW w:w="4843" w:type="dxa"/>
          </w:tcPr>
          <w:p w14:paraId="7E603850" w14:textId="59FF3F7A" w:rsidR="001B4456" w:rsidRDefault="006202B3">
            <w:r w:rsidRPr="006202B3">
              <w:t>SWTID-2026-8564</w:t>
            </w:r>
          </w:p>
        </w:tc>
      </w:tr>
      <w:tr w:rsidR="001B4456" w14:paraId="00483580" w14:textId="77777777">
        <w:tc>
          <w:tcPr>
            <w:tcW w:w="4508" w:type="dxa"/>
          </w:tcPr>
          <w:p w14:paraId="33ED5FD4" w14:textId="77777777" w:rsidR="001B4456" w:rsidRDefault="00000000">
            <w:r>
              <w:t>Project Name</w:t>
            </w:r>
          </w:p>
        </w:tc>
        <w:tc>
          <w:tcPr>
            <w:tcW w:w="4843" w:type="dxa"/>
          </w:tcPr>
          <w:p w14:paraId="34822813" w14:textId="77777777" w:rsidR="001B4456" w:rsidRDefault="00000000">
            <w:r>
              <w:t>Import Data using Transform Maps (Spreadsheet)</w:t>
            </w:r>
          </w:p>
        </w:tc>
      </w:tr>
      <w:tr w:rsidR="001B4456" w14:paraId="3136F194" w14:textId="77777777">
        <w:tc>
          <w:tcPr>
            <w:tcW w:w="4508" w:type="dxa"/>
          </w:tcPr>
          <w:p w14:paraId="6D3925BF" w14:textId="77777777" w:rsidR="001B4456" w:rsidRDefault="00000000">
            <w:r>
              <w:t>Maximum Marks</w:t>
            </w:r>
          </w:p>
        </w:tc>
        <w:tc>
          <w:tcPr>
            <w:tcW w:w="4843" w:type="dxa"/>
          </w:tcPr>
          <w:p w14:paraId="4469FDB5" w14:textId="77777777" w:rsidR="001B4456" w:rsidRDefault="00000000">
            <w:r>
              <w:t>4 Marks</w:t>
            </w:r>
          </w:p>
        </w:tc>
      </w:tr>
    </w:tbl>
    <w:p w14:paraId="23DE9907" w14:textId="77777777" w:rsidR="001B4456" w:rsidRDefault="001B4456">
      <w:pPr>
        <w:rPr>
          <w:b/>
        </w:rPr>
      </w:pPr>
    </w:p>
    <w:p w14:paraId="2DA1685A" w14:textId="77777777" w:rsidR="001B4456" w:rsidRDefault="00000000">
      <w:pPr>
        <w:rPr>
          <w:b/>
        </w:rPr>
      </w:pPr>
      <w:r>
        <w:rPr>
          <w:b/>
        </w:rPr>
        <w:t>Functional Requirements:</w:t>
      </w:r>
    </w:p>
    <w:p w14:paraId="242D1120" w14:textId="77777777" w:rsidR="001B4456" w:rsidRDefault="00000000">
      <w:r>
        <w:t>The following functional requirements are derived from the documented employee spreadsheet import process.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B4456" w14:paraId="1BA2843D" w14:textId="77777777">
        <w:trPr>
          <w:trHeight w:val="333"/>
        </w:trPr>
        <w:tc>
          <w:tcPr>
            <w:tcW w:w="926" w:type="dxa"/>
          </w:tcPr>
          <w:p w14:paraId="6FF6B697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6C7A102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378C822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B4456" w14:paraId="7CA76895" w14:textId="77777777">
        <w:tc>
          <w:tcPr>
            <w:tcW w:w="926" w:type="dxa"/>
          </w:tcPr>
          <w:p w14:paraId="44B7E15D" w14:textId="77777777" w:rsidR="001B4456" w:rsidRDefault="00000000">
            <w:r>
              <w:t>FR-1</w:t>
            </w:r>
          </w:p>
        </w:tc>
        <w:tc>
          <w:tcPr>
            <w:tcW w:w="3150" w:type="dxa"/>
          </w:tcPr>
          <w:p w14:paraId="5D4D9861" w14:textId="77777777" w:rsidR="001B4456" w:rsidRDefault="00000000">
            <w:r>
              <w:t>Spreadsheet Data Loading</w:t>
            </w:r>
          </w:p>
        </w:tc>
        <w:tc>
          <w:tcPr>
            <w:tcW w:w="5248" w:type="dxa"/>
          </w:tcPr>
          <w:p w14:paraId="04DBBB27" w14:textId="77777777" w:rsidR="001B4456" w:rsidRDefault="00000000">
            <w:r>
              <w:t>Load employee spreadsheet data into the existing Employee Import Import Set table using Load Data.</w:t>
            </w:r>
          </w:p>
        </w:tc>
      </w:tr>
      <w:tr w:rsidR="001B4456" w14:paraId="17637C5F" w14:textId="77777777">
        <w:tc>
          <w:tcPr>
            <w:tcW w:w="926" w:type="dxa"/>
          </w:tcPr>
          <w:p w14:paraId="3D641CC8" w14:textId="77777777" w:rsidR="001B4456" w:rsidRDefault="00000000">
            <w:r>
              <w:t>FR-2</w:t>
            </w:r>
          </w:p>
        </w:tc>
        <w:tc>
          <w:tcPr>
            <w:tcW w:w="3150" w:type="dxa"/>
          </w:tcPr>
          <w:p w14:paraId="44B0F9DA" w14:textId="77777777" w:rsidR="001B4456" w:rsidRDefault="00000000">
            <w:r>
              <w:t>Target Table Management</w:t>
            </w:r>
          </w:p>
        </w:tc>
        <w:tc>
          <w:tcPr>
            <w:tcW w:w="5248" w:type="dxa"/>
          </w:tcPr>
          <w:p w14:paraId="546DE7D3" w14:textId="77777777" w:rsidR="001B4456" w:rsidRDefault="00000000">
            <w:r>
              <w:t>Maintain employee records in the custom Employee Test table with Employee ID, Employee Name, Email, Department, and Location.</w:t>
            </w:r>
          </w:p>
        </w:tc>
      </w:tr>
      <w:tr w:rsidR="001B4456" w14:paraId="4CD78912" w14:textId="77777777">
        <w:tc>
          <w:tcPr>
            <w:tcW w:w="926" w:type="dxa"/>
          </w:tcPr>
          <w:p w14:paraId="5EA6FF82" w14:textId="77777777" w:rsidR="001B4456" w:rsidRDefault="00000000">
            <w:r>
              <w:t>FR-3</w:t>
            </w:r>
          </w:p>
        </w:tc>
        <w:tc>
          <w:tcPr>
            <w:tcW w:w="3150" w:type="dxa"/>
          </w:tcPr>
          <w:p w14:paraId="47A50481" w14:textId="77777777" w:rsidR="001B4456" w:rsidRDefault="00000000">
            <w:r>
              <w:t>Transform Mapping</w:t>
            </w:r>
          </w:p>
        </w:tc>
        <w:tc>
          <w:tcPr>
            <w:tcW w:w="5248" w:type="dxa"/>
          </w:tcPr>
          <w:p w14:paraId="20AAA062" w14:textId="77777777" w:rsidR="001B4456" w:rsidRDefault="00000000">
            <w:r>
              <w:t>Map Employee Import source fields to the corresponding Employee Test target fields using Auto Map Matching Fields or Mapping Assist.</w:t>
            </w:r>
          </w:p>
        </w:tc>
      </w:tr>
      <w:tr w:rsidR="001B4456" w14:paraId="70C6AB8B" w14:textId="77777777">
        <w:tc>
          <w:tcPr>
            <w:tcW w:w="926" w:type="dxa"/>
          </w:tcPr>
          <w:p w14:paraId="03B25D98" w14:textId="77777777" w:rsidR="001B4456" w:rsidRDefault="00000000">
            <w:r>
              <w:t>FR-4</w:t>
            </w:r>
          </w:p>
        </w:tc>
        <w:tc>
          <w:tcPr>
            <w:tcW w:w="3150" w:type="dxa"/>
          </w:tcPr>
          <w:p w14:paraId="6CBD52D4" w14:textId="77777777" w:rsidR="001B4456" w:rsidRDefault="00000000">
            <w:r>
              <w:t>Data Transformation</w:t>
            </w:r>
          </w:p>
        </w:tc>
        <w:tc>
          <w:tcPr>
            <w:tcW w:w="5248" w:type="dxa"/>
          </w:tcPr>
          <w:p w14:paraId="361F7B37" w14:textId="77777777" w:rsidR="001B4456" w:rsidRDefault="00000000">
            <w:r>
              <w:t>Execute the Sample Spreadsheet Import Transform Map and create employee records in the target table.</w:t>
            </w:r>
          </w:p>
        </w:tc>
      </w:tr>
      <w:tr w:rsidR="001B4456" w14:paraId="0FB5B79D" w14:textId="77777777">
        <w:tc>
          <w:tcPr>
            <w:tcW w:w="926" w:type="dxa"/>
          </w:tcPr>
          <w:p w14:paraId="10AFE70A" w14:textId="77777777" w:rsidR="001B4456" w:rsidRDefault="00000000">
            <w:r>
              <w:t>FR-5</w:t>
            </w:r>
          </w:p>
        </w:tc>
        <w:tc>
          <w:tcPr>
            <w:tcW w:w="3150" w:type="dxa"/>
          </w:tcPr>
          <w:p w14:paraId="473F21B4" w14:textId="77777777" w:rsidR="001B4456" w:rsidRDefault="00000000">
            <w:r>
              <w:t>Duplicate Prevention and Updates</w:t>
            </w:r>
          </w:p>
        </w:tc>
        <w:tc>
          <w:tcPr>
            <w:tcW w:w="5248" w:type="dxa"/>
          </w:tcPr>
          <w:p w14:paraId="5BFCE3A2" w14:textId="77777777" w:rsidR="001B4456" w:rsidRDefault="00000000">
            <w:r>
              <w:t>Use Coalesce on Employee ID so existing records are updated and duplicate records are not inserted during repeated imports.</w:t>
            </w:r>
          </w:p>
        </w:tc>
      </w:tr>
      <w:tr w:rsidR="001B4456" w14:paraId="71E3C064" w14:textId="77777777">
        <w:tc>
          <w:tcPr>
            <w:tcW w:w="926" w:type="dxa"/>
          </w:tcPr>
          <w:p w14:paraId="4951BBE1" w14:textId="77777777" w:rsidR="001B4456" w:rsidRDefault="00000000">
            <w:r>
              <w:t>FR-6</w:t>
            </w:r>
          </w:p>
        </w:tc>
        <w:tc>
          <w:tcPr>
            <w:tcW w:w="3150" w:type="dxa"/>
          </w:tcPr>
          <w:p w14:paraId="5FA18944" w14:textId="77777777" w:rsidR="001B4456" w:rsidRDefault="00000000">
            <w:r>
              <w:t>Import Validation</w:t>
            </w:r>
          </w:p>
        </w:tc>
        <w:tc>
          <w:tcPr>
            <w:tcW w:w="5248" w:type="dxa"/>
          </w:tcPr>
          <w:p w14:paraId="531BF06F" w14:textId="77777777" w:rsidR="001B4456" w:rsidRDefault="00000000">
            <w:r>
              <w:t>Review Transform History and the Employee Test table to verify inserted, updated, and ignored records.</w:t>
            </w:r>
          </w:p>
        </w:tc>
      </w:tr>
      <w:tr w:rsidR="001B4456" w14:paraId="3D5BE8C4" w14:textId="77777777">
        <w:tc>
          <w:tcPr>
            <w:tcW w:w="926" w:type="dxa"/>
          </w:tcPr>
          <w:p w14:paraId="4958B603" w14:textId="77777777" w:rsidR="001B4456" w:rsidRDefault="00000000">
            <w:r>
              <w:t>FR-7</w:t>
            </w:r>
          </w:p>
        </w:tc>
        <w:tc>
          <w:tcPr>
            <w:tcW w:w="3150" w:type="dxa"/>
          </w:tcPr>
          <w:p w14:paraId="6B4B6A54" w14:textId="77777777" w:rsidR="001B4456" w:rsidRDefault="00000000">
            <w:r>
              <w:t>Reporting</w:t>
            </w:r>
          </w:p>
        </w:tc>
        <w:tc>
          <w:tcPr>
            <w:tcW w:w="5248" w:type="dxa"/>
          </w:tcPr>
          <w:p w14:paraId="473AFF2B" w14:textId="77777777" w:rsidR="001B4456" w:rsidRDefault="00000000">
            <w:r>
              <w:t>Create reports for Employees by Department, Employees by Location, and Employee List Report.</w:t>
            </w:r>
          </w:p>
        </w:tc>
      </w:tr>
      <w:tr w:rsidR="001B4456" w14:paraId="575386FD" w14:textId="77777777">
        <w:tc>
          <w:tcPr>
            <w:tcW w:w="926" w:type="dxa"/>
          </w:tcPr>
          <w:p w14:paraId="09FD805F" w14:textId="77777777" w:rsidR="001B4456" w:rsidRDefault="00000000">
            <w:r>
              <w:t>FR-8</w:t>
            </w:r>
          </w:p>
        </w:tc>
        <w:tc>
          <w:tcPr>
            <w:tcW w:w="3150" w:type="dxa"/>
          </w:tcPr>
          <w:p w14:paraId="5D3275D5" w14:textId="77777777" w:rsidR="001B4456" w:rsidRDefault="00000000">
            <w:r>
              <w:t>Dashboard</w:t>
            </w:r>
          </w:p>
        </w:tc>
        <w:tc>
          <w:tcPr>
            <w:tcW w:w="5248" w:type="dxa"/>
          </w:tcPr>
          <w:p w14:paraId="73DF447E" w14:textId="77777777" w:rsidR="001B4456" w:rsidRDefault="00000000">
            <w:r>
              <w:t>Combine the three reports in the Employee Analytics Dashboards dashboard.</w:t>
            </w:r>
          </w:p>
        </w:tc>
      </w:tr>
    </w:tbl>
    <w:p w14:paraId="3A6E836F" w14:textId="77777777" w:rsidR="001B4456" w:rsidRDefault="001B4456"/>
    <w:p w14:paraId="3CB505E7" w14:textId="77777777" w:rsidR="001B4456" w:rsidRDefault="001B4456">
      <w:pPr>
        <w:rPr>
          <w:b/>
        </w:rPr>
      </w:pPr>
    </w:p>
    <w:p w14:paraId="07B03AD3" w14:textId="77777777" w:rsidR="001B4456" w:rsidRDefault="001B4456">
      <w:pPr>
        <w:rPr>
          <w:b/>
        </w:rPr>
      </w:pPr>
    </w:p>
    <w:p w14:paraId="0ECD6435" w14:textId="77777777" w:rsidR="001B4456" w:rsidRDefault="00000000">
      <w:pPr>
        <w:rPr>
          <w:b/>
        </w:rPr>
      </w:pPr>
      <w:r>
        <w:rPr>
          <w:b/>
        </w:rPr>
        <w:t>Non-functional Requirements:</w:t>
      </w:r>
    </w:p>
    <w:p w14:paraId="7889F787" w14:textId="77777777" w:rsidR="001B4456" w:rsidRDefault="00000000">
      <w:r>
        <w:t>The following non-functional requirements are based on the documented goals of accuracy, efficiency, data integrity, repeatable imports, and centralized visibility.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B4456" w14:paraId="7B6AFA3D" w14:textId="77777777">
        <w:trPr>
          <w:trHeight w:val="333"/>
        </w:trPr>
        <w:tc>
          <w:tcPr>
            <w:tcW w:w="926" w:type="dxa"/>
          </w:tcPr>
          <w:p w14:paraId="5FE9F1AC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CE94899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C92EBC1" w14:textId="77777777" w:rsidR="001B4456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B4456" w14:paraId="350C1D93" w14:textId="77777777">
        <w:tc>
          <w:tcPr>
            <w:tcW w:w="926" w:type="dxa"/>
          </w:tcPr>
          <w:p w14:paraId="520F0007" w14:textId="77777777" w:rsidR="001B4456" w:rsidRDefault="00000000">
            <w:r>
              <w:t>NFR-1</w:t>
            </w:r>
          </w:p>
        </w:tc>
        <w:tc>
          <w:tcPr>
            <w:tcW w:w="3464" w:type="dxa"/>
          </w:tcPr>
          <w:p w14:paraId="2480EEC7" w14:textId="77777777" w:rsidR="001B4456" w:rsidRDefault="00000000">
            <w:r>
              <w:t>Usability</w:t>
            </w:r>
          </w:p>
        </w:tc>
        <w:tc>
          <w:tcPr>
            <w:tcW w:w="4934" w:type="dxa"/>
          </w:tcPr>
          <w:p w14:paraId="015500CB" w14:textId="77777777" w:rsidR="001B4456" w:rsidRDefault="00000000">
            <w:r>
              <w:t>The import process uses clear ServiceNow navigation and repeatable Load Data, Transform, reporting, and dashboard steps.</w:t>
            </w:r>
          </w:p>
        </w:tc>
      </w:tr>
      <w:tr w:rsidR="001B4456" w14:paraId="38CFB74C" w14:textId="77777777">
        <w:tc>
          <w:tcPr>
            <w:tcW w:w="926" w:type="dxa"/>
          </w:tcPr>
          <w:p w14:paraId="2CD7623A" w14:textId="77777777" w:rsidR="001B4456" w:rsidRDefault="00000000">
            <w:r>
              <w:t>NFR-2</w:t>
            </w:r>
          </w:p>
        </w:tc>
        <w:tc>
          <w:tcPr>
            <w:tcW w:w="3464" w:type="dxa"/>
          </w:tcPr>
          <w:p w14:paraId="5DE01788" w14:textId="77777777" w:rsidR="001B4456" w:rsidRDefault="00000000">
            <w:r>
              <w:t>Data Integrity</w:t>
            </w:r>
          </w:p>
        </w:tc>
        <w:tc>
          <w:tcPr>
            <w:tcW w:w="4934" w:type="dxa"/>
          </w:tcPr>
          <w:p w14:paraId="78F3B766" w14:textId="77777777" w:rsidR="001B4456" w:rsidRDefault="00000000">
            <w:r>
              <w:t>Employee data should remain accurate and consistent; Coalesce prevents duplicate records and updates existing records.</w:t>
            </w:r>
          </w:p>
        </w:tc>
      </w:tr>
      <w:tr w:rsidR="001B4456" w14:paraId="7F112C25" w14:textId="77777777">
        <w:tc>
          <w:tcPr>
            <w:tcW w:w="926" w:type="dxa"/>
          </w:tcPr>
          <w:p w14:paraId="13B7A02D" w14:textId="77777777" w:rsidR="001B4456" w:rsidRDefault="00000000">
            <w:r>
              <w:t>NFR-3</w:t>
            </w:r>
          </w:p>
        </w:tc>
        <w:tc>
          <w:tcPr>
            <w:tcW w:w="3464" w:type="dxa"/>
          </w:tcPr>
          <w:p w14:paraId="06888F5B" w14:textId="77777777" w:rsidR="001B4456" w:rsidRDefault="00000000">
            <w:r>
              <w:t>Reliability</w:t>
            </w:r>
          </w:p>
        </w:tc>
        <w:tc>
          <w:tcPr>
            <w:tcW w:w="4934" w:type="dxa"/>
          </w:tcPr>
          <w:p w14:paraId="3FF04198" w14:textId="77777777" w:rsidR="001B4456" w:rsidRDefault="00000000">
            <w:r>
              <w:t>The process provides completion and success states and Transform History for validation of import results.</w:t>
            </w:r>
          </w:p>
        </w:tc>
      </w:tr>
      <w:tr w:rsidR="001B4456" w14:paraId="3CDD5ACC" w14:textId="77777777">
        <w:tc>
          <w:tcPr>
            <w:tcW w:w="926" w:type="dxa"/>
          </w:tcPr>
          <w:p w14:paraId="50D79607" w14:textId="77777777" w:rsidR="001B4456" w:rsidRDefault="00000000">
            <w:r>
              <w:lastRenderedPageBreak/>
              <w:t>NFR-4</w:t>
            </w:r>
          </w:p>
        </w:tc>
        <w:tc>
          <w:tcPr>
            <w:tcW w:w="3464" w:type="dxa"/>
          </w:tcPr>
          <w:p w14:paraId="79A37DDB" w14:textId="77777777" w:rsidR="001B4456" w:rsidRDefault="00000000">
            <w:r>
              <w:t>Efficiency</w:t>
            </w:r>
          </w:p>
        </w:tc>
        <w:tc>
          <w:tcPr>
            <w:tcW w:w="4934" w:type="dxa"/>
          </w:tcPr>
          <w:p w14:paraId="1020294E" w14:textId="77777777" w:rsidR="001B4456" w:rsidRDefault="00000000">
            <w:r>
              <w:t>Bulk employee data can be loaded from Excel and transformed instead of manually creating each employee record.</w:t>
            </w:r>
          </w:p>
        </w:tc>
      </w:tr>
      <w:tr w:rsidR="001B4456" w14:paraId="12125913" w14:textId="77777777">
        <w:tc>
          <w:tcPr>
            <w:tcW w:w="926" w:type="dxa"/>
          </w:tcPr>
          <w:p w14:paraId="12F10633" w14:textId="77777777" w:rsidR="001B4456" w:rsidRDefault="00000000">
            <w:r>
              <w:t>NFR-5</w:t>
            </w:r>
          </w:p>
        </w:tc>
        <w:tc>
          <w:tcPr>
            <w:tcW w:w="3464" w:type="dxa"/>
          </w:tcPr>
          <w:p w14:paraId="43878DF2" w14:textId="77777777" w:rsidR="001B4456" w:rsidRDefault="00000000">
            <w:r>
              <w:t>Availability</w:t>
            </w:r>
          </w:p>
        </w:tc>
        <w:tc>
          <w:tcPr>
            <w:tcW w:w="4934" w:type="dxa"/>
          </w:tcPr>
          <w:p w14:paraId="425D5854" w14:textId="77777777" w:rsidR="001B4456" w:rsidRDefault="00000000">
            <w:r>
              <w:t>Reports and dashboards provide centralized visibility into employee data and import activity.</w:t>
            </w:r>
          </w:p>
        </w:tc>
      </w:tr>
      <w:tr w:rsidR="001B4456" w14:paraId="420C7EB7" w14:textId="77777777">
        <w:tc>
          <w:tcPr>
            <w:tcW w:w="926" w:type="dxa"/>
          </w:tcPr>
          <w:p w14:paraId="64EFD71C" w14:textId="77777777" w:rsidR="001B4456" w:rsidRDefault="00000000">
            <w:r>
              <w:t>NFR-6</w:t>
            </w:r>
          </w:p>
        </w:tc>
        <w:tc>
          <w:tcPr>
            <w:tcW w:w="3464" w:type="dxa"/>
          </w:tcPr>
          <w:p w14:paraId="601C49A0" w14:textId="77777777" w:rsidR="001B4456" w:rsidRDefault="00000000">
            <w:r>
              <w:t>Scalability</w:t>
            </w:r>
          </w:p>
        </w:tc>
        <w:tc>
          <w:tcPr>
            <w:tcW w:w="4934" w:type="dxa"/>
          </w:tcPr>
          <w:p w14:paraId="38417404" w14:textId="77777777" w:rsidR="001B4456" w:rsidRDefault="00000000">
            <w:r>
              <w:t>The design supports repeated employee spreadsheet imports and can distinguish new, changed, and unchanged records.</w:t>
            </w:r>
          </w:p>
        </w:tc>
      </w:tr>
    </w:tbl>
    <w:p w14:paraId="74661455" w14:textId="77777777" w:rsidR="001B4456" w:rsidRDefault="001B4456"/>
    <w:sectPr w:rsidR="001B445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456"/>
    <w:rsid w:val="00036B80"/>
    <w:rsid w:val="001B4456"/>
    <w:rsid w:val="006202B3"/>
    <w:rsid w:val="0063658C"/>
    <w:rsid w:val="00834E3A"/>
    <w:rsid w:val="00885E29"/>
    <w:rsid w:val="00960C66"/>
    <w:rsid w:val="00F563FD"/>
    <w:rsid w:val="00FA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A04"/>
  <w15:docId w15:val="{E23F2C51-063D-457A-A210-C3F9172F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ABILASH THIYAGARAJAN</cp:lastModifiedBy>
  <cp:revision>5</cp:revision>
  <dcterms:created xsi:type="dcterms:W3CDTF">2022-09-18T16:51:00Z</dcterms:created>
  <dcterms:modified xsi:type="dcterms:W3CDTF">2026-10-01T05:44:00Z</dcterms:modified>
</cp:coreProperties>
</file>