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C1C" w:rsidRPr="009B4C1C" w:rsidRDefault="009B4C1C" w:rsidP="006844C1">
      <w:pPr>
        <w:pStyle w:val="Heading1"/>
        <w:rPr>
          <w:rFonts w:eastAsia="Times New Roman"/>
        </w:rPr>
      </w:pPr>
      <w:r w:rsidRPr="009B4C1C">
        <w:rPr>
          <w:rFonts w:eastAsia="Times New Roman"/>
        </w:rPr>
        <w:t xml:space="preserve">How to Make a </w:t>
      </w:r>
      <w:proofErr w:type="spellStart"/>
      <w:r w:rsidRPr="009B4C1C">
        <w:rPr>
          <w:rFonts w:eastAsia="Times New Roman"/>
        </w:rPr>
        <w:t>Chatbot</w:t>
      </w:r>
      <w:proofErr w:type="spellEnd"/>
      <w:r w:rsidRPr="009B4C1C">
        <w:rPr>
          <w:rFonts w:eastAsia="Times New Roman"/>
        </w:rPr>
        <w:t xml:space="preserve"> in Python?</w:t>
      </w:r>
    </w:p>
    <w:p w:rsidR="009B4C1C" w:rsidRPr="009B4C1C" w:rsidRDefault="000B6636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1. Preparing a </w:t>
      </w:r>
      <w:proofErr w:type="spellStart"/>
      <w:r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Chatbot</w:t>
      </w:r>
      <w:proofErr w:type="spellEnd"/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The right dependencies need to be established before we can create a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 </w:t>
      </w:r>
      <w:hyperlink r:id="rId5" w:tgtFrame="_blank" w:tooltip="Python" w:history="1">
        <w:r w:rsidRPr="00916EF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Python</w:t>
        </w:r>
      </w:hyperlink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 and a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library must be installed on our machine. With Pip,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Python package manager, we can install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2. Creating and Training the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Chatbot</w:t>
      </w:r>
      <w:proofErr w:type="spellEnd"/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Once the dependence has been established, we can build and train our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. We will import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module and start a new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Python instance. If so, we might incorporate the dataset into our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chatbot's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design or provide it with unique chat data.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3. Communicating with the Python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chatbot</w:t>
      </w:r>
      <w:proofErr w:type="spellEnd"/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We can send a message and get a response once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Python has been trained. Creating a function that analyses user input and uses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chatbot's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knowledge store to produce appropriate responses will be necessary.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4. Complete Project Code</w:t>
      </w:r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We will give you a full project code outlining every step and enabling you to start. This code can be modified to suit your unique requirements and used as the foundation for a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</w:t>
      </w:r>
    </w:p>
    <w:p w:rsidR="00916EFC" w:rsidRDefault="00916EF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916EFC" w:rsidRDefault="00916EF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6844C1" w:rsidRDefault="006844C1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9B4C1C" w:rsidRPr="009B4C1C" w:rsidRDefault="009B4C1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lastRenderedPageBreak/>
        <w:t xml:space="preserve">What is a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>?</w:t>
      </w:r>
    </w:p>
    <w:p w:rsidR="009B4C1C" w:rsidRPr="009B4C1C" w:rsidRDefault="00377A54" w:rsidP="00377A54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377A54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A computer software known as "a </w:t>
      </w:r>
      <w:proofErr w:type="spellStart"/>
      <w:r w:rsidRPr="00377A54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377A54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" that simulates human conversations with users is created using artificial intelligence. To understand the user's enquiries and provide useful information, it uses a method known as NLP. Customer service, information retrieval, and personal support are all areas where </w:t>
      </w:r>
      <w:proofErr w:type="spellStart"/>
      <w:r w:rsidRPr="00377A54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377A54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can be used.</w:t>
      </w:r>
    </w:p>
    <w:p w:rsidR="009B4C1C" w:rsidRPr="009B4C1C" w:rsidRDefault="009B4C1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 xml:space="preserve">How Does the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 xml:space="preserve"> Python Work?</w:t>
      </w:r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The </w:t>
      </w:r>
      <w:r w:rsidR="00027477"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major</w:t>
      </w: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approaches to the development of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are as follows: 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1. Rule-Based Approach</w:t>
      </w:r>
    </w:p>
    <w:p w:rsidR="00027477" w:rsidRDefault="00027477" w:rsidP="00027477">
      <w:pPr>
        <w:shd w:val="clear" w:color="auto" w:fill="FFFFFF"/>
        <w:spacing w:before="480" w:after="360" w:line="240" w:lineRule="auto"/>
        <w:jc w:val="both"/>
        <w:outlineLvl w:val="2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027477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When it understands user questions and replies, the </w:t>
      </w:r>
      <w:proofErr w:type="spellStart"/>
      <w:r w:rsidRPr="00027477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027477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Python follows specified rules. These criteria must be manually programmed and are frequently defined by the developers. 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2. Self-Learning Approach: </w:t>
      </w:r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that learn their use of machine learning to develop better conversational skills over time. There are two categories of self-learning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:</w:t>
      </w:r>
    </w:p>
    <w:p w:rsidR="009B4C1C" w:rsidRPr="009B4C1C" w:rsidRDefault="009B4C1C" w:rsidP="009B4C1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Retrieval</w:t>
      </w:r>
      <w:r w:rsidR="00027477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</w:t>
      </w: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Based Models: </w:t>
      </w:r>
      <w:r w:rsidR="00027477" w:rsidRPr="00027477">
        <w:rPr>
          <w:rFonts w:ascii="Times New Roman" w:eastAsia="Times New Roman" w:hAnsi="Times New Roman" w:cs="Times New Roman"/>
          <w:color w:val="51565E"/>
          <w:sz w:val="24"/>
          <w:szCs w:val="24"/>
        </w:rPr>
        <w:t>These models can retrieve prepared answers from a knowledge base based on an input question. They assess user input and contrast it</w:t>
      </w:r>
      <w:r w:rsidR="00027477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with the knowledge base's close</w:t>
      </w:r>
      <w:r w:rsidR="00027477" w:rsidRPr="00027477">
        <w:rPr>
          <w:rFonts w:ascii="Times New Roman" w:eastAsia="Times New Roman" w:hAnsi="Times New Roman" w:cs="Times New Roman"/>
          <w:color w:val="51565E"/>
          <w:sz w:val="24"/>
          <w:szCs w:val="24"/>
        </w:rPr>
        <w:t>st equivalent response.</w:t>
      </w:r>
    </w:p>
    <w:p w:rsidR="009B4C1C" w:rsidRPr="009B4C1C" w:rsidRDefault="009B4C1C" w:rsidP="009B4C1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Generative Models</w:t>
      </w:r>
      <w:r w:rsidR="00A52289" w:rsidRPr="00A52289">
        <w:t xml:space="preserve"> </w:t>
      </w:r>
      <w:r w:rsidR="00A52289">
        <w:t>bas</w:t>
      </w:r>
      <w:r w:rsidR="00A52289" w:rsidRPr="00A52289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ed on the input query, generative models build responses from scratch. To generate responses that resemble those of a human, they use techniques like transformers or sequence-to-sequence models, for </w:t>
      </w:r>
      <w:proofErr w:type="gramStart"/>
      <w:r w:rsidR="00A52289" w:rsidRPr="00A52289">
        <w:rPr>
          <w:rFonts w:ascii="Times New Roman" w:eastAsia="Times New Roman" w:hAnsi="Times New Roman" w:cs="Times New Roman"/>
          <w:color w:val="51565E"/>
          <w:sz w:val="24"/>
          <w:szCs w:val="24"/>
        </w:rPr>
        <w:t>instance.</w:t>
      </w: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,</w:t>
      </w:r>
      <w:proofErr w:type="gram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to produce human-like answers.</w:t>
      </w:r>
    </w:p>
    <w:p w:rsidR="00916EFC" w:rsidRDefault="00916EF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916EFC" w:rsidRDefault="00916EF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9B4C1C" w:rsidRPr="009B4C1C" w:rsidRDefault="009B4C1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lastRenderedPageBreak/>
        <w:t xml:space="preserve">What is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 xml:space="preserve"> Library?</w:t>
      </w:r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A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Python library called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makes it simpler to create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 It manages the challenges of natural language processing and provides a specific </w:t>
      </w:r>
      <w:hyperlink r:id="rId6" w:tgtFrame="_blank" w:tooltip="API" w:history="1">
        <w:r w:rsidRPr="00916EF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API</w:t>
        </w:r>
      </w:hyperlink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. The following are some of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Chatterbot's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primary features: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1. Language Independence</w:t>
      </w:r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You can use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to create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in various languages based on your target demographic.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51565E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2. How Does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 Library Work?</w:t>
      </w:r>
      <w:r w:rsidRPr="009B4C1C">
        <w:rPr>
          <w:rFonts w:ascii="Times New Roman" w:eastAsia="Times New Roman" w:hAnsi="Times New Roman" w:cs="Times New Roman"/>
          <w:color w:val="51565E"/>
          <w:sz w:val="27"/>
          <w:szCs w:val="27"/>
        </w:rPr>
        <w:t> </w:t>
      </w:r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combines a spoken language data database with an </w:t>
      </w:r>
      <w:hyperlink r:id="rId7" w:tgtFrame="_blank" w:tooltip="artificial intelligence" w:history="1">
        <w:r w:rsidRPr="00916EF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artificial intelligence</w:t>
        </w:r>
      </w:hyperlink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 system to generate a response. It uses TF-IDF (Term Frequency-Inverse Document Frequency) and cosine similarity to match user input to the proper answers.</w:t>
      </w:r>
    </w:p>
    <w:p w:rsidR="009B4C1C" w:rsidRPr="009B4C1C" w:rsidRDefault="009B4C1C" w:rsidP="009B4C1C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3. How </w:t>
      </w:r>
      <w:proofErr w:type="gram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To</w:t>
      </w:r>
      <w:proofErr w:type="gramEnd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 Install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365F91" w:themeColor="accent1" w:themeShade="BF"/>
          <w:sz w:val="27"/>
          <w:szCs w:val="27"/>
        </w:rPr>
        <w:t xml:space="preserve"> In Python</w:t>
      </w:r>
    </w:p>
    <w:p w:rsidR="009B4C1C" w:rsidRPr="009B4C1C" w:rsidRDefault="009B4C1C" w:rsidP="009B4C1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You can launch a terminal or command prompt. Your machine needs to be configured to run Ai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Python. To check if this is the case, run the command "python version" or "python3 Version" to ensure it returns a valid Python version.</w:t>
      </w:r>
    </w:p>
    <w:p w:rsidR="009B4C1C" w:rsidRPr="009B4C1C" w:rsidRDefault="009B4C1C" w:rsidP="009B4C1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Installing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using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Python Package Manager that comes with your Python program. To do this, issue the command "Pip installing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."</w:t>
      </w:r>
    </w:p>
    <w:p w:rsidR="009B4C1C" w:rsidRPr="009B4C1C" w:rsidRDefault="009B4C1C" w:rsidP="009B4C1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This command will download and install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library and its dependencies.</w:t>
      </w:r>
    </w:p>
    <w:p w:rsidR="009B4C1C" w:rsidRPr="009B4C1C" w:rsidRDefault="009B4C1C" w:rsidP="009B4C1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Once setup is complete, add the following code to your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using Python script or interactive environment to include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: Imported from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is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</w:t>
      </w:r>
    </w:p>
    <w:p w:rsidR="009B4C1C" w:rsidRPr="009B4C1C" w:rsidRDefault="009B4C1C" w:rsidP="009B4C1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You may now use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to begin building your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. Using the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guide or other resources, you can learn how to set up and train a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</w:t>
      </w:r>
    </w:p>
    <w:p w:rsidR="00916EFC" w:rsidRDefault="00916EF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916EFC" w:rsidRDefault="00916EF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9B4C1C" w:rsidRPr="009B4C1C" w:rsidRDefault="009B4C1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lastRenderedPageBreak/>
        <w:t xml:space="preserve">Limitations </w:t>
      </w:r>
      <w:proofErr w:type="gram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>With</w:t>
      </w:r>
      <w:proofErr w:type="gramEnd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 xml:space="preserve"> A </w:t>
      </w:r>
      <w:proofErr w:type="spellStart"/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>Chatbot</w:t>
      </w:r>
      <w:proofErr w:type="spellEnd"/>
    </w:p>
    <w:p w:rsidR="009B4C1C" w:rsidRPr="009B4C1C" w:rsidRDefault="009B4C1C" w:rsidP="009B4C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While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have come a long way, there are still some limitations to be aware of:</w:t>
      </w:r>
    </w:p>
    <w:p w:rsidR="009B4C1C" w:rsidRPr="009B4C1C" w:rsidRDefault="009B4C1C" w:rsidP="009B4C1C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Lack of semantic understanding: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may require assistance comprehending the discourse, which could result in misinterpretation or incorrect responses.</w:t>
      </w:r>
    </w:p>
    <w:p w:rsidR="009B4C1C" w:rsidRPr="009B4C1C" w:rsidRDefault="009B4C1C" w:rsidP="009B4C1C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Dependency on training </w:t>
      </w:r>
      <w:hyperlink r:id="rId8" w:tgtFrame="_blank" w:tooltip="data:" w:history="1">
        <w:r w:rsidRPr="00916EF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data:</w:t>
        </w:r>
      </w:hyperlink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 The caliber and volume of training data greatly impact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chatterbotpython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performance. There may be a need for more accurate or biased training data, which can result in incorrect responses.</w:t>
      </w:r>
    </w:p>
    <w:p w:rsidR="009B4C1C" w:rsidRPr="009B4C1C" w:rsidRDefault="009B4C1C" w:rsidP="009B4C1C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Handling complicated queries: </w:t>
      </w:r>
      <w:proofErr w:type="spellStart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could encounter questions beyond simple pattern matching and call for greater comprehension or deductive reasoning.</w:t>
      </w:r>
    </w:p>
    <w:p w:rsidR="00916EFC" w:rsidRPr="00916EFC" w:rsidRDefault="00916EF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51565E"/>
          <w:sz w:val="36"/>
          <w:szCs w:val="36"/>
        </w:rPr>
      </w:pPr>
    </w:p>
    <w:p w:rsidR="009B4C1C" w:rsidRPr="009B4C1C" w:rsidRDefault="009B4C1C" w:rsidP="009B4C1C">
      <w:pPr>
        <w:shd w:val="clear" w:color="auto" w:fill="FFFFFF"/>
        <w:spacing w:before="960" w:after="480" w:line="240" w:lineRule="auto"/>
        <w:outlineLvl w:val="1"/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</w:pPr>
      <w:r w:rsidRPr="009B4C1C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</w:rPr>
        <w:t>Conclusion</w:t>
      </w:r>
    </w:p>
    <w:p w:rsidR="009B4C1C" w:rsidRPr="009B4C1C" w:rsidRDefault="0089589D" w:rsidP="0089589D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4"/>
          <w:szCs w:val="24"/>
        </w:rPr>
      </w:pPr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Python development for </w:t>
      </w:r>
      <w:proofErr w:type="spellStart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could be rewarding and exciting. You may build </w:t>
      </w:r>
      <w:proofErr w:type="spellStart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>chatbots</w:t>
      </w:r>
      <w:proofErr w:type="spellEnd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for customers that are relevant and natural using the </w:t>
      </w:r>
      <w:proofErr w:type="spellStart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>ChatterBot</w:t>
      </w:r>
      <w:proofErr w:type="spellEnd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library and the appropriate strategy. It is possible to reach the full potential of this artificial intelligence technology and improve user experiences across a range of sectors by learning Python's powerful </w:t>
      </w:r>
      <w:proofErr w:type="spellStart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>chatbot</w:t>
      </w:r>
      <w:proofErr w:type="spellEnd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-building skills. You may acquire in-demand skills like deep learning, reinforcement learning, NLP, computer vision, generative AI, explainable AI, and many more with </w:t>
      </w:r>
      <w:proofErr w:type="spellStart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>Simplilearn's</w:t>
      </w:r>
      <w:proofErr w:type="spellEnd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 xml:space="preserve"> postgraduate program in machine learning and AI, which is offered in partnership with Purdue University and IBM</w:t>
      </w:r>
      <w:proofErr w:type="gramStart"/>
      <w:r w:rsidRPr="0089589D">
        <w:rPr>
          <w:rFonts w:ascii="Times New Roman" w:eastAsia="Times New Roman" w:hAnsi="Times New Roman" w:cs="Times New Roman"/>
          <w:color w:val="51565E"/>
          <w:sz w:val="24"/>
          <w:szCs w:val="24"/>
        </w:rPr>
        <w:t>.</w:t>
      </w:r>
      <w:r w:rsidR="009B4C1C"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.</w:t>
      </w:r>
      <w:proofErr w:type="gramEnd"/>
      <w:r w:rsidR="009B4C1C" w:rsidRPr="009B4C1C">
        <w:rPr>
          <w:rFonts w:ascii="Times New Roman" w:eastAsia="Times New Roman" w:hAnsi="Times New Roman" w:cs="Times New Roman"/>
          <w:color w:val="51565E"/>
          <w:sz w:val="24"/>
          <w:szCs w:val="24"/>
        </w:rPr>
        <w:t> </w:t>
      </w:r>
    </w:p>
    <w:sectPr w:rsidR="009B4C1C" w:rsidRPr="009B4C1C" w:rsidSect="0088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4E02"/>
    <w:multiLevelType w:val="multilevel"/>
    <w:tmpl w:val="D7C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37AC9"/>
    <w:multiLevelType w:val="multilevel"/>
    <w:tmpl w:val="4106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D40087"/>
    <w:multiLevelType w:val="multilevel"/>
    <w:tmpl w:val="AEB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C1C"/>
    <w:rsid w:val="00027477"/>
    <w:rsid w:val="000B6636"/>
    <w:rsid w:val="0011315A"/>
    <w:rsid w:val="002669CE"/>
    <w:rsid w:val="00377A54"/>
    <w:rsid w:val="006844C1"/>
    <w:rsid w:val="00880079"/>
    <w:rsid w:val="0089589D"/>
    <w:rsid w:val="00916EFC"/>
    <w:rsid w:val="009B4C1C"/>
    <w:rsid w:val="00A5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79"/>
  </w:style>
  <w:style w:type="paragraph" w:styleId="Heading1">
    <w:name w:val="heading 1"/>
    <w:basedOn w:val="Normal"/>
    <w:next w:val="Normal"/>
    <w:link w:val="Heading1Char"/>
    <w:uiPriority w:val="9"/>
    <w:qFormat/>
    <w:rsid w:val="00684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B4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C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4C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4C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4C1C"/>
    <w:rPr>
      <w:b/>
      <w:bCs/>
    </w:rPr>
  </w:style>
  <w:style w:type="paragraph" w:styleId="NoSpacing">
    <w:name w:val="No Spacing"/>
    <w:uiPriority w:val="1"/>
    <w:qFormat/>
    <w:rsid w:val="006844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4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what-is-data-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artificial-intelligence-tutorial/what-is-artifici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express-js-tutorial/express-rest-api" TargetMode="External"/><Relationship Id="rId5" Type="http://schemas.openxmlformats.org/officeDocument/2006/relationships/hyperlink" Target="https://www.simplilearn.com/learn-the-basics-of-python-artic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ecedept1</dc:creator>
  <cp:lastModifiedBy>ecedept1</cp:lastModifiedBy>
  <cp:revision>13</cp:revision>
  <dcterms:created xsi:type="dcterms:W3CDTF">2023-09-29T04:40:00Z</dcterms:created>
  <dcterms:modified xsi:type="dcterms:W3CDTF">2023-09-29T07:53:00Z</dcterms:modified>
</cp:coreProperties>
</file>