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TexnikaReyestri_256.png"/>
                    <pic:cNvPicPr/>
                  </pic:nvPicPr>
                  <pic:blipFill>
                    <a:blip r:embed="rId9"/>
                    <a:stretch>
                      <a:fillRect/>
                    </a:stretch>
                  </pic:blipFill>
                  <pic:spPr>
                    <a:xfrm>
                      <a:off x="0" y="0"/>
                      <a:ext cx="1440000" cy="1440000"/>
                    </a:xfrm>
                    <a:prstGeom prst="rect"/>
                  </pic:spPr>
                </pic:pic>
              </a:graphicData>
            </a:graphic>
          </wp:inline>
        </w:drawing>
      </w:r>
    </w:p>
    <w:p>
      <w:pPr>
        <w:spacing w:after="40"/>
        <w:jc w:val="center"/>
      </w:pPr>
      <w:r>
        <w:rPr>
          <w:b/>
          <w:i w:val="0"/>
          <w:color w:val="0F4C4A"/>
          <w:sz w:val="60"/>
        </w:rPr>
        <w:t>TEXNİKA REYESTRİ</w:t>
      </w:r>
    </w:p>
    <w:p>
      <w:pPr>
        <w:spacing w:after="600"/>
        <w:jc w:val="center"/>
      </w:pPr>
      <w:r>
        <w:rPr>
          <w:b w:val="0"/>
          <w:i w:val="0"/>
          <w:color w:val="5D7472"/>
          <w:sz w:val="26"/>
        </w:rPr>
        <w:t>Təmir zavodları üzrə texnikanın qəbulu, təmiri və təhvilinin uçotu</w:t>
      </w:r>
    </w:p>
    <w:p>
      <w:pPr>
        <w:spacing w:after="80"/>
        <w:jc w:val="center"/>
      </w:pPr>
      <w:r>
        <w:rPr>
          <w:b/>
          <w:i w:val="0"/>
          <w:sz w:val="40"/>
        </w:rPr>
        <w:t>İSTİFADƏ TƏLİMATI</w:t>
      </w:r>
    </w:p>
    <w:p>
      <w:pPr>
        <w:spacing w:after="800"/>
        <w:jc w:val="center"/>
      </w:pPr>
      <w:r>
        <w:rPr>
          <w:b w:val="0"/>
          <w:i w:val="0"/>
          <w:color w:val="5D7472"/>
        </w:rPr>
        <w:t>Versiya 1.0 · Oktyabr 2026</w:t>
      </w:r>
    </w:p>
    <w:tbl>
      <w:tblPr>
        <w:tblW w:type="auto" w:w="0"/>
        <w:jc w:val="center"/>
        <w:tblLook w:firstColumn="1" w:firstRow="1" w:lastColumn="0" w:lastRow="0" w:noHBand="0" w:noVBand="1" w:val="04A0"/>
      </w:tblPr>
      <w:tblGrid>
        <w:gridCol w:w="9972"/>
      </w:tblGrid>
      <w:tr>
        <w:tc>
          <w:tcPr>
            <w:tcW w:type="dxa" w:w="9972"/>
            <w:shd w:val="clear" w:color="auto" w:fill="E7F1EF"/>
          </w:tcPr>
          <w:p>
            <w:r>
              <w:rPr>
                <w:b/>
              </w:rPr>
              <w:t xml:space="preserve">Qeyd: </w:t>
            </w:r>
            <w:r>
              <w:t>Təlimatdakı şəkillər proqramın dizayn prototipindən götürülüb. Windows-da açılan proqram eyni quruluşdadır, amma şriftlər, kölgələr və bəzi kiçik detallar bir qədər fərqli görünə bilər. Şəkillərdə qırmızı nömrələr və oxlar klikləmə və yazma yerlərini göstərir. Hər şəklin altındakı cədvəldə həmin nömrənin izahı var.</w:t>
            </w:r>
          </w:p>
        </w:tc>
      </w:tr>
    </w:tbl>
    <w:p>
      <w:pPr>
        <w:spacing w:after="40"/>
      </w:pPr>
    </w:p>
    <w:p>
      <w:r>
        <w:br w:type="page"/>
      </w:r>
    </w:p>
    <w:p>
      <w:pPr>
        <w:pStyle w:val="Heading1"/>
      </w:pPr>
      <w:r>
        <w:t>Mündəricat</w:t>
      </w:r>
    </w:p>
    <w:p>
      <w:r>
        <w:fldChar w:fldCharType="begin"/>
        <w:instrText xml:space="preserve">TOC \o "1-2" \h \z \u</w:instrText>
        <w:fldChar w:fldCharType="separate"/>
        <w:t>Mündəricatı görmək üçün buraya sağ klikləyin → "Sahəni yenilə" (Update Field).</w:t>
        <w:fldChar w:fldCharType="end"/>
      </w:r>
    </w:p>
    <w:p>
      <w:r>
        <w:br w:type="page"/>
      </w:r>
    </w:p>
    <w:p>
      <w:pPr>
        <w:pStyle w:val="Heading1"/>
      </w:pPr>
      <w:r>
        <w:t>1. Proqram haqqında qısa məlumat</w:t>
      </w:r>
    </w:p>
    <w:p>
      <w:pPr>
        <w:spacing w:after="120"/>
      </w:pPr>
      <w:r>
        <w:rPr>
          <w:b w:val="0"/>
          <w:i w:val="0"/>
        </w:rPr>
        <w:t>Texnika Reyestri hər zavodda texnikanın qəbulunu, təmirini və təhvilini qeydə alır. Hər kompüterin öz bazası var, internet və ya şəbəkə lazım deyil. Məlumat zavoddan üst quruma şifrəli USB paketi ilə çatdırılır.</w:t>
      </w:r>
    </w:p>
    <w:tbl>
      <w:tblPr>
        <w:tblStyle w:val="TableGrid"/>
        <w:tblW w:type="auto" w:w="0"/>
        <w:jc w:val="center"/>
        <w:tblLayout w:type="fixed"/>
        <w:tblLook w:firstColumn="1" w:firstRow="1" w:lastColumn="0" w:lastRow="0" w:noHBand="0" w:noVBand="1" w:val="04A0"/>
        <w:tblLayout w:type="fixed"/>
      </w:tblPr>
      <w:tblGrid>
        <w:gridCol w:w="2551"/>
        <w:gridCol w:w="7087"/>
      </w:tblGrid>
      <w:tr>
        <w:tc>
          <w:tcPr>
            <w:tcW w:type="dxa" w:w="2551"/>
            <w:shd w:val="clear" w:color="auto" w:fill="0F4C4A"/>
          </w:tcPr>
          <w:p>
            <w:r/>
            <w:r>
              <w:rPr>
                <w:b/>
                <w:color w:val="FFFFFF"/>
              </w:rPr>
              <w:t>Kim</w:t>
            </w:r>
          </w:p>
        </w:tc>
        <w:tc>
          <w:tcPr>
            <w:tcW w:type="dxa" w:w="7087"/>
            <w:shd w:val="clear" w:color="auto" w:fill="0F4C4A"/>
          </w:tcPr>
          <w:p>
            <w:r/>
            <w:r>
              <w:rPr>
                <w:b/>
                <w:color w:val="FFFFFF"/>
              </w:rPr>
              <w:t>Nə edə bilər</w:t>
            </w:r>
          </w:p>
        </w:tc>
      </w:tr>
      <w:tr>
        <w:tc>
          <w:tcPr>
            <w:tcW w:type="dxa" w:w="2551"/>
          </w:tcPr>
          <w:p>
            <w:r/>
            <w:r>
              <w:t>Zavod istifadəçisi</w:t>
            </w:r>
          </w:p>
        </w:tc>
        <w:tc>
          <w:tcPr>
            <w:tcW w:type="dxa" w:w="7087"/>
          </w:tcPr>
          <w:p>
            <w:r/>
            <w:r>
              <w:t>Texnika daxil edir, redaktə edir, Excel-dən idxal edir, USB-yə ixrac edir</w:t>
            </w:r>
          </w:p>
        </w:tc>
      </w:tr>
      <w:tr>
        <w:tc>
          <w:tcPr>
            <w:tcW w:type="dxa" w:w="2551"/>
          </w:tcPr>
          <w:p>
            <w:r/>
            <w:r>
              <w:t>Zavod rəhbəri</w:t>
            </w:r>
          </w:p>
        </w:tc>
        <w:tc>
          <w:tcPr>
            <w:tcW w:type="dxa" w:w="7087"/>
          </w:tcPr>
          <w:p>
            <w:r/>
            <w:r>
              <w:t>Zavod istifadəçisinin etdiyi hər şey</w:t>
            </w:r>
          </w:p>
        </w:tc>
      </w:tr>
      <w:tr>
        <w:tc>
          <w:tcPr>
            <w:tcW w:type="dxa" w:w="2551"/>
          </w:tcPr>
          <w:p>
            <w:r/>
            <w:r>
              <w:t>Üst qurum</w:t>
            </w:r>
          </w:p>
        </w:tc>
        <w:tc>
          <w:tcPr>
            <w:tcW w:type="dxa" w:w="7087"/>
          </w:tcPr>
          <w:p>
            <w:r/>
            <w:r>
              <w:t>Bütün zavodların məlumatına baxır, USB paketlərini idxal edir, İcmal səhifəsini görür. Məlumatı dəyişmir</w:t>
            </w:r>
          </w:p>
        </w:tc>
      </w:tr>
      <w:tr>
        <w:tc>
          <w:tcPr>
            <w:tcW w:type="dxa" w:w="2551"/>
          </w:tcPr>
          <w:p>
            <w:r/>
            <w:r>
              <w:t>Ən üst qurum</w:t>
            </w:r>
          </w:p>
        </w:tc>
        <w:tc>
          <w:tcPr>
            <w:tcW w:type="dxa" w:w="7087"/>
          </w:tcPr>
          <w:p>
            <w:r/>
            <w:r>
              <w:t>Üst qurumdan gələn paketləri idxal edir, hamısına baxır</w:t>
            </w:r>
          </w:p>
        </w:tc>
      </w:tr>
      <w:tr>
        <w:tc>
          <w:tcPr>
            <w:tcW w:type="dxa" w:w="2551"/>
          </w:tcPr>
          <w:p>
            <w:r/>
            <w:r>
              <w:t>Administrator</w:t>
            </w:r>
          </w:p>
        </w:tc>
        <w:tc>
          <w:tcPr>
            <w:tcW w:type="dxa" w:w="7087"/>
          </w:tcPr>
          <w:p>
            <w:r/>
            <w:r>
              <w:t>Gizli admin panelində istifadəçiləri, qurumları, açarları və parametrləri idarə edir</w:t>
            </w:r>
          </w:p>
        </w:tc>
      </w:tr>
    </w:tbl>
    <w:p>
      <w:pPr>
        <w:spacing w:after="40"/>
      </w:pPr>
    </w:p>
    <w:p>
      <w:pPr>
        <w:pStyle w:val="Heading2"/>
      </w:pPr>
      <w:r>
        <w:t>Məlumatın yolu</w:t>
      </w:r>
    </w:p>
    <w:p>
      <w:pPr>
        <w:spacing w:after="60"/>
        <w:ind w:left="510" w:hanging="340"/>
      </w:pPr>
      <w:r>
        <w:rPr>
          <w:b/>
          <w:color w:val="0F4C4A"/>
        </w:rPr>
        <w:t xml:space="preserve">1. </w:t>
      </w:r>
      <w:r>
        <w:t>Zavod texnikanı proqrama daxil edir.</w:t>
      </w:r>
    </w:p>
    <w:p>
      <w:pPr>
        <w:spacing w:after="60"/>
        <w:ind w:left="510" w:hanging="340"/>
      </w:pPr>
      <w:r>
        <w:rPr>
          <w:b/>
          <w:color w:val="0F4C4A"/>
        </w:rPr>
        <w:t xml:space="preserve">2. </w:t>
      </w:r>
      <w:r>
        <w:t>Zavod "İxrac / İdxal" səhifəsində paketi USB-yə yazır (paket şifrəlidir).</w:t>
      </w:r>
    </w:p>
    <w:p>
      <w:pPr>
        <w:spacing w:after="60"/>
        <w:ind w:left="510" w:hanging="340"/>
      </w:pPr>
      <w:r>
        <w:rPr>
          <w:b/>
          <w:color w:val="0F4C4A"/>
        </w:rPr>
        <w:t xml:space="preserve">3. </w:t>
      </w:r>
      <w:r>
        <w:t>USB üst quruma aparılır.</w:t>
      </w:r>
    </w:p>
    <w:p>
      <w:pPr>
        <w:spacing w:after="60"/>
        <w:ind w:left="510" w:hanging="340"/>
      </w:pPr>
      <w:r>
        <w:rPr>
          <w:b/>
          <w:color w:val="0F4C4A"/>
        </w:rPr>
        <w:t xml:space="preserve">4. </w:t>
      </w:r>
      <w:r>
        <w:t>Üst qurum paketi idxal edir: yeni texnika əlavə olunur, dəyişənlər yenilənir.</w:t>
      </w:r>
    </w:p>
    <w:p>
      <w:pPr>
        <w:spacing w:after="60"/>
        <w:ind w:left="510" w:hanging="340"/>
      </w:pPr>
      <w:r>
        <w:rPr>
          <w:b/>
          <w:color w:val="0F4C4A"/>
        </w:rPr>
        <w:t xml:space="preserve">5. </w:t>
      </w:r>
      <w:r>
        <w:t>Üst qurum öz növbəsində ən üst quruma eyni qayda ilə paket göndərir.</w:t>
      </w:r>
    </w:p>
    <w:p>
      <w:pPr>
        <w:pStyle w:val="Heading1"/>
      </w:pPr>
      <w:r>
        <w:t>2. Layihəni Visual Studio-da açmaq (proqramçı üçün)</w:t>
      </w:r>
    </w:p>
    <w:p>
      <w:pPr>
        <w:pStyle w:val="Heading2"/>
      </w:pPr>
      <w:r>
        <w:t>Lazım olan proqramlar</w:t>
      </w:r>
    </w:p>
    <w:tbl>
      <w:tblPr>
        <w:tblStyle w:val="TableGrid"/>
        <w:tblW w:type="auto" w:w="0"/>
        <w:jc w:val="center"/>
        <w:tblLayout w:type="fixed"/>
        <w:tblLook w:firstColumn="1" w:firstRow="1" w:lastColumn="0" w:lastRow="0" w:noHBand="0" w:noVBand="1" w:val="04A0"/>
        <w:tblLayout w:type="fixed"/>
      </w:tblPr>
      <w:tblGrid>
        <w:gridCol w:w="2268"/>
        <w:gridCol w:w="3118"/>
        <w:gridCol w:w="4252"/>
      </w:tblGrid>
      <w:tr>
        <w:tc>
          <w:tcPr>
            <w:tcW w:type="dxa" w:w="2268"/>
            <w:shd w:val="clear" w:color="auto" w:fill="0F4C4A"/>
          </w:tcPr>
          <w:p>
            <w:r/>
            <w:r>
              <w:rPr>
                <w:b/>
                <w:color w:val="FFFFFF"/>
              </w:rPr>
              <w:t>Proqram</w:t>
            </w:r>
          </w:p>
        </w:tc>
        <w:tc>
          <w:tcPr>
            <w:tcW w:type="dxa" w:w="3118"/>
            <w:shd w:val="clear" w:color="auto" w:fill="0F4C4A"/>
          </w:tcPr>
          <w:p>
            <w:r/>
            <w:r>
              <w:rPr>
                <w:b/>
                <w:color w:val="FFFFFF"/>
              </w:rPr>
              <w:t>Versiya</w:t>
            </w:r>
          </w:p>
        </w:tc>
        <w:tc>
          <w:tcPr>
            <w:tcW w:type="dxa" w:w="4252"/>
            <w:shd w:val="clear" w:color="auto" w:fill="0F4C4A"/>
          </w:tcPr>
          <w:p>
            <w:r/>
            <w:r>
              <w:rPr>
                <w:b/>
                <w:color w:val="FFFFFF"/>
              </w:rPr>
              <w:t>Haradan</w:t>
            </w:r>
          </w:p>
        </w:tc>
      </w:tr>
      <w:tr>
        <w:tc>
          <w:tcPr>
            <w:tcW w:type="dxa" w:w="2268"/>
          </w:tcPr>
          <w:p>
            <w:r/>
            <w:r>
              <w:t>Windows</w:t>
            </w:r>
          </w:p>
        </w:tc>
        <w:tc>
          <w:tcPr>
            <w:tcW w:type="dxa" w:w="3118"/>
          </w:tcPr>
          <w:p>
            <w:r/>
            <w:r>
              <w:t>10 və ya 11</w:t>
            </w:r>
          </w:p>
        </w:tc>
        <w:tc>
          <w:tcPr>
            <w:tcW w:type="dxa" w:w="4252"/>
          </w:tcPr>
          <w:p>
            <w:r/>
            <w:r>
              <w:t>—</w:t>
            </w:r>
          </w:p>
        </w:tc>
      </w:tr>
      <w:tr>
        <w:tc>
          <w:tcPr>
            <w:tcW w:type="dxa" w:w="2268"/>
          </w:tcPr>
          <w:p>
            <w:r/>
            <w:r>
              <w:t>Visual Studio</w:t>
            </w:r>
          </w:p>
        </w:tc>
        <w:tc>
          <w:tcPr>
            <w:tcW w:type="dxa" w:w="3118"/>
          </w:tcPr>
          <w:p>
            <w:r/>
            <w:r>
              <w:t>2022, versiya 17.13 və ya daha yeni (.slnx faylı üçün)</w:t>
            </w:r>
          </w:p>
        </w:tc>
        <w:tc>
          <w:tcPr>
            <w:tcW w:type="dxa" w:w="4252"/>
          </w:tcPr>
          <w:p>
            <w:r/>
            <w:r>
              <w:t>visualstudio.microsoft.com → Community (pulsuz)</w:t>
            </w:r>
          </w:p>
        </w:tc>
      </w:tr>
      <w:tr>
        <w:tc>
          <w:tcPr>
            <w:tcW w:type="dxa" w:w="2268"/>
          </w:tcPr>
          <w:p>
            <w:r/>
            <w:r>
              <w:t>Visual Studio komponenti</w:t>
            </w:r>
          </w:p>
        </w:tc>
        <w:tc>
          <w:tcPr>
            <w:tcW w:type="dxa" w:w="3118"/>
          </w:tcPr>
          <w:p>
            <w:r/>
            <w:r>
              <w:t>".NET desktop development"</w:t>
            </w:r>
          </w:p>
        </w:tc>
        <w:tc>
          <w:tcPr>
            <w:tcW w:type="dxa" w:w="4252"/>
          </w:tcPr>
          <w:p>
            <w:r/>
            <w:r>
              <w:t>Visual Studio Installer → Modify</w:t>
            </w:r>
          </w:p>
        </w:tc>
      </w:tr>
      <w:tr>
        <w:tc>
          <w:tcPr>
            <w:tcW w:type="dxa" w:w="2268"/>
          </w:tcPr>
          <w:p>
            <w:r/>
            <w:r>
              <w:t>Git (istəyə görə)</w:t>
            </w:r>
          </w:p>
        </w:tc>
        <w:tc>
          <w:tcPr>
            <w:tcW w:type="dxa" w:w="3118"/>
          </w:tcPr>
          <w:p>
            <w:r/>
            <w:r>
              <w:t>istənilən</w:t>
            </w:r>
          </w:p>
        </w:tc>
        <w:tc>
          <w:tcPr>
            <w:tcW w:type="dxa" w:w="4252"/>
          </w:tcPr>
          <w:p>
            <w:r/>
            <w:r>
              <w:t>git-scm.com</w:t>
            </w:r>
          </w:p>
        </w:tc>
      </w:tr>
    </w:tbl>
    <w:p>
      <w:pPr>
        <w:spacing w:after="40"/>
      </w:pPr>
    </w:p>
    <w:p>
      <w:pPr>
        <w:pStyle w:val="Heading2"/>
      </w:pPr>
      <w:r>
        <w:t>Addım-addım</w:t>
      </w:r>
    </w:p>
    <w:p>
      <w:pPr>
        <w:spacing w:after="60"/>
        <w:ind w:left="510" w:hanging="340"/>
      </w:pPr>
      <w:r>
        <w:rPr>
          <w:b/>
          <w:color w:val="0F4C4A"/>
        </w:rPr>
        <w:t xml:space="preserve">1. </w:t>
      </w:r>
      <w:r>
        <w:t>GitHub-dan layihəni yükləyin: git clone -b claude/trusting-gates-twb5gz https://github.com/abilov5299/abilov5299.git (və ya GitHub-da Code → Download ZIP).</w:t>
      </w:r>
    </w:p>
    <w:p>
      <w:pPr>
        <w:spacing w:after="60"/>
        <w:ind w:left="510" w:hanging="340"/>
      </w:pPr>
      <w:r>
        <w:rPr>
          <w:b/>
          <w:color w:val="0F4C4A"/>
        </w:rPr>
        <w:t xml:space="preserve">2. </w:t>
      </w:r>
      <w:r>
        <w:t>Qovluqda TexnikaReyestri.slnx faylına iki dəfə klikləyin. Visual Studio açılacaq.</w:t>
      </w:r>
    </w:p>
    <w:p>
      <w:pPr>
        <w:spacing w:after="60"/>
        <w:ind w:left="510" w:hanging="340"/>
      </w:pPr>
      <w:r>
        <w:rPr>
          <w:b/>
          <w:color w:val="0F4C4A"/>
        </w:rPr>
        <w:t xml:space="preserve">3. </w:t>
      </w:r>
      <w:r>
        <w:t>Yuxarı menyudan Build → Build Solution (Ctrl+Shift+B) seçin. İlk dəfə NuGet paketləri (SQLite, ClosedXML, PDFsharp) avtomatik yüklənir, internet lazımdır.</w:t>
      </w:r>
    </w:p>
    <w:p>
      <w:pPr>
        <w:spacing w:after="60"/>
        <w:ind w:left="510" w:hanging="340"/>
      </w:pPr>
      <w:r>
        <w:rPr>
          <w:b/>
          <w:color w:val="0F4C4A"/>
        </w:rPr>
        <w:t xml:space="preserve">4. </w:t>
      </w:r>
      <w:r>
        <w:t>F5 basın: proqram işə düşür. İlk açılışda "İlk quraşdırma" pəncərəsi çıxır (bax: bölmə 3).</w:t>
      </w:r>
    </w:p>
    <w:p>
      <w:pPr>
        <w:spacing w:after="60"/>
        <w:ind w:left="510" w:hanging="340"/>
      </w:pPr>
      <w:r>
        <w:rPr>
          <w:b/>
          <w:color w:val="0F4C4A"/>
        </w:rPr>
        <w:t xml:space="preserve">5. </w:t>
      </w:r>
      <w:r>
        <w:t>Formanın dizaynına baxmaq üçün Solution Explorer-də (sağda) Forms və ya Pages qovluğundakı faylı (məs. LoginForm.cs) iki dəfə klikləyin. Designer açılacaq.</w:t>
      </w:r>
    </w:p>
    <w:p>
      <w:pPr>
        <w:spacing w:after="60"/>
        <w:ind w:left="510" w:hanging="340"/>
      </w:pPr>
      <w:r>
        <w:rPr>
          <w:b/>
          <w:color w:val="0F4C4A"/>
        </w:rPr>
        <w:t xml:space="preserve">6. </w:t>
      </w:r>
      <w:r>
        <w:t>Toolbox (Ctrl+Alt+X) pəncərəsinin yuxarısında "TexnikaReyestri Components" bölməsi görünür: RoundPanel, FlatButton, StatCard, StepperControl və s. Onları adi düymə kimi formaya sürükləyə bilərsiniz.</w:t>
      </w:r>
    </w:p>
    <w:tbl>
      <w:tblPr>
        <w:tblW w:type="auto" w:w="0"/>
        <w:jc w:val="center"/>
        <w:tblLook w:firstColumn="1" w:firstRow="1" w:lastColumn="0" w:lastRow="0" w:noHBand="0" w:noVBand="1" w:val="04A0"/>
      </w:tblPr>
      <w:tblGrid>
        <w:gridCol w:w="9972"/>
      </w:tblGrid>
      <w:tr>
        <w:tc>
          <w:tcPr>
            <w:tcW w:type="dxa" w:w="9972"/>
            <w:shd w:val="clear" w:color="auto" w:fill="E7F1EF"/>
          </w:tcPr>
          <w:p>
            <w:r>
              <w:rPr>
                <w:b/>
              </w:rPr>
              <w:t xml:space="preserve">İpucu: </w:t>
            </w:r>
            <w:r>
              <w:t>Xüsusi kontrollar Toolbox-da görünmürsə, layihəni bir dəfə Build edin və formanı bağlayıb yenidən açın.</w:t>
            </w:r>
          </w:p>
        </w:tc>
      </w:tr>
    </w:tbl>
    <w:p>
      <w:pPr>
        <w:spacing w:after="40"/>
      </w:pPr>
    </w:p>
    <w:tbl>
      <w:tblPr>
        <w:tblW w:type="auto" w:w="0"/>
        <w:jc w:val="center"/>
        <w:tblLook w:firstColumn="1" w:firstRow="1" w:lastColumn="0" w:lastRow="0" w:noHBand="0" w:noVBand="1" w:val="04A0"/>
      </w:tblPr>
      <w:tblGrid>
        <w:gridCol w:w="9972"/>
      </w:tblGrid>
      <w:tr>
        <w:tc>
          <w:tcPr>
            <w:tcW w:type="dxa" w:w="9972"/>
            <w:shd w:val="clear" w:color="auto" w:fill="FFF4E5"/>
          </w:tcPr>
          <w:p>
            <w:r>
              <w:rPr>
                <w:b/>
              </w:rPr>
              <w:t xml:space="preserve">Diqqət: </w:t>
            </w:r>
            <w:r>
              <w:t>Visual Studio 17.13-dən köhnədirsə, .slnx faylı açılmaya bilər. Onda TexnikaReyestri\TexnikaReyestri.csproj faylını birbaşa açın — eyni işləyir.</w:t>
            </w:r>
          </w:p>
        </w:tc>
      </w:tr>
    </w:tbl>
    <w:p>
      <w:pPr>
        <w:spacing w:after="40"/>
      </w:pPr>
    </w:p>
    <w:p>
      <w:pPr>
        <w:pStyle w:val="Heading2"/>
      </w:pPr>
      <w:r>
        <w:t>Designer-də nəyi necə dəyişmək</w:t>
      </w:r>
    </w:p>
    <w:tbl>
      <w:tblPr>
        <w:tblStyle w:val="TableGrid"/>
        <w:tblW w:type="auto" w:w="0"/>
        <w:jc w:val="center"/>
        <w:tblLayout w:type="fixed"/>
        <w:tblLook w:firstColumn="1" w:firstRow="1" w:lastColumn="0" w:lastRow="0" w:noHBand="0" w:noVBand="1" w:val="04A0"/>
        <w:tblLayout w:type="fixed"/>
      </w:tblPr>
      <w:tblGrid>
        <w:gridCol w:w="2608"/>
        <w:gridCol w:w="2494"/>
        <w:gridCol w:w="4536"/>
      </w:tblGrid>
      <w:tr>
        <w:tc>
          <w:tcPr>
            <w:tcW w:type="dxa" w:w="2608"/>
            <w:shd w:val="clear" w:color="auto" w:fill="0F4C4A"/>
          </w:tcPr>
          <w:p>
            <w:r/>
            <w:r>
              <w:rPr>
                <w:b/>
                <w:color w:val="FFFFFF"/>
              </w:rPr>
              <w:t>Nə dəyişmək istəyirəm</w:t>
            </w:r>
          </w:p>
        </w:tc>
        <w:tc>
          <w:tcPr>
            <w:tcW w:type="dxa" w:w="2494"/>
            <w:shd w:val="clear" w:color="auto" w:fill="0F4C4A"/>
          </w:tcPr>
          <w:p>
            <w:r/>
            <w:r>
              <w:rPr>
                <w:b/>
                <w:color w:val="FFFFFF"/>
              </w:rPr>
              <w:t>Harada</w:t>
            </w:r>
          </w:p>
        </w:tc>
        <w:tc>
          <w:tcPr>
            <w:tcW w:type="dxa" w:w="4535"/>
            <w:shd w:val="clear" w:color="auto" w:fill="0F4C4A"/>
          </w:tcPr>
          <w:p>
            <w:r/>
            <w:r>
              <w:rPr>
                <w:b/>
                <w:color w:val="FFFFFF"/>
              </w:rPr>
              <w:t>Necə</w:t>
            </w:r>
          </w:p>
        </w:tc>
      </w:tr>
      <w:tr>
        <w:tc>
          <w:tcPr>
            <w:tcW w:type="dxa" w:w="2608"/>
          </w:tcPr>
          <w:p>
            <w:r/>
            <w:r>
              <w:t>Düymənin, yazının yeri və ölçüsü</w:t>
            </w:r>
          </w:p>
        </w:tc>
        <w:tc>
          <w:tcPr>
            <w:tcW w:type="dxa" w:w="2494"/>
          </w:tcPr>
          <w:p>
            <w:r/>
            <w:r>
              <w:t>İstənilən forma → Designer</w:t>
            </w:r>
          </w:p>
        </w:tc>
        <w:tc>
          <w:tcPr>
            <w:tcW w:type="dxa" w:w="4535"/>
          </w:tcPr>
          <w:p>
            <w:r/>
            <w:r>
              <w:t>Siçanla sürükləyin; dəqiq ölçü üçün Properties → Location, Size</w:t>
            </w:r>
          </w:p>
        </w:tc>
      </w:tr>
      <w:tr>
        <w:tc>
          <w:tcPr>
            <w:tcW w:type="dxa" w:w="2608"/>
          </w:tcPr>
          <w:p>
            <w:r/>
            <w:r>
              <w:t>Düymənin növü (əsas, boz, qırmızı)</w:t>
            </w:r>
          </w:p>
        </w:tc>
        <w:tc>
          <w:tcPr>
            <w:tcW w:type="dxa" w:w="2494"/>
          </w:tcPr>
          <w:p>
            <w:r/>
            <w:r>
              <w:t>FlatButton → Properties</w:t>
            </w:r>
          </w:p>
        </w:tc>
        <w:tc>
          <w:tcPr>
            <w:tcW w:type="dxa" w:w="4535"/>
          </w:tcPr>
          <w:p>
            <w:r/>
            <w:r>
              <w:t>Kind = Primary / Secondary / Danger / Ghost</w:t>
            </w:r>
          </w:p>
        </w:tc>
      </w:tr>
      <w:tr>
        <w:tc>
          <w:tcPr>
            <w:tcW w:type="dxa" w:w="2608"/>
          </w:tcPr>
          <w:p>
            <w:r/>
            <w:r>
              <w:t>Düymənin ikonu</w:t>
            </w:r>
          </w:p>
        </w:tc>
        <w:tc>
          <w:tcPr>
            <w:tcW w:type="dxa" w:w="2494"/>
          </w:tcPr>
          <w:p>
            <w:r/>
            <w:r>
              <w:t>FlatButton → Properties → Glyph</w:t>
            </w:r>
          </w:p>
        </w:tc>
        <w:tc>
          <w:tcPr>
            <w:tcW w:type="dxa" w:w="4535"/>
          </w:tcPr>
          <w:p>
            <w:r/>
            <w:r>
              <w:t>Simvol kodu, məs. \uE74E (Yadda saxla). Kodlar: Core\Icons.cs</w:t>
            </w:r>
          </w:p>
        </w:tc>
      </w:tr>
      <w:tr>
        <w:tc>
          <w:tcPr>
            <w:tcW w:type="dxa" w:w="2608"/>
          </w:tcPr>
          <w:p>
            <w:r/>
            <w:r>
              <w:t>Kartın başlığı, ikonu, rəngi</w:t>
            </w:r>
          </w:p>
        </w:tc>
        <w:tc>
          <w:tcPr>
            <w:tcW w:type="dxa" w:w="2494"/>
          </w:tcPr>
          <w:p>
            <w:r/>
            <w:r>
              <w:t>StatCard → Properties</w:t>
            </w:r>
          </w:p>
        </w:tc>
        <w:tc>
          <w:tcPr>
            <w:tcW w:type="dxa" w:w="4535"/>
          </w:tcPr>
          <w:p>
            <w:r/>
            <w:r>
              <w:t>Title, Glyph, Accent (Nav/Info/Ok/Warn/Bad)</w:t>
            </w:r>
          </w:p>
        </w:tc>
      </w:tr>
      <w:tr>
        <w:tc>
          <w:tcPr>
            <w:tcW w:type="dxa" w:w="2608"/>
          </w:tcPr>
          <w:p>
            <w:r/>
            <w:r>
              <w:t>Mərhələlərin adları</w:t>
            </w:r>
          </w:p>
        </w:tc>
        <w:tc>
          <w:tcPr>
            <w:tcW w:type="dxa" w:w="2494"/>
          </w:tcPr>
          <w:p>
            <w:r/>
            <w:r>
              <w:t>StepperControl → Properties → Steps</w:t>
            </w:r>
          </w:p>
        </w:tc>
        <w:tc>
          <w:tcPr>
            <w:tcW w:type="dxa" w:w="4535"/>
          </w:tcPr>
          <w:p>
            <w:r/>
            <w:r>
              <w:t>Siyahını redaktə edin (həmçinin Data\Secimler.cs → Merhele)</w:t>
            </w:r>
          </w:p>
        </w:tc>
      </w:tr>
      <w:tr>
        <w:tc>
          <w:tcPr>
            <w:tcW w:type="dxa" w:w="2608"/>
          </w:tcPr>
          <w:p>
            <w:r/>
            <w:r>
              <w:t>Yazı rəngi rolu</w:t>
            </w:r>
          </w:p>
        </w:tc>
        <w:tc>
          <w:tcPr>
            <w:tcW w:type="dxa" w:w="2494"/>
          </w:tcPr>
          <w:p>
            <w:r/>
            <w:r>
              <w:t>Label → Properties → Tag</w:t>
            </w:r>
          </w:p>
        </w:tc>
        <w:tc>
          <w:tcPr>
            <w:tcW w:type="dxa" w:w="4535"/>
          </w:tcPr>
          <w:p>
            <w:r/>
            <w:r>
              <w:t>title (başlıq), muted (solğun), danger (qırmızı), white</w:t>
            </w:r>
          </w:p>
        </w:tc>
      </w:tr>
      <w:tr>
        <w:tc>
          <w:tcPr>
            <w:tcW w:type="dxa" w:w="2608"/>
          </w:tcPr>
          <w:p>
            <w:r/>
            <w:r>
              <w:t>Bütün rənglər (tema)</w:t>
            </w:r>
          </w:p>
        </w:tc>
        <w:tc>
          <w:tcPr>
            <w:tcW w:type="dxa" w:w="2494"/>
          </w:tcPr>
          <w:p>
            <w:r/>
            <w:r>
              <w:t>Core\Theme.cs → Set()</w:t>
            </w:r>
          </w:p>
        </w:tc>
        <w:tc>
          <w:tcPr>
            <w:tcW w:type="dxa" w:w="4535"/>
          </w:tcPr>
          <w:p>
            <w:r/>
            <w:r>
              <w:t>İşıqlı və qaranlıq rənglər bir yerdədir</w:t>
            </w:r>
          </w:p>
        </w:tc>
      </w:tr>
      <w:tr>
        <w:tc>
          <w:tcPr>
            <w:tcW w:type="dxa" w:w="2608"/>
          </w:tcPr>
          <w:p>
            <w:r/>
            <w:r>
              <w:t>Tərcümə (EN, RU)</w:t>
            </w:r>
          </w:p>
        </w:tc>
        <w:tc>
          <w:tcPr>
            <w:tcW w:type="dxa" w:w="2494"/>
          </w:tcPr>
          <w:p>
            <w:r/>
            <w:r>
              <w:t>Core\Lang.Dict.cs</w:t>
            </w:r>
          </w:p>
        </w:tc>
        <w:tc>
          <w:tcPr>
            <w:tcW w:type="dxa" w:w="4535"/>
          </w:tcPr>
          <w:p>
            <w:r/>
            <w:r>
              <w:t>["Az mətn"] = ("English", "Русский") sətri əlavə edin</w:t>
            </w:r>
          </w:p>
        </w:tc>
      </w:tr>
      <w:tr>
        <w:tc>
          <w:tcPr>
            <w:tcW w:type="dxa" w:w="2608"/>
          </w:tcPr>
          <w:p>
            <w:r/>
            <w:r>
              <w:t>Açılan siyahıların variantları</w:t>
            </w:r>
          </w:p>
        </w:tc>
        <w:tc>
          <w:tcPr>
            <w:tcW w:type="dxa" w:w="2494"/>
          </w:tcPr>
          <w:p>
            <w:r/>
            <w:r>
              <w:t>Data\Secimler.cs</w:t>
            </w:r>
          </w:p>
        </w:tc>
        <w:tc>
          <w:tcPr>
            <w:tcW w:type="dxa" w:w="4535"/>
          </w:tcPr>
          <w:p>
            <w:r/>
            <w:r>
              <w:t>Məs. yeni status və ya texnika növü</w:t>
            </w:r>
          </w:p>
        </w:tc>
      </w:tr>
      <w:tr>
        <w:tc>
          <w:tcPr>
            <w:tcW w:type="dxa" w:w="2608"/>
          </w:tcPr>
          <w:p>
            <w:r/>
            <w:r>
              <w:t>Yeni sahə (sütun)</w:t>
            </w:r>
          </w:p>
        </w:tc>
        <w:tc>
          <w:tcPr>
            <w:tcW w:type="dxa" w:w="2494"/>
          </w:tcPr>
          <w:p>
            <w:r/>
            <w:r>
              <w:t>Bax: LAYIHE.md → "Yeni sahə əlavə etmək"</w:t>
            </w:r>
          </w:p>
        </w:tc>
        <w:tc>
          <w:tcPr>
            <w:tcW w:type="dxa" w:w="4535"/>
          </w:tcPr>
          <w:p>
            <w:r/>
            <w:r>
              <w:t>4 addım: Saheler.cs, EditPage, DetailPage, (istəyə görə) Lang</w:t>
            </w:r>
          </w:p>
        </w:tc>
      </w:tr>
    </w:tbl>
    <w:p>
      <w:pPr>
        <w:spacing w:after="40"/>
      </w:pPr>
    </w:p>
    <w:p>
      <w:pPr>
        <w:pStyle w:val="Heading1"/>
      </w:pPr>
      <w:r>
        <w:t>3. İlk quraşdırma</w:t>
      </w:r>
    </w:p>
    <w:p>
      <w:pPr>
        <w:spacing w:after="120"/>
      </w:pPr>
      <w:r>
        <w:rPr>
          <w:b w:val="0"/>
          <w:i w:val="0"/>
        </w:rPr>
        <w:t>Proqram kompüterdə ilk dəfə açılanda "İlk quraşdırma" pəncərəsi çıxır. Bu, hər kompüterdə yalnız bir dəfə edilir.</w:t>
      </w:r>
    </w:p>
    <w:p>
      <w:pPr>
        <w:spacing w:after="60"/>
        <w:ind w:left="510" w:hanging="340"/>
      </w:pPr>
      <w:r>
        <w:rPr>
          <w:b/>
          <w:color w:val="0F4C4A"/>
        </w:rPr>
        <w:t xml:space="preserve">1. </w:t>
      </w:r>
      <w:r>
        <w:t>"Bu kompüterin qurumu" siyahısından kompüterin aid olduğu qurumu seçin (məs. Zavod 3). Bu sonradan dəyişmir.</w:t>
      </w:r>
    </w:p>
    <w:p>
      <w:pPr>
        <w:spacing w:after="60"/>
        <w:ind w:left="510" w:hanging="340"/>
      </w:pPr>
      <w:r>
        <w:rPr>
          <w:b/>
          <w:color w:val="0F4C4A"/>
        </w:rPr>
        <w:t xml:space="preserve">2. </w:t>
      </w:r>
      <w:r>
        <w:t>Admin parolunu iki dəfə yazın (ən azı 12 simvol). Bu parolu kağıza yazıb möhürlü zərfdə saxlayın.</w:t>
      </w:r>
    </w:p>
    <w:p>
      <w:pPr>
        <w:spacing w:after="60"/>
        <w:ind w:left="510" w:hanging="340"/>
      </w:pPr>
      <w:r>
        <w:rPr>
          <w:b/>
          <w:color w:val="0F4C4A"/>
        </w:rPr>
        <w:t xml:space="preserve">3. </w:t>
      </w:r>
      <w:r>
        <w:t>İlk istifadəçini yaradın: login, ad soyad, parol (böyük hərf, kiçik hərf və rəqəm).</w:t>
      </w:r>
    </w:p>
    <w:p>
      <w:pPr>
        <w:spacing w:after="60"/>
        <w:ind w:left="510" w:hanging="340"/>
      </w:pPr>
      <w:r>
        <w:rPr>
          <w:b/>
          <w:color w:val="0F4C4A"/>
        </w:rPr>
        <w:t xml:space="preserve">4. </w:t>
      </w:r>
      <w:r>
        <w:t>"Quraşdır" düyməsini basın. Proqram giriş ekranına keçir.</w:t>
      </w:r>
    </w:p>
    <w:tbl>
      <w:tblPr>
        <w:tblW w:type="auto" w:w="0"/>
        <w:jc w:val="center"/>
        <w:tblLook w:firstColumn="1" w:firstRow="1" w:lastColumn="0" w:lastRow="0" w:noHBand="0" w:noVBand="1" w:val="04A0"/>
      </w:tblPr>
      <w:tblGrid>
        <w:gridCol w:w="9972"/>
      </w:tblGrid>
      <w:tr>
        <w:tc>
          <w:tcPr>
            <w:tcW w:type="dxa" w:w="9972"/>
            <w:shd w:val="clear" w:color="auto" w:fill="E7F1EF"/>
          </w:tcPr>
          <w:p>
            <w:r>
              <w:rPr>
                <w:b/>
              </w:rPr>
              <w:t xml:space="preserve">Qeyd: </w:t>
            </w:r>
            <w:r>
              <w:t>Quraşdırma zamanı bu kompüterin şifrələmə açarları avtomatik yaradılır. Onlar kompüterdən çıxmır.</w:t>
            </w:r>
          </w:p>
        </w:tc>
      </w:tr>
    </w:tbl>
    <w:p>
      <w:pPr>
        <w:spacing w:after="40"/>
      </w:pPr>
    </w:p>
    <w:p>
      <w:pPr>
        <w:pStyle w:val="Heading1"/>
      </w:pPr>
      <w:r>
        <w:t>4. Sistemə giriş</w:t>
      </w:r>
    </w:p>
    <w:p>
      <w:pPr>
        <w:jc w:val="center"/>
      </w:pPr>
      <w:r>
        <w:drawing>
          <wp:inline xmlns:a="http://schemas.openxmlformats.org/drawingml/2006/main" xmlns:pic="http://schemas.openxmlformats.org/drawingml/2006/picture">
            <wp:extent cx="6120000" cy="3812459"/>
            <wp:docPr id="2" name="Picture 2"/>
            <wp:cNvGraphicFramePr>
              <a:graphicFrameLocks noChangeAspect="1"/>
            </wp:cNvGraphicFramePr>
            <a:graphic>
              <a:graphicData uri="http://schemas.openxmlformats.org/drawingml/2006/picture">
                <pic:pic>
                  <pic:nvPicPr>
                    <pic:cNvPr id="0" name="a_01_login.png"/>
                    <pic:cNvPicPr/>
                  </pic:nvPicPr>
                  <pic:blipFill>
                    <a:blip r:embed="rId10"/>
                    <a:stretch>
                      <a:fillRect/>
                    </a:stretch>
                  </pic:blipFill>
                  <pic:spPr>
                    <a:xfrm>
                      <a:off x="0" y="0"/>
                      <a:ext cx="6120000" cy="3812459"/>
                    </a:xfrm>
                    <a:prstGeom prst="rect"/>
                  </pic:spPr>
                </pic:pic>
              </a:graphicData>
            </a:graphic>
          </wp:inline>
        </w:drawing>
      </w:r>
    </w:p>
    <w:p>
      <w:pPr>
        <w:spacing w:after="120"/>
        <w:jc w:val="center"/>
      </w:pPr>
      <w:r>
        <w:rPr>
          <w:b w:val="0"/>
          <w:i/>
          <w:color w:val="5D7472"/>
          <w:sz w:val="18"/>
        </w:rPr>
        <w:t>Şəkil 1. Giriş ekranı</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İstifadəçi adı</w:t>
            </w:r>
          </w:p>
        </w:tc>
        <w:tc>
          <w:tcPr>
            <w:tcW w:type="dxa" w:w="6576"/>
          </w:tcPr>
          <w:p>
            <w:r/>
            <w:r>
              <w:t>Login-inizi yazın (admin sizə verir)</w:t>
            </w:r>
          </w:p>
        </w:tc>
      </w:tr>
      <w:tr>
        <w:tc>
          <w:tcPr>
            <w:tcW w:type="dxa" w:w="680"/>
          </w:tcPr>
          <w:p>
            <w:r/>
            <w:r>
              <w:rPr>
                <w:b/>
                <w:color w:val="C94A44"/>
              </w:rPr>
              <w:t>2</w:t>
            </w:r>
          </w:p>
        </w:tc>
        <w:tc>
          <w:tcPr>
            <w:tcW w:type="dxa" w:w="2381"/>
          </w:tcPr>
          <w:p>
            <w:r/>
            <w:r>
              <w:t>Parol</w:t>
            </w:r>
          </w:p>
        </w:tc>
        <w:tc>
          <w:tcPr>
            <w:tcW w:type="dxa" w:w="6576"/>
          </w:tcPr>
          <w:p>
            <w:r/>
            <w:r>
              <w:t>Parolunuzu yazın. Yazılan simvollar görünmür</w:t>
            </w:r>
          </w:p>
        </w:tc>
      </w:tr>
      <w:tr>
        <w:tc>
          <w:tcPr>
            <w:tcW w:type="dxa" w:w="680"/>
          </w:tcPr>
          <w:p>
            <w:r/>
            <w:r>
              <w:rPr>
                <w:b/>
                <w:color w:val="C94A44"/>
              </w:rPr>
              <w:t>3</w:t>
            </w:r>
          </w:p>
        </w:tc>
        <w:tc>
          <w:tcPr>
            <w:tcW w:type="dxa" w:w="2381"/>
          </w:tcPr>
          <w:p>
            <w:r/>
            <w:r>
              <w:t>Daxil ol</w:t>
            </w:r>
          </w:p>
        </w:tc>
        <w:tc>
          <w:tcPr>
            <w:tcW w:type="dxa" w:w="6576"/>
          </w:tcPr>
          <w:p>
            <w:r/>
            <w:r>
              <w:t>Basın və ya klaviaturada Enter</w:t>
            </w:r>
          </w:p>
        </w:tc>
      </w:tr>
      <w:tr>
        <w:tc>
          <w:tcPr>
            <w:tcW w:type="dxa" w:w="680"/>
          </w:tcPr>
          <w:p>
            <w:r/>
            <w:r>
              <w:rPr>
                <w:b/>
                <w:color w:val="C94A44"/>
              </w:rPr>
              <w:t>4</w:t>
            </w:r>
          </w:p>
        </w:tc>
        <w:tc>
          <w:tcPr>
            <w:tcW w:type="dxa" w:w="2381"/>
          </w:tcPr>
          <w:p>
            <w:r/>
            <w:r>
              <w:t>Dil</w:t>
            </w:r>
          </w:p>
        </w:tc>
        <w:tc>
          <w:tcPr>
            <w:tcW w:type="dxa" w:w="6576"/>
          </w:tcPr>
          <w:p>
            <w:r/>
            <w:r>
              <w:t>AZ / EN / RU — proqramın dili dərhal dəyişir</w:t>
            </w:r>
          </w:p>
        </w:tc>
      </w:tr>
      <w:tr>
        <w:tc>
          <w:tcPr>
            <w:tcW w:type="dxa" w:w="680"/>
          </w:tcPr>
          <w:p>
            <w:r/>
            <w:r>
              <w:rPr>
                <w:b/>
                <w:color w:val="C94A44"/>
              </w:rPr>
              <w:t>5</w:t>
            </w:r>
          </w:p>
        </w:tc>
        <w:tc>
          <w:tcPr>
            <w:tcW w:type="dxa" w:w="2381"/>
          </w:tcPr>
          <w:p>
            <w:r/>
            <w:r>
              <w:t>Tema</w:t>
            </w:r>
          </w:p>
        </w:tc>
        <w:tc>
          <w:tcPr>
            <w:tcW w:type="dxa" w:w="6576"/>
          </w:tcPr>
          <w:p>
            <w:r/>
            <w:r>
              <w:t>☾ qaranlıq, ☀ işıqlı görünüş</w:t>
            </w:r>
          </w:p>
        </w:tc>
      </w:tr>
      <w:tr>
        <w:tc>
          <w:tcPr>
            <w:tcW w:type="dxa" w:w="680"/>
          </w:tcPr>
          <w:p>
            <w:r/>
            <w:r>
              <w:rPr>
                <w:b/>
                <w:color w:val="C94A44"/>
              </w:rPr>
              <w:t>6</w:t>
            </w:r>
          </w:p>
        </w:tc>
        <w:tc>
          <w:tcPr>
            <w:tcW w:type="dxa" w:w="2381"/>
          </w:tcPr>
          <w:p>
            <w:r/>
            <w:r>
              <w:t>Bağla</w:t>
            </w:r>
          </w:p>
        </w:tc>
        <w:tc>
          <w:tcPr>
            <w:tcW w:type="dxa" w:w="6576"/>
          </w:tcPr>
          <w:p>
            <w:r/>
            <w:r>
              <w:t>Proqramı bağlayır (təsdiq soruşulur)</w:t>
            </w:r>
          </w:p>
        </w:tc>
      </w:tr>
      <w:tr>
        <w:tc>
          <w:tcPr>
            <w:tcW w:type="dxa" w:w="680"/>
          </w:tcPr>
          <w:p>
            <w:r/>
            <w:r>
              <w:rPr>
                <w:b/>
                <w:color w:val="C94A44"/>
              </w:rPr>
              <w:t>7</w:t>
            </w:r>
          </w:p>
        </w:tc>
        <w:tc>
          <w:tcPr>
            <w:tcW w:type="dxa" w:w="2381"/>
          </w:tcPr>
          <w:p>
            <w:r/>
            <w:r>
              <w:t>Loqo</w:t>
            </w:r>
          </w:p>
        </w:tc>
        <w:tc>
          <w:tcPr>
            <w:tcW w:type="dxa" w:w="6576"/>
          </w:tcPr>
          <w:p>
            <w:r/>
            <w:r>
              <w:t>Adi istifadəçi üçün heç nə etmir. Admin üçün gizli giriş yeridir (bölmə 15)</w:t>
            </w:r>
          </w:p>
        </w:tc>
      </w:tr>
    </w:tbl>
    <w:p>
      <w:pPr>
        <w:spacing w:after="40"/>
      </w:pPr>
    </w:p>
    <w:p>
      <w:pPr>
        <w:pStyle w:val="ListBullet"/>
      </w:pPr>
      <w:r>
        <w:t>Parolu 5 dəfə səhv yazsanız, hesab bloklanır. Açmaq üçün administratora müraciət edin.</w:t>
      </w:r>
    </w:p>
    <w:p>
      <w:pPr>
        <w:pStyle w:val="ListBullet"/>
      </w:pPr>
      <w:r>
        <w:t>Admin sizə müvəqqəti parol veribsə, ilk girişdə yeni parol təyin etməyiniz istəniləcək.</w:t>
      </w:r>
    </w:p>
    <w:p>
      <w:pPr>
        <w:pStyle w:val="ListBullet"/>
      </w:pPr>
      <w:r>
        <w:t>Parolun müddəti bitibsə (susmaya görə 90 gün), yeni parol tələb olunur.</w:t>
      </w:r>
    </w:p>
    <w:p>
      <w:pPr>
        <w:pStyle w:val="Heading1"/>
      </w:pPr>
      <w:r>
        <w:t>5. Əsas pəncərə və ana səhifə</w:t>
      </w:r>
    </w:p>
    <w:p>
      <w:pPr>
        <w:jc w:val="center"/>
      </w:pPr>
      <w:r>
        <w:drawing>
          <wp:inline xmlns:a="http://schemas.openxmlformats.org/drawingml/2006/main" xmlns:pic="http://schemas.openxmlformats.org/drawingml/2006/picture">
            <wp:extent cx="6120000" cy="3812459"/>
            <wp:docPr id="3" name="Picture 3"/>
            <wp:cNvGraphicFramePr>
              <a:graphicFrameLocks noChangeAspect="1"/>
            </wp:cNvGraphicFramePr>
            <a:graphic>
              <a:graphicData uri="http://schemas.openxmlformats.org/drawingml/2006/picture">
                <pic:pic>
                  <pic:nvPicPr>
                    <pic:cNvPr id="0" name="a_02_home.png"/>
                    <pic:cNvPicPr/>
                  </pic:nvPicPr>
                  <pic:blipFill>
                    <a:blip r:embed="rId11"/>
                    <a:stretch>
                      <a:fillRect/>
                    </a:stretch>
                  </pic:blipFill>
                  <pic:spPr>
                    <a:xfrm>
                      <a:off x="0" y="0"/>
                      <a:ext cx="6120000" cy="3812459"/>
                    </a:xfrm>
                    <a:prstGeom prst="rect"/>
                  </pic:spPr>
                </pic:pic>
              </a:graphicData>
            </a:graphic>
          </wp:inline>
        </w:drawing>
      </w:r>
    </w:p>
    <w:p>
      <w:pPr>
        <w:spacing w:after="120"/>
        <w:jc w:val="center"/>
      </w:pPr>
      <w:r>
        <w:rPr>
          <w:b w:val="0"/>
          <w:i/>
          <w:color w:val="5D7472"/>
          <w:sz w:val="18"/>
        </w:rPr>
        <w:t>Şəkil 2. Əsas pəncərə — Ana səhifə</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Ana səhifə</w:t>
            </w:r>
          </w:p>
        </w:tc>
        <w:tc>
          <w:tcPr>
            <w:tcW w:type="dxa" w:w="6576"/>
          </w:tcPr>
          <w:p>
            <w:r/>
            <w:r>
              <w:t>Statistika səhifəsi (bu səhifə)</w:t>
            </w:r>
          </w:p>
        </w:tc>
      </w:tr>
      <w:tr>
        <w:tc>
          <w:tcPr>
            <w:tcW w:type="dxa" w:w="680"/>
          </w:tcPr>
          <w:p>
            <w:r/>
            <w:r>
              <w:rPr>
                <w:b/>
                <w:color w:val="C94A44"/>
              </w:rPr>
              <w:t>2</w:t>
            </w:r>
          </w:p>
        </w:tc>
        <w:tc>
          <w:tcPr>
            <w:tcW w:type="dxa" w:w="2381"/>
          </w:tcPr>
          <w:p>
            <w:r/>
            <w:r>
              <w:t>Reyestr</w:t>
            </w:r>
          </w:p>
        </w:tc>
        <w:tc>
          <w:tcPr>
            <w:tcW w:type="dxa" w:w="6576"/>
          </w:tcPr>
          <w:p>
            <w:r/>
            <w:r>
              <w:t>Bütün texnikanın siyahısı</w:t>
            </w:r>
          </w:p>
        </w:tc>
      </w:tr>
      <w:tr>
        <w:tc>
          <w:tcPr>
            <w:tcW w:type="dxa" w:w="680"/>
          </w:tcPr>
          <w:p>
            <w:r/>
            <w:r>
              <w:rPr>
                <w:b/>
                <w:color w:val="C94A44"/>
              </w:rPr>
              <w:t>3</w:t>
            </w:r>
          </w:p>
        </w:tc>
        <w:tc>
          <w:tcPr>
            <w:tcW w:type="dxa" w:w="2381"/>
          </w:tcPr>
          <w:p>
            <w:r/>
            <w:r>
              <w:t>Texnika daxil et</w:t>
            </w:r>
          </w:p>
        </w:tc>
        <w:tc>
          <w:tcPr>
            <w:tcW w:type="dxa" w:w="6576"/>
          </w:tcPr>
          <w:p>
            <w:r/>
            <w:r>
              <w:t>Yeni texnika (yalnız zavodda görünür)</w:t>
            </w:r>
          </w:p>
        </w:tc>
      </w:tr>
      <w:tr>
        <w:tc>
          <w:tcPr>
            <w:tcW w:type="dxa" w:w="680"/>
          </w:tcPr>
          <w:p>
            <w:r/>
            <w:r>
              <w:rPr>
                <w:b/>
                <w:color w:val="C94A44"/>
              </w:rPr>
              <w:t>4</w:t>
            </w:r>
          </w:p>
        </w:tc>
        <w:tc>
          <w:tcPr>
            <w:tcW w:type="dxa" w:w="2381"/>
          </w:tcPr>
          <w:p>
            <w:r/>
            <w:r>
              <w:t>Bildirişlər</w:t>
            </w:r>
          </w:p>
        </w:tc>
        <w:tc>
          <w:tcPr>
            <w:tcW w:type="dxa" w:w="6576"/>
          </w:tcPr>
          <w:p>
            <w:r/>
            <w:r>
              <w:t>Qırmızı rəqəm — oxunmamış bildiriş sayı</w:t>
            </w:r>
          </w:p>
        </w:tc>
      </w:tr>
      <w:tr>
        <w:tc>
          <w:tcPr>
            <w:tcW w:type="dxa" w:w="680"/>
          </w:tcPr>
          <w:p>
            <w:r/>
            <w:r>
              <w:rPr>
                <w:b/>
                <w:color w:val="C94A44"/>
              </w:rPr>
              <w:t>5</w:t>
            </w:r>
          </w:p>
        </w:tc>
        <w:tc>
          <w:tcPr>
            <w:tcW w:type="dxa" w:w="2381"/>
          </w:tcPr>
          <w:p>
            <w:r/>
            <w:r>
              <w:t>İxrac / İdxal</w:t>
            </w:r>
          </w:p>
        </w:tc>
        <w:tc>
          <w:tcPr>
            <w:tcW w:type="dxa" w:w="6576"/>
          </w:tcPr>
          <w:p>
            <w:r/>
            <w:r>
              <w:t>USB ilə məlumat göndərmək / qəbul etmək</w:t>
            </w:r>
          </w:p>
        </w:tc>
      </w:tr>
      <w:tr>
        <w:tc>
          <w:tcPr>
            <w:tcW w:type="dxa" w:w="680"/>
          </w:tcPr>
          <w:p>
            <w:r/>
            <w:r>
              <w:rPr>
                <w:b/>
                <w:color w:val="C94A44"/>
              </w:rPr>
              <w:t>6</w:t>
            </w:r>
          </w:p>
        </w:tc>
        <w:tc>
          <w:tcPr>
            <w:tcW w:type="dxa" w:w="2381"/>
          </w:tcPr>
          <w:p>
            <w:r/>
            <w:r>
              <w:t>Loglar</w:t>
            </w:r>
          </w:p>
        </w:tc>
        <w:tc>
          <w:tcPr>
            <w:tcW w:type="dxa" w:w="6576"/>
          </w:tcPr>
          <w:p>
            <w:r/>
            <w:r>
              <w:t>Proqramda baş verən hadisələr</w:t>
            </w:r>
          </w:p>
        </w:tc>
      </w:tr>
      <w:tr>
        <w:tc>
          <w:tcPr>
            <w:tcW w:type="dxa" w:w="680"/>
          </w:tcPr>
          <w:p>
            <w:r/>
            <w:r>
              <w:rPr>
                <w:b/>
                <w:color w:val="C94A44"/>
              </w:rPr>
              <w:t>7</w:t>
            </w:r>
          </w:p>
        </w:tc>
        <w:tc>
          <w:tcPr>
            <w:tcW w:type="dxa" w:w="2381"/>
          </w:tcPr>
          <w:p>
            <w:r/>
            <w:r>
              <w:t>Ehtiyat nüsxə</w:t>
            </w:r>
          </w:p>
        </w:tc>
        <w:tc>
          <w:tcPr>
            <w:tcW w:type="dxa" w:w="6576"/>
          </w:tcPr>
          <w:p>
            <w:r/>
            <w:r>
              <w:t>Bazanın nüsxələri və bərpa</w:t>
            </w:r>
          </w:p>
        </w:tc>
      </w:tr>
      <w:tr>
        <w:tc>
          <w:tcPr>
            <w:tcW w:type="dxa" w:w="680"/>
          </w:tcPr>
          <w:p>
            <w:r/>
            <w:r>
              <w:rPr>
                <w:b/>
                <w:color w:val="C94A44"/>
              </w:rPr>
              <w:t>8</w:t>
            </w:r>
          </w:p>
        </w:tc>
        <w:tc>
          <w:tcPr>
            <w:tcW w:type="dxa" w:w="2381"/>
          </w:tcPr>
          <w:p>
            <w:r/>
            <w:r>
              <w:t>Hesabdan çıxış</w:t>
            </w:r>
          </w:p>
        </w:tc>
        <w:tc>
          <w:tcPr>
            <w:tcW w:type="dxa" w:w="6576"/>
          </w:tcPr>
          <w:p>
            <w:r/>
            <w:r>
              <w:t>Giriş ekranına qayıdır (proqram açıq qalır)</w:t>
            </w:r>
          </w:p>
        </w:tc>
      </w:tr>
      <w:tr>
        <w:tc>
          <w:tcPr>
            <w:tcW w:type="dxa" w:w="680"/>
          </w:tcPr>
          <w:p>
            <w:r/>
            <w:r>
              <w:rPr>
                <w:b/>
                <w:color w:val="C94A44"/>
              </w:rPr>
              <w:t>9</w:t>
            </w:r>
          </w:p>
        </w:tc>
        <w:tc>
          <w:tcPr>
            <w:tcW w:type="dxa" w:w="2381"/>
          </w:tcPr>
          <w:p>
            <w:r/>
            <w:r>
              <w:t>Dövr</w:t>
            </w:r>
          </w:p>
        </w:tc>
        <w:tc>
          <w:tcPr>
            <w:tcW w:type="dxa" w:w="6576"/>
          </w:tcPr>
          <w:p>
            <w:r/>
            <w:r>
              <w:t>Qrafikin müddəti: 30 gün, 3 ay, 6 ay, 1 il</w:t>
            </w:r>
          </w:p>
        </w:tc>
      </w:tr>
      <w:tr>
        <w:tc>
          <w:tcPr>
            <w:tcW w:type="dxa" w:w="680"/>
          </w:tcPr>
          <w:p>
            <w:r/>
            <w:r>
              <w:rPr>
                <w:b/>
                <w:color w:val="C94A44"/>
              </w:rPr>
              <w:t>10</w:t>
            </w:r>
          </w:p>
        </w:tc>
        <w:tc>
          <w:tcPr>
            <w:tcW w:type="dxa" w:w="2381"/>
          </w:tcPr>
          <w:p>
            <w:r/>
            <w:r>
              <w:t>Statistika kartı</w:t>
            </w:r>
          </w:p>
        </w:tc>
        <w:tc>
          <w:tcPr>
            <w:tcW w:type="dxa" w:w="6576"/>
          </w:tcPr>
          <w:p>
            <w:r/>
            <w:r>
              <w:t>Klikləyəndə reyestr həmin filtrlə açılır (məs. "Gecikən")</w:t>
            </w:r>
          </w:p>
        </w:tc>
      </w:tr>
      <w:tr>
        <w:tc>
          <w:tcPr>
            <w:tcW w:type="dxa" w:w="680"/>
          </w:tcPr>
          <w:p>
            <w:r/>
            <w:r>
              <w:rPr>
                <w:b/>
                <w:color w:val="C94A44"/>
              </w:rPr>
              <w:t>11</w:t>
            </w:r>
          </w:p>
        </w:tc>
        <w:tc>
          <w:tcPr>
            <w:tcW w:type="dxa" w:w="2381"/>
          </w:tcPr>
          <w:p>
            <w:r/>
            <w:r>
              <w:t>Qəbul və təhvil diaqramı</w:t>
            </w:r>
          </w:p>
        </w:tc>
        <w:tc>
          <w:tcPr>
            <w:tcW w:type="dxa" w:w="6576"/>
          </w:tcPr>
          <w:p>
            <w:r/>
            <w:r>
              <w:t>Hər ay neçə texnika gəlib və təhvil verilib. Siçanı sütunun üstünə gətirin — dəqiq rəqəm görünür</w:t>
            </w:r>
          </w:p>
        </w:tc>
      </w:tr>
      <w:tr>
        <w:tc>
          <w:tcPr>
            <w:tcW w:type="dxa" w:w="680"/>
          </w:tcPr>
          <w:p>
            <w:r/>
            <w:r>
              <w:rPr>
                <w:b/>
                <w:color w:val="C94A44"/>
              </w:rPr>
              <w:t>12</w:t>
            </w:r>
          </w:p>
        </w:tc>
        <w:tc>
          <w:tcPr>
            <w:tcW w:type="dxa" w:w="2381"/>
          </w:tcPr>
          <w:p>
            <w:r/>
            <w:r>
              <w:t>Status bölgüsü</w:t>
            </w:r>
          </w:p>
        </w:tc>
        <w:tc>
          <w:tcPr>
            <w:tcW w:type="dxa" w:w="6576"/>
          </w:tcPr>
          <w:p>
            <w:r/>
            <w:r>
              <w:t>Rəngli zolağa və ya statusun adına klik — həmin statuslu texnikalar açılır</w:t>
            </w:r>
          </w:p>
        </w:tc>
      </w:tr>
      <w:tr>
        <w:tc>
          <w:tcPr>
            <w:tcW w:type="dxa" w:w="680"/>
          </w:tcPr>
          <w:p>
            <w:r/>
            <w:r>
              <w:rPr>
                <w:b/>
                <w:color w:val="C94A44"/>
              </w:rPr>
              <w:t>13</w:t>
            </w:r>
          </w:p>
        </w:tc>
        <w:tc>
          <w:tcPr>
            <w:tcW w:type="dxa" w:w="2381"/>
          </w:tcPr>
          <w:p>
            <w:r/>
            <w:r>
              <w:t>Bildiriş zəngi</w:t>
            </w:r>
          </w:p>
        </w:tc>
        <w:tc>
          <w:tcPr>
            <w:tcW w:type="dxa" w:w="6576"/>
          </w:tcPr>
          <w:p>
            <w:r/>
            <w:r>
              <w:t>Son bildirişlərin qısa siyahısı</w:t>
            </w:r>
          </w:p>
        </w:tc>
      </w:tr>
      <w:tr>
        <w:tc>
          <w:tcPr>
            <w:tcW w:type="dxa" w:w="680"/>
          </w:tcPr>
          <w:p>
            <w:r/>
            <w:r>
              <w:rPr>
                <w:b/>
                <w:color w:val="C94A44"/>
              </w:rPr>
              <w:t>14</w:t>
            </w:r>
          </w:p>
        </w:tc>
        <w:tc>
          <w:tcPr>
            <w:tcW w:type="dxa" w:w="2381"/>
          </w:tcPr>
          <w:p>
            <w:r/>
            <w:r>
              <w:t>Tema</w:t>
            </w:r>
          </w:p>
        </w:tc>
        <w:tc>
          <w:tcPr>
            <w:tcW w:type="dxa" w:w="6576"/>
          </w:tcPr>
          <w:p>
            <w:r/>
            <w:r>
              <w:t>Qaranlıq / işıqlı</w:t>
            </w:r>
          </w:p>
        </w:tc>
      </w:tr>
      <w:tr>
        <w:tc>
          <w:tcPr>
            <w:tcW w:type="dxa" w:w="680"/>
          </w:tcPr>
          <w:p>
            <w:r/>
            <w:r>
              <w:rPr>
                <w:b/>
                <w:color w:val="C94A44"/>
              </w:rPr>
              <w:t>15</w:t>
            </w:r>
          </w:p>
        </w:tc>
        <w:tc>
          <w:tcPr>
            <w:tcW w:type="dxa" w:w="2381"/>
          </w:tcPr>
          <w:p>
            <w:r/>
            <w:r>
              <w:t>Dil</w:t>
            </w:r>
          </w:p>
        </w:tc>
        <w:tc>
          <w:tcPr>
            <w:tcW w:type="dxa" w:w="6576"/>
          </w:tcPr>
          <w:p>
            <w:r/>
            <w:r>
              <w:t>AZ / EN / RU</w:t>
            </w:r>
          </w:p>
        </w:tc>
      </w:tr>
    </w:tbl>
    <w:p>
      <w:pPr>
        <w:spacing w:after="40"/>
      </w:pPr>
    </w:p>
    <w:p>
      <w:pPr>
        <w:spacing w:after="120"/>
      </w:pPr>
      <w:r>
        <w:rPr>
          <w:b w:val="0"/>
          <w:i w:val="0"/>
        </w:rPr>
        <w:t>Menyu ikonlarının adını görmək üçün siçanı ikonun üstündə saxlayın. Üst qurumda menyuda əlavə "İcmal" (▦) düyməsi olur, "Texnika daxil et" isə olmur.</w:t>
      </w:r>
    </w:p>
    <w:p>
      <w:pPr>
        <w:pStyle w:val="Heading2"/>
      </w:pPr>
      <w:r>
        <w:t>Klaviatura qısayolları</w:t>
      </w:r>
    </w:p>
    <w:tbl>
      <w:tblPr>
        <w:tblStyle w:val="TableGrid"/>
        <w:tblW w:type="auto" w:w="0"/>
        <w:jc w:val="center"/>
        <w:tblLayout w:type="fixed"/>
        <w:tblLook w:firstColumn="1" w:firstRow="1" w:lastColumn="0" w:lastRow="0" w:noHBand="0" w:noVBand="1" w:val="04A0"/>
        <w:tblLayout w:type="fixed"/>
      </w:tblPr>
      <w:tblGrid>
        <w:gridCol w:w="2268"/>
        <w:gridCol w:w="7371"/>
      </w:tblGrid>
      <w:tr>
        <w:tc>
          <w:tcPr>
            <w:tcW w:type="dxa" w:w="2268"/>
            <w:shd w:val="clear" w:color="auto" w:fill="0F4C4A"/>
          </w:tcPr>
          <w:p>
            <w:r/>
            <w:r>
              <w:rPr>
                <w:b/>
                <w:color w:val="FFFFFF"/>
              </w:rPr>
              <w:t>Düymə</w:t>
            </w:r>
          </w:p>
        </w:tc>
        <w:tc>
          <w:tcPr>
            <w:tcW w:type="dxa" w:w="7370"/>
            <w:shd w:val="clear" w:color="auto" w:fill="0F4C4A"/>
          </w:tcPr>
          <w:p>
            <w:r/>
            <w:r>
              <w:rPr>
                <w:b/>
                <w:color w:val="FFFFFF"/>
              </w:rPr>
              <w:t>Nə edir</w:t>
            </w:r>
          </w:p>
        </w:tc>
      </w:tr>
      <w:tr>
        <w:tc>
          <w:tcPr>
            <w:tcW w:type="dxa" w:w="2268"/>
          </w:tcPr>
          <w:p>
            <w:r/>
            <w:r>
              <w:t>Ctrl + N</w:t>
            </w:r>
          </w:p>
        </w:tc>
        <w:tc>
          <w:tcPr>
            <w:tcW w:type="dxa" w:w="7370"/>
          </w:tcPr>
          <w:p>
            <w:r/>
            <w:r>
              <w:t>Yeni texnika daxil etmək</w:t>
            </w:r>
          </w:p>
        </w:tc>
      </w:tr>
      <w:tr>
        <w:tc>
          <w:tcPr>
            <w:tcW w:type="dxa" w:w="2268"/>
          </w:tcPr>
          <w:p>
            <w:r/>
            <w:r>
              <w:t>Ctrl + F</w:t>
            </w:r>
          </w:p>
        </w:tc>
        <w:tc>
          <w:tcPr>
            <w:tcW w:type="dxa" w:w="7370"/>
          </w:tcPr>
          <w:p>
            <w:r/>
            <w:r>
              <w:t>Reyestrdə axtarış</w:t>
            </w:r>
          </w:p>
        </w:tc>
      </w:tr>
      <w:tr>
        <w:tc>
          <w:tcPr>
            <w:tcW w:type="dxa" w:w="2268"/>
          </w:tcPr>
          <w:p>
            <w:r/>
            <w:r>
              <w:t>F5</w:t>
            </w:r>
          </w:p>
        </w:tc>
        <w:tc>
          <w:tcPr>
            <w:tcW w:type="dxa" w:w="7370"/>
          </w:tcPr>
          <w:p>
            <w:r/>
            <w:r>
              <w:t>Açıq səhifəni yeniləmək</w:t>
            </w:r>
          </w:p>
        </w:tc>
      </w:tr>
      <w:tr>
        <w:tc>
          <w:tcPr>
            <w:tcW w:type="dxa" w:w="2268"/>
          </w:tcPr>
          <w:p>
            <w:r/>
            <w:r>
              <w:t>Enter (reyestrdə)</w:t>
            </w:r>
          </w:p>
        </w:tc>
        <w:tc>
          <w:tcPr>
            <w:tcW w:type="dxa" w:w="7370"/>
          </w:tcPr>
          <w:p>
            <w:r/>
            <w:r>
              <w:t>Seçilmiş texnikanın "Geniş bax" səhifəsi</w:t>
            </w:r>
          </w:p>
        </w:tc>
      </w:tr>
      <w:tr>
        <w:tc>
          <w:tcPr>
            <w:tcW w:type="dxa" w:w="2268"/>
          </w:tcPr>
          <w:p>
            <w:r/>
            <w:r>
              <w:t>Alt + F4</w:t>
            </w:r>
          </w:p>
        </w:tc>
        <w:tc>
          <w:tcPr>
            <w:tcW w:type="dxa" w:w="7370"/>
          </w:tcPr>
          <w:p>
            <w:r/>
            <w:r>
              <w:t>Proqramı bağlamaq</w:t>
            </w:r>
          </w:p>
        </w:tc>
      </w:tr>
    </w:tbl>
    <w:p>
      <w:pPr>
        <w:spacing w:after="40"/>
      </w:pPr>
    </w:p>
    <w:tbl>
      <w:tblPr>
        <w:tblW w:type="auto" w:w="0"/>
        <w:jc w:val="center"/>
        <w:tblLook w:firstColumn="1" w:firstRow="1" w:lastColumn="0" w:lastRow="0" w:noHBand="0" w:noVBand="1" w:val="04A0"/>
      </w:tblPr>
      <w:tblGrid>
        <w:gridCol w:w="9972"/>
      </w:tblGrid>
      <w:tr>
        <w:tc>
          <w:tcPr>
            <w:tcW w:type="dxa" w:w="9972"/>
            <w:shd w:val="clear" w:color="auto" w:fill="E7F1EF"/>
          </w:tcPr>
          <w:p>
            <w:r>
              <w:rPr>
                <w:b/>
              </w:rPr>
              <w:t xml:space="preserve">Qeyd: </w:t>
            </w:r>
            <w:r>
              <w:t>15 dəqiqə (admin dəyişə bilər) heç nə etməsəniz, proqram təhlükəsizlik üçün avtomatik hesabdan çıxır.</w:t>
            </w:r>
          </w:p>
        </w:tc>
      </w:tr>
    </w:tbl>
    <w:p>
      <w:pPr>
        <w:spacing w:after="40"/>
      </w:pPr>
    </w:p>
    <w:p>
      <w:pPr>
        <w:pStyle w:val="Heading1"/>
      </w:pPr>
      <w:r>
        <w:t>6. Reyestr (ümumi siyahı)</w:t>
      </w:r>
    </w:p>
    <w:p>
      <w:pPr>
        <w:jc w:val="center"/>
      </w:pPr>
      <w:r>
        <w:drawing>
          <wp:inline xmlns:a="http://schemas.openxmlformats.org/drawingml/2006/main" xmlns:pic="http://schemas.openxmlformats.org/drawingml/2006/picture">
            <wp:extent cx="6120000" cy="3812459"/>
            <wp:docPr id="4" name="Picture 4"/>
            <wp:cNvGraphicFramePr>
              <a:graphicFrameLocks noChangeAspect="1"/>
            </wp:cNvGraphicFramePr>
            <a:graphic>
              <a:graphicData uri="http://schemas.openxmlformats.org/drawingml/2006/picture">
                <pic:pic>
                  <pic:nvPicPr>
                    <pic:cNvPr id="0" name="a_03_registry.png"/>
                    <pic:cNvPicPr/>
                  </pic:nvPicPr>
                  <pic:blipFill>
                    <a:blip r:embed="rId12"/>
                    <a:stretch>
                      <a:fillRect/>
                    </a:stretch>
                  </pic:blipFill>
                  <pic:spPr>
                    <a:xfrm>
                      <a:off x="0" y="0"/>
                      <a:ext cx="6120000" cy="3812459"/>
                    </a:xfrm>
                    <a:prstGeom prst="rect"/>
                  </pic:spPr>
                </pic:pic>
              </a:graphicData>
            </a:graphic>
          </wp:inline>
        </w:drawing>
      </w:r>
    </w:p>
    <w:p>
      <w:pPr>
        <w:spacing w:after="120"/>
        <w:jc w:val="center"/>
      </w:pPr>
      <w:r>
        <w:rPr>
          <w:b w:val="0"/>
          <w:i/>
          <w:color w:val="5D7472"/>
          <w:sz w:val="18"/>
        </w:rPr>
        <w:t>Şəkil 3. Reyestr</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Status filtri</w:t>
            </w:r>
          </w:p>
        </w:tc>
        <w:tc>
          <w:tcPr>
            <w:tcW w:type="dxa" w:w="6576"/>
          </w:tcPr>
          <w:p>
            <w:r/>
            <w:r>
              <w:t>Yalnız seçilmiş statusdakı texnikalar (üst qurumda yanında "Zavod" filtri də var)</w:t>
            </w:r>
          </w:p>
        </w:tc>
      </w:tr>
      <w:tr>
        <w:tc>
          <w:tcPr>
            <w:tcW w:type="dxa" w:w="680"/>
          </w:tcPr>
          <w:p>
            <w:r/>
            <w:r>
              <w:rPr>
                <w:b/>
                <w:color w:val="C94A44"/>
              </w:rPr>
              <w:t>2</w:t>
            </w:r>
          </w:p>
        </w:tc>
        <w:tc>
          <w:tcPr>
            <w:tcW w:type="dxa" w:w="2381"/>
          </w:tcPr>
          <w:p>
            <w:r/>
            <w:r>
              <w:t>Axtarış</w:t>
            </w:r>
          </w:p>
        </w:tc>
        <w:tc>
          <w:tcPr>
            <w:tcW w:type="dxa" w:w="6576"/>
          </w:tcPr>
          <w:p>
            <w:r/>
            <w:r>
              <w:t>Marka, zavod nömrəsi, lülə nömrəsi və ya qeyddən söz yazın. Nəticə yazdıqca gəlir</w:t>
            </w:r>
          </w:p>
        </w:tc>
      </w:tr>
      <w:tr>
        <w:tc>
          <w:tcPr>
            <w:tcW w:type="dxa" w:w="680"/>
          </w:tcPr>
          <w:p>
            <w:r/>
            <w:r>
              <w:rPr>
                <w:b/>
                <w:color w:val="C94A44"/>
              </w:rPr>
              <w:t>3</w:t>
            </w:r>
          </w:p>
        </w:tc>
        <w:tc>
          <w:tcPr>
            <w:tcW w:type="dxa" w:w="2381"/>
          </w:tcPr>
          <w:p>
            <w:r/>
            <w:r>
              <w:t>Excel-dən idxal</w:t>
            </w:r>
          </w:p>
        </w:tc>
        <w:tc>
          <w:tcPr>
            <w:tcW w:type="dxa" w:w="6576"/>
          </w:tcPr>
          <w:p>
            <w:r/>
            <w:r>
              <w:t>Mövcud Excel reyestrini yükləmək (bölmə 10)</w:t>
            </w:r>
          </w:p>
        </w:tc>
      </w:tr>
      <w:tr>
        <w:tc>
          <w:tcPr>
            <w:tcW w:type="dxa" w:w="680"/>
          </w:tcPr>
          <w:p>
            <w:r/>
            <w:r>
              <w:rPr>
                <w:b/>
                <w:color w:val="C94A44"/>
              </w:rPr>
              <w:t>4</w:t>
            </w:r>
          </w:p>
        </w:tc>
        <w:tc>
          <w:tcPr>
            <w:tcW w:type="dxa" w:w="2381"/>
          </w:tcPr>
          <w:p>
            <w:r/>
            <w:r>
              <w:t>Excel-ə çıxar</w:t>
            </w:r>
          </w:p>
        </w:tc>
        <w:tc>
          <w:tcPr>
            <w:tcW w:type="dxa" w:w="6576"/>
          </w:tcPr>
          <w:p>
            <w:r/>
            <w:r>
              <w:t>Siyahını Excel faylına çıxarmaq (bölmə 11)</w:t>
            </w:r>
          </w:p>
        </w:tc>
      </w:tr>
      <w:tr>
        <w:tc>
          <w:tcPr>
            <w:tcW w:type="dxa" w:w="680"/>
          </w:tcPr>
          <w:p>
            <w:r/>
            <w:r>
              <w:rPr>
                <w:b/>
                <w:color w:val="C94A44"/>
              </w:rPr>
              <w:t>5</w:t>
            </w:r>
          </w:p>
        </w:tc>
        <w:tc>
          <w:tcPr>
            <w:tcW w:type="dxa" w:w="2381"/>
          </w:tcPr>
          <w:p>
            <w:r/>
            <w:r>
              <w:t>Gecikən kartı</w:t>
            </w:r>
          </w:p>
        </w:tc>
        <w:tc>
          <w:tcPr>
            <w:tcW w:type="dxa" w:w="6576"/>
          </w:tcPr>
          <w:p>
            <w:r/>
            <w:r>
              <w:t>Klik — yalnız gecikən təmirlər. Yenidən klik — filtr götürülür</w:t>
            </w:r>
          </w:p>
        </w:tc>
      </w:tr>
      <w:tr>
        <w:tc>
          <w:tcPr>
            <w:tcW w:type="dxa" w:w="680"/>
          </w:tcPr>
          <w:p>
            <w:r/>
            <w:r>
              <w:rPr>
                <w:b/>
                <w:color w:val="C94A44"/>
              </w:rPr>
              <w:t>6</w:t>
            </w:r>
          </w:p>
        </w:tc>
        <w:tc>
          <w:tcPr>
            <w:tcW w:type="dxa" w:w="2381"/>
          </w:tcPr>
          <w:p>
            <w:r/>
            <w:r>
              <w:t>Geniş bax</w:t>
            </w:r>
          </w:p>
        </w:tc>
        <w:tc>
          <w:tcPr>
            <w:tcW w:type="dxa" w:w="6576"/>
          </w:tcPr>
          <w:p>
            <w:r/>
            <w:r>
              <w:t>Texnikanın bütün məlumatları (bölmə 7). Sətrə iki dəfə klik də eyni işi görür</w:t>
            </w:r>
          </w:p>
        </w:tc>
      </w:tr>
      <w:tr>
        <w:tc>
          <w:tcPr>
            <w:tcW w:type="dxa" w:w="680"/>
          </w:tcPr>
          <w:p>
            <w:r/>
            <w:r>
              <w:rPr>
                <w:b/>
                <w:color w:val="C94A44"/>
              </w:rPr>
              <w:t>7</w:t>
            </w:r>
          </w:p>
        </w:tc>
        <w:tc>
          <w:tcPr>
            <w:tcW w:type="dxa" w:w="2381"/>
          </w:tcPr>
          <w:p>
            <w:r/>
            <w:r>
              <w:t>Say</w:t>
            </w:r>
          </w:p>
        </w:tc>
        <w:tc>
          <w:tcPr>
            <w:tcW w:type="dxa" w:w="6576"/>
          </w:tcPr>
          <w:p>
            <w:r/>
            <w:r>
              <w:t>Neçə sətir göstərilir / cəmi neçə uyğun texnika var</w:t>
            </w:r>
          </w:p>
        </w:tc>
      </w:tr>
    </w:tbl>
    <w:p>
      <w:pPr>
        <w:spacing w:after="40"/>
      </w:pPr>
    </w:p>
    <w:p>
      <w:pPr>
        <w:pStyle w:val="ListBullet"/>
      </w:pPr>
      <w:r>
        <w:t>Gecikən texnikanın tarixi qırmızı yazılır: "05.10.2026 · 4 gün gecikir".</w:t>
      </w:r>
    </w:p>
    <w:p>
      <w:pPr>
        <w:pStyle w:val="ListBullet"/>
      </w:pPr>
      <w:r>
        <w:t>Siyahı çox böyük olanda (100 000+) sətirlər hissə-hissə gəlir: aşağı sürüşdürdükcə yenisi yüklənir. Proqram donmur.</w:t>
      </w:r>
    </w:p>
    <w:p>
      <w:pPr>
        <w:pStyle w:val="ListBullet"/>
      </w:pPr>
      <w:r>
        <w:t>Skrol zolağı görünmür, siyahını siçanın təkəri ilə sürüşdürün.</w:t>
      </w:r>
    </w:p>
    <w:p>
      <w:pPr>
        <w:pStyle w:val="Heading1"/>
      </w:pPr>
      <w:r>
        <w:t>7. Geniş bax (texnikanın səhifəsi)</w:t>
      </w:r>
    </w:p>
    <w:p>
      <w:pPr>
        <w:jc w:val="center"/>
      </w:pPr>
      <w:r>
        <w:drawing>
          <wp:inline xmlns:a="http://schemas.openxmlformats.org/drawingml/2006/main" xmlns:pic="http://schemas.openxmlformats.org/drawingml/2006/picture">
            <wp:extent cx="6120000" cy="3812459"/>
            <wp:docPr id="5" name="Picture 5"/>
            <wp:cNvGraphicFramePr>
              <a:graphicFrameLocks noChangeAspect="1"/>
            </wp:cNvGraphicFramePr>
            <a:graphic>
              <a:graphicData uri="http://schemas.openxmlformats.org/drawingml/2006/picture">
                <pic:pic>
                  <pic:nvPicPr>
                    <pic:cNvPr id="0" name="a_04_detail.png"/>
                    <pic:cNvPicPr/>
                  </pic:nvPicPr>
                  <pic:blipFill>
                    <a:blip r:embed="rId13"/>
                    <a:stretch>
                      <a:fillRect/>
                    </a:stretch>
                  </pic:blipFill>
                  <pic:spPr>
                    <a:xfrm>
                      <a:off x="0" y="0"/>
                      <a:ext cx="6120000" cy="3812459"/>
                    </a:xfrm>
                    <a:prstGeom prst="rect"/>
                  </pic:spPr>
                </pic:pic>
              </a:graphicData>
            </a:graphic>
          </wp:inline>
        </w:drawing>
      </w:r>
    </w:p>
    <w:p>
      <w:pPr>
        <w:spacing w:after="120"/>
        <w:jc w:val="center"/>
      </w:pPr>
      <w:r>
        <w:rPr>
          <w:b w:val="0"/>
          <w:i/>
          <w:color w:val="5D7472"/>
          <w:sz w:val="18"/>
        </w:rPr>
        <w:t>Şəkil 4. Geniş bax</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Reyestrə qayıt</w:t>
            </w:r>
          </w:p>
        </w:tc>
        <w:tc>
          <w:tcPr>
            <w:tcW w:type="dxa" w:w="6576"/>
          </w:tcPr>
          <w:p>
            <w:r/>
            <w:r>
              <w:t>Siyahıya qayıdır</w:t>
            </w:r>
          </w:p>
        </w:tc>
      </w:tr>
      <w:tr>
        <w:tc>
          <w:tcPr>
            <w:tcW w:type="dxa" w:w="680"/>
          </w:tcPr>
          <w:p>
            <w:r/>
            <w:r>
              <w:rPr>
                <w:b/>
                <w:color w:val="C94A44"/>
              </w:rPr>
              <w:t>2</w:t>
            </w:r>
          </w:p>
        </w:tc>
        <w:tc>
          <w:tcPr>
            <w:tcW w:type="dxa" w:w="2381"/>
          </w:tcPr>
          <w:p>
            <w:r/>
            <w:r>
              <w:t>Status nişanı</w:t>
            </w:r>
          </w:p>
        </w:tc>
        <w:tc>
          <w:tcPr>
            <w:tcW w:type="dxa" w:w="6576"/>
          </w:tcPr>
          <w:p>
            <w:r/>
            <w:r>
              <w:t>Hazırkı status. Gecikirsə, yanında qırmızı "Gecikir" nişanı olur</w:t>
            </w:r>
          </w:p>
        </w:tc>
      </w:tr>
      <w:tr>
        <w:tc>
          <w:tcPr>
            <w:tcW w:type="dxa" w:w="680"/>
          </w:tcPr>
          <w:p>
            <w:r/>
            <w:r>
              <w:rPr>
                <w:b/>
                <w:color w:val="C94A44"/>
              </w:rPr>
              <w:t>3</w:t>
            </w:r>
          </w:p>
        </w:tc>
        <w:tc>
          <w:tcPr>
            <w:tcW w:type="dxa" w:w="2381"/>
          </w:tcPr>
          <w:p>
            <w:r/>
            <w:r>
              <w:t>Əvvəlki</w:t>
            </w:r>
          </w:p>
        </w:tc>
        <w:tc>
          <w:tcPr>
            <w:tcW w:type="dxa" w:w="6576"/>
          </w:tcPr>
          <w:p>
            <w:r/>
            <w:r>
              <w:t>Siyahıdakı əvvəlki texnika</w:t>
            </w:r>
          </w:p>
        </w:tc>
      </w:tr>
      <w:tr>
        <w:tc>
          <w:tcPr>
            <w:tcW w:type="dxa" w:w="680"/>
          </w:tcPr>
          <w:p>
            <w:r/>
            <w:r>
              <w:rPr>
                <w:b/>
                <w:color w:val="C94A44"/>
              </w:rPr>
              <w:t>4</w:t>
            </w:r>
          </w:p>
        </w:tc>
        <w:tc>
          <w:tcPr>
            <w:tcW w:type="dxa" w:w="2381"/>
          </w:tcPr>
          <w:p>
            <w:r/>
            <w:r>
              <w:t>Növbəti</w:t>
            </w:r>
          </w:p>
        </w:tc>
        <w:tc>
          <w:tcPr>
            <w:tcW w:type="dxa" w:w="6576"/>
          </w:tcPr>
          <w:p>
            <w:r/>
            <w:r>
              <w:t>Siyahıdakı növbəti texnika</w:t>
            </w:r>
          </w:p>
        </w:tc>
      </w:tr>
      <w:tr>
        <w:tc>
          <w:tcPr>
            <w:tcW w:type="dxa" w:w="680"/>
          </w:tcPr>
          <w:p>
            <w:r/>
            <w:r>
              <w:rPr>
                <w:b/>
                <w:color w:val="C94A44"/>
              </w:rPr>
              <w:t>5</w:t>
            </w:r>
          </w:p>
        </w:tc>
        <w:tc>
          <w:tcPr>
            <w:tcW w:type="dxa" w:w="2381"/>
          </w:tcPr>
          <w:p>
            <w:r/>
            <w:r>
              <w:t>PDF pasport</w:t>
            </w:r>
          </w:p>
        </w:tc>
        <w:tc>
          <w:tcPr>
            <w:tcW w:type="dxa" w:w="6576"/>
          </w:tcPr>
          <w:p>
            <w:r/>
            <w:r>
              <w:t>Texnikanın bütün məlumatları ilə rəsmi pasport (A4, imza yeri ilə)</w:t>
            </w:r>
          </w:p>
        </w:tc>
      </w:tr>
      <w:tr>
        <w:tc>
          <w:tcPr>
            <w:tcW w:type="dxa" w:w="680"/>
          </w:tcPr>
          <w:p>
            <w:r/>
            <w:r>
              <w:rPr>
                <w:b/>
                <w:color w:val="C94A44"/>
              </w:rPr>
              <w:t>6</w:t>
            </w:r>
          </w:p>
        </w:tc>
        <w:tc>
          <w:tcPr>
            <w:tcW w:type="dxa" w:w="2381"/>
          </w:tcPr>
          <w:p>
            <w:r/>
            <w:r>
              <w:t>Redaktə</w:t>
            </w:r>
          </w:p>
        </w:tc>
        <w:tc>
          <w:tcPr>
            <w:tcW w:type="dxa" w:w="6576"/>
          </w:tcPr>
          <w:p>
            <w:r/>
            <w:r>
              <w:t>Məlumatları dəyişmək (yalnız zavodda)</w:t>
            </w:r>
          </w:p>
        </w:tc>
      </w:tr>
      <w:tr>
        <w:tc>
          <w:tcPr>
            <w:tcW w:type="dxa" w:w="680"/>
          </w:tcPr>
          <w:p>
            <w:r/>
            <w:r>
              <w:rPr>
                <w:b/>
                <w:color w:val="C94A44"/>
              </w:rPr>
              <w:t>7</w:t>
            </w:r>
          </w:p>
        </w:tc>
        <w:tc>
          <w:tcPr>
            <w:tcW w:type="dxa" w:w="2381"/>
          </w:tcPr>
          <w:p>
            <w:r/>
            <w:r>
              <w:t>Mərhələ xətti</w:t>
            </w:r>
          </w:p>
        </w:tc>
        <w:tc>
          <w:tcPr>
            <w:tcW w:type="dxa" w:w="6576"/>
          </w:tcPr>
          <w:p>
            <w:r/>
            <w:r>
              <w:t>Təmirin harada olduğu: yaşıl ✓ tamamlanıb, narıncı — hazırkı mərhələ</w:t>
            </w:r>
          </w:p>
        </w:tc>
      </w:tr>
      <w:tr>
        <w:tc>
          <w:tcPr>
            <w:tcW w:type="dxa" w:w="680"/>
          </w:tcPr>
          <w:p>
            <w:r/>
            <w:r>
              <w:rPr>
                <w:b/>
                <w:color w:val="C94A44"/>
              </w:rPr>
              <w:t>8</w:t>
            </w:r>
          </w:p>
        </w:tc>
        <w:tc>
          <w:tcPr>
            <w:tcW w:type="dxa" w:w="2381"/>
          </w:tcPr>
          <w:p>
            <w:r/>
            <w:r>
              <w:t>Dəyişiklik tarixçəsi</w:t>
            </w:r>
          </w:p>
        </w:tc>
        <w:tc>
          <w:tcPr>
            <w:tcW w:type="dxa" w:w="6576"/>
          </w:tcPr>
          <w:p>
            <w:r/>
            <w:r>
              <w:t>Kim, nə vaxt, hansı sahəni nədən nəyə dəyişib. Köhnə dəyər → yeni dəyər</w:t>
            </w:r>
          </w:p>
        </w:tc>
      </w:tr>
    </w:tbl>
    <w:p>
      <w:pPr>
        <w:spacing w:after="40"/>
      </w:pPr>
    </w:p>
    <w:p>
      <w:pPr>
        <w:pStyle w:val="Heading1"/>
      </w:pPr>
      <w:r>
        <w:t>8. Texnika daxil etmək və redaktə</w:t>
      </w:r>
    </w:p>
    <w:p>
      <w:pPr>
        <w:jc w:val="center"/>
      </w:pPr>
      <w:r>
        <w:drawing>
          <wp:inline xmlns:a="http://schemas.openxmlformats.org/drawingml/2006/main" xmlns:pic="http://schemas.openxmlformats.org/drawingml/2006/picture">
            <wp:extent cx="6120000" cy="3812459"/>
            <wp:docPr id="6" name="Picture 6"/>
            <wp:cNvGraphicFramePr>
              <a:graphicFrameLocks noChangeAspect="1"/>
            </wp:cNvGraphicFramePr>
            <a:graphic>
              <a:graphicData uri="http://schemas.openxmlformats.org/drawingml/2006/picture">
                <pic:pic>
                  <pic:nvPicPr>
                    <pic:cNvPr id="0" name="a_05_edit.png"/>
                    <pic:cNvPicPr/>
                  </pic:nvPicPr>
                  <pic:blipFill>
                    <a:blip r:embed="rId14"/>
                    <a:stretch>
                      <a:fillRect/>
                    </a:stretch>
                  </pic:blipFill>
                  <pic:spPr>
                    <a:xfrm>
                      <a:off x="0" y="0"/>
                      <a:ext cx="6120000" cy="3812459"/>
                    </a:xfrm>
                    <a:prstGeom prst="rect"/>
                  </pic:spPr>
                </pic:pic>
              </a:graphicData>
            </a:graphic>
          </wp:inline>
        </w:drawing>
      </w:r>
    </w:p>
    <w:p>
      <w:pPr>
        <w:spacing w:after="120"/>
        <w:jc w:val="center"/>
      </w:pPr>
      <w:r>
        <w:rPr>
          <w:b w:val="0"/>
          <w:i/>
          <w:color w:val="5D7472"/>
          <w:sz w:val="18"/>
        </w:rPr>
        <w:t>Şəkil 5. Texnika daxil et</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Qrup tabları</w:t>
            </w:r>
          </w:p>
        </w:tc>
        <w:tc>
          <w:tcPr>
            <w:tcW w:type="dxa" w:w="6576"/>
          </w:tcPr>
          <w:p>
            <w:r/>
            <w:r>
              <w:t>46 sahə 9 qrupa bölünüb. İstənilən taba klikləyə bilərsiniz</w:t>
            </w:r>
          </w:p>
        </w:tc>
      </w:tr>
      <w:tr>
        <w:tc>
          <w:tcPr>
            <w:tcW w:type="dxa" w:w="680"/>
          </w:tcPr>
          <w:p>
            <w:r/>
            <w:r>
              <w:rPr>
                <w:b/>
                <w:color w:val="C94A44"/>
              </w:rPr>
              <w:t>2</w:t>
            </w:r>
          </w:p>
        </w:tc>
        <w:tc>
          <w:tcPr>
            <w:tcW w:type="dxa" w:w="2381"/>
          </w:tcPr>
          <w:p>
            <w:r/>
            <w:r>
              <w:t>Seçim xanası</w:t>
            </w:r>
          </w:p>
        </w:tc>
        <w:tc>
          <w:tcPr>
            <w:tcW w:type="dxa" w:w="6576"/>
          </w:tcPr>
          <w:p>
            <w:r/>
            <w:r>
              <w:t>Siyahıdan seçin (məs. Texnikanın növü)</w:t>
            </w:r>
          </w:p>
        </w:tc>
      </w:tr>
      <w:tr>
        <w:tc>
          <w:tcPr>
            <w:tcW w:type="dxa" w:w="680"/>
          </w:tcPr>
          <w:p>
            <w:r/>
            <w:r>
              <w:rPr>
                <w:b/>
                <w:color w:val="C94A44"/>
              </w:rPr>
              <w:t>3</w:t>
            </w:r>
          </w:p>
        </w:tc>
        <w:tc>
          <w:tcPr>
            <w:tcW w:type="dxa" w:w="2381"/>
          </w:tcPr>
          <w:p>
            <w:r/>
            <w:r>
              <w:t>Mətn xanası</w:t>
            </w:r>
          </w:p>
        </w:tc>
        <w:tc>
          <w:tcPr>
            <w:tcW w:type="dxa" w:w="6576"/>
          </w:tcPr>
          <w:p>
            <w:r/>
            <w:r>
              <w:t>Əl ilə yazın</w:t>
            </w:r>
          </w:p>
        </w:tc>
      </w:tr>
      <w:tr>
        <w:tc>
          <w:tcPr>
            <w:tcW w:type="dxa" w:w="680"/>
          </w:tcPr>
          <w:p>
            <w:r/>
            <w:r>
              <w:rPr>
                <w:b/>
                <w:color w:val="C94A44"/>
              </w:rPr>
              <w:t>4</w:t>
            </w:r>
          </w:p>
        </w:tc>
        <w:tc>
          <w:tcPr>
            <w:tcW w:type="dxa" w:w="2381"/>
          </w:tcPr>
          <w:p>
            <w:r/>
            <w:r>
              <w:t>Əvvəlki qrup</w:t>
            </w:r>
          </w:p>
        </w:tc>
        <w:tc>
          <w:tcPr>
            <w:tcW w:type="dxa" w:w="6576"/>
          </w:tcPr>
          <w:p>
            <w:r/>
            <w:r>
              <w:t>Əvvəlki taba keçid</w:t>
            </w:r>
          </w:p>
        </w:tc>
      </w:tr>
      <w:tr>
        <w:tc>
          <w:tcPr>
            <w:tcW w:type="dxa" w:w="680"/>
          </w:tcPr>
          <w:p>
            <w:r/>
            <w:r>
              <w:rPr>
                <w:b/>
                <w:color w:val="C94A44"/>
              </w:rPr>
              <w:t>5</w:t>
            </w:r>
          </w:p>
        </w:tc>
        <w:tc>
          <w:tcPr>
            <w:tcW w:type="dxa" w:w="2381"/>
          </w:tcPr>
          <w:p>
            <w:r/>
            <w:r>
              <w:t>Növbəti qrup</w:t>
            </w:r>
          </w:p>
        </w:tc>
        <w:tc>
          <w:tcPr>
            <w:tcW w:type="dxa" w:w="6576"/>
          </w:tcPr>
          <w:p>
            <w:r/>
            <w:r>
              <w:t>Növbəti taba keçid</w:t>
            </w:r>
          </w:p>
        </w:tc>
      </w:tr>
      <w:tr>
        <w:tc>
          <w:tcPr>
            <w:tcW w:type="dxa" w:w="680"/>
          </w:tcPr>
          <w:p>
            <w:r/>
            <w:r>
              <w:rPr>
                <w:b/>
                <w:color w:val="C94A44"/>
              </w:rPr>
              <w:t>6</w:t>
            </w:r>
          </w:p>
        </w:tc>
        <w:tc>
          <w:tcPr>
            <w:tcW w:type="dxa" w:w="2381"/>
          </w:tcPr>
          <w:p>
            <w:r/>
            <w:r>
              <w:t>Yadda saxla</w:t>
            </w:r>
          </w:p>
        </w:tc>
        <w:tc>
          <w:tcPr>
            <w:tcW w:type="dxa" w:w="6576"/>
          </w:tcPr>
          <w:p>
            <w:r/>
            <w:r>
              <w:t>Hamısını saxlayır. Məcburi sahə boşdursa, proqram həmin sahəni göstərir</w:t>
            </w:r>
          </w:p>
        </w:tc>
      </w:tr>
    </w:tbl>
    <w:p>
      <w:pPr>
        <w:spacing w:after="40"/>
      </w:pPr>
    </w:p>
    <w:p>
      <w:pPr>
        <w:spacing w:after="60"/>
        <w:ind w:left="510" w:hanging="340"/>
      </w:pPr>
      <w:r>
        <w:rPr>
          <w:b/>
          <w:color w:val="0F4C4A"/>
        </w:rPr>
        <w:t xml:space="preserve">1. </w:t>
      </w:r>
      <w:r>
        <w:t>Menyuda "+" (Texnika daxil et) basın və ya Ctrl+N.</w:t>
      </w:r>
    </w:p>
    <w:p>
      <w:pPr>
        <w:spacing w:after="60"/>
        <w:ind w:left="510" w:hanging="340"/>
      </w:pPr>
      <w:r>
        <w:rPr>
          <w:b/>
          <w:color w:val="0F4C4A"/>
        </w:rPr>
        <w:t xml:space="preserve">2. </w:t>
      </w:r>
      <w:r>
        <w:t>"1. Pasport" tabında ulduzlu (*) sahələri doldurun: növ, marka, zavod nömrəsi.</w:t>
      </w:r>
    </w:p>
    <w:p>
      <w:pPr>
        <w:spacing w:after="60"/>
        <w:ind w:left="510" w:hanging="340"/>
      </w:pPr>
      <w:r>
        <w:rPr>
          <w:b/>
          <w:color w:val="0F4C4A"/>
        </w:rPr>
        <w:t xml:space="preserve">3. </w:t>
      </w:r>
      <w:r>
        <w:t>"6. Cari təmir" tabında status və mərhələni seçin, tarixləri qeyd edin.</w:t>
      </w:r>
    </w:p>
    <w:p>
      <w:pPr>
        <w:spacing w:after="60"/>
        <w:ind w:left="510" w:hanging="340"/>
      </w:pPr>
      <w:r>
        <w:rPr>
          <w:b/>
          <w:color w:val="0F4C4A"/>
        </w:rPr>
        <w:t xml:space="preserve">4. </w:t>
      </w:r>
      <w:r>
        <w:t>"7. Qəbul və icra" tabında "Təmiri aparan zavod" avtomatik doldurulub.</w:t>
      </w:r>
    </w:p>
    <w:p>
      <w:pPr>
        <w:spacing w:after="60"/>
        <w:ind w:left="510" w:hanging="340"/>
      </w:pPr>
      <w:r>
        <w:rPr>
          <w:b/>
          <w:color w:val="0F4C4A"/>
        </w:rPr>
        <w:t xml:space="preserve">5. </w:t>
      </w:r>
      <w:r>
        <w:t>"Yadda saxla" basın. Proqram texnikanın "Geniş bax" səhifəsini açır.</w:t>
      </w:r>
    </w:p>
    <w:tbl>
      <w:tblPr>
        <w:tblW w:type="auto" w:w="0"/>
        <w:jc w:val="center"/>
        <w:tblLook w:firstColumn="1" w:firstRow="1" w:lastColumn="0" w:lastRow="0" w:noHBand="0" w:noVBand="1" w:val="04A0"/>
      </w:tblPr>
      <w:tblGrid>
        <w:gridCol w:w="9972"/>
      </w:tblGrid>
      <w:tr>
        <w:tc>
          <w:tcPr>
            <w:tcW w:type="dxa" w:w="9972"/>
            <w:shd w:val="clear" w:color="auto" w:fill="E7F1EF"/>
          </w:tcPr>
          <w:p>
            <w:r>
              <w:rPr>
                <w:b/>
              </w:rPr>
              <w:t xml:space="preserve">İpucu: </w:t>
            </w:r>
            <w:r>
              <w:t>Tarix xanasının solundakı işarəni (☑) götürsəniz, tarix boş qalır. Rəqəm xanalarına (km, motosaat) yalnız rəqəm yazın, kəsr üçün nöqtə və ya vergül olar.</w:t>
            </w:r>
          </w:p>
        </w:tc>
      </w:tr>
    </w:tbl>
    <w:p>
      <w:pPr>
        <w:spacing w:after="40"/>
      </w:pPr>
    </w:p>
    <w:tbl>
      <w:tblPr>
        <w:tblW w:type="auto" w:w="0"/>
        <w:jc w:val="center"/>
        <w:tblLook w:firstColumn="1" w:firstRow="1" w:lastColumn="0" w:lastRow="0" w:noHBand="0" w:noVBand="1" w:val="04A0"/>
      </w:tblPr>
      <w:tblGrid>
        <w:gridCol w:w="9972"/>
      </w:tblGrid>
      <w:tr>
        <w:tc>
          <w:tcPr>
            <w:tcW w:type="dxa" w:w="9972"/>
            <w:shd w:val="clear" w:color="auto" w:fill="E7F1EF"/>
          </w:tcPr>
          <w:p>
            <w:r>
              <w:rPr>
                <w:b/>
              </w:rPr>
              <w:t xml:space="preserve">Qeyd: </w:t>
            </w:r>
            <w:r>
              <w:t>Eyni zavod nömrəsi ilə ikinci texnika yaratmaq olmur — proqram xəbərdarlıq edir.</w:t>
            </w:r>
          </w:p>
        </w:tc>
      </w:tr>
    </w:tbl>
    <w:p>
      <w:pPr>
        <w:spacing w:after="40"/>
      </w:pPr>
    </w:p>
    <w:p>
      <w:pPr>
        <w:pStyle w:val="Heading1"/>
      </w:pPr>
      <w:r>
        <w:t>9. Bildirişlər</w:t>
      </w:r>
    </w:p>
    <w:p>
      <w:pPr>
        <w:jc w:val="center"/>
      </w:pPr>
      <w:r>
        <w:drawing>
          <wp:inline xmlns:a="http://schemas.openxmlformats.org/drawingml/2006/main" xmlns:pic="http://schemas.openxmlformats.org/drawingml/2006/picture">
            <wp:extent cx="6120000" cy="3812459"/>
            <wp:docPr id="7" name="Picture 7"/>
            <wp:cNvGraphicFramePr>
              <a:graphicFrameLocks noChangeAspect="1"/>
            </wp:cNvGraphicFramePr>
            <a:graphic>
              <a:graphicData uri="http://schemas.openxmlformats.org/drawingml/2006/picture">
                <pic:pic>
                  <pic:nvPicPr>
                    <pic:cNvPr id="0" name="a_06_noti.png"/>
                    <pic:cNvPicPr/>
                  </pic:nvPicPr>
                  <pic:blipFill>
                    <a:blip r:embed="rId15"/>
                    <a:stretch>
                      <a:fillRect/>
                    </a:stretch>
                  </pic:blipFill>
                  <pic:spPr>
                    <a:xfrm>
                      <a:off x="0" y="0"/>
                      <a:ext cx="6120000" cy="3812459"/>
                    </a:xfrm>
                    <a:prstGeom prst="rect"/>
                  </pic:spPr>
                </pic:pic>
              </a:graphicData>
            </a:graphic>
          </wp:inline>
        </w:drawing>
      </w:r>
    </w:p>
    <w:p>
      <w:pPr>
        <w:spacing w:after="120"/>
        <w:jc w:val="center"/>
      </w:pPr>
      <w:r>
        <w:rPr>
          <w:b w:val="0"/>
          <w:i/>
          <w:color w:val="5D7472"/>
          <w:sz w:val="18"/>
        </w:rPr>
        <w:t>Şəkil 6. Bildirişlər səhifəsi</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Filtr</w:t>
            </w:r>
          </w:p>
        </w:tc>
        <w:tc>
          <w:tcPr>
            <w:tcW w:type="dxa" w:w="6576"/>
          </w:tcPr>
          <w:p>
            <w:r/>
            <w:r>
              <w:t>Hamısı, oxunmamış, gecikmə, son tarix, hissə, paket, yeni qəbul</w:t>
            </w:r>
          </w:p>
        </w:tc>
      </w:tr>
      <w:tr>
        <w:tc>
          <w:tcPr>
            <w:tcW w:type="dxa" w:w="680"/>
          </w:tcPr>
          <w:p>
            <w:r/>
            <w:r>
              <w:rPr>
                <w:b/>
                <w:color w:val="C94A44"/>
              </w:rPr>
              <w:t>2</w:t>
            </w:r>
          </w:p>
        </w:tc>
        <w:tc>
          <w:tcPr>
            <w:tcW w:type="dxa" w:w="2381"/>
          </w:tcPr>
          <w:p>
            <w:r/>
            <w:r>
              <w:t>Bildiriş</w:t>
            </w:r>
          </w:p>
        </w:tc>
        <w:tc>
          <w:tcPr>
            <w:tcW w:type="dxa" w:w="6576"/>
          </w:tcPr>
          <w:p>
            <w:r/>
            <w:r>
              <w:t>Klik — oxunmuş olur və aid texnikanın səhifəsi açılır</w:t>
            </w:r>
          </w:p>
        </w:tc>
      </w:tr>
      <w:tr>
        <w:tc>
          <w:tcPr>
            <w:tcW w:type="dxa" w:w="680"/>
          </w:tcPr>
          <w:p>
            <w:r/>
            <w:r>
              <w:rPr>
                <w:b/>
                <w:color w:val="C94A44"/>
              </w:rPr>
              <w:t>3</w:t>
            </w:r>
          </w:p>
        </w:tc>
        <w:tc>
          <w:tcPr>
            <w:tcW w:type="dxa" w:w="2381"/>
          </w:tcPr>
          <w:p>
            <w:r/>
            <w:r>
              <w:t>Hamısını oxunmuş et</w:t>
            </w:r>
          </w:p>
        </w:tc>
        <w:tc>
          <w:tcPr>
            <w:tcW w:type="dxa" w:w="6576"/>
          </w:tcPr>
          <w:p>
            <w:r/>
            <w:r>
              <w:t>Qırmızı sayğacı sıfırlayır</w:t>
            </w:r>
          </w:p>
        </w:tc>
      </w:tr>
    </w:tbl>
    <w:p>
      <w:pPr>
        <w:spacing w:after="40"/>
      </w:pPr>
    </w:p>
    <w:p>
      <w:pPr>
        <w:jc w:val="center"/>
      </w:pPr>
      <w:r>
        <w:drawing>
          <wp:inline xmlns:a="http://schemas.openxmlformats.org/drawingml/2006/main" xmlns:pic="http://schemas.openxmlformats.org/drawingml/2006/picture">
            <wp:extent cx="4680000" cy="2915410"/>
            <wp:docPr id="8" name="Picture 8"/>
            <wp:cNvGraphicFramePr>
              <a:graphicFrameLocks noChangeAspect="1"/>
            </wp:cNvGraphicFramePr>
            <a:graphic>
              <a:graphicData uri="http://schemas.openxmlformats.org/drawingml/2006/picture">
                <pic:pic>
                  <pic:nvPicPr>
                    <pic:cNvPr id="0" name="a_06b_bell.png"/>
                    <pic:cNvPicPr/>
                  </pic:nvPicPr>
                  <pic:blipFill>
                    <a:blip r:embed="rId16"/>
                    <a:stretch>
                      <a:fillRect/>
                    </a:stretch>
                  </pic:blipFill>
                  <pic:spPr>
                    <a:xfrm>
                      <a:off x="0" y="0"/>
                      <a:ext cx="4680000" cy="2915410"/>
                    </a:xfrm>
                    <a:prstGeom prst="rect"/>
                  </pic:spPr>
                </pic:pic>
              </a:graphicData>
            </a:graphic>
          </wp:inline>
        </w:drawing>
      </w:r>
    </w:p>
    <w:p>
      <w:pPr>
        <w:spacing w:after="120"/>
        <w:jc w:val="center"/>
      </w:pPr>
      <w:r>
        <w:rPr>
          <w:b w:val="0"/>
          <w:i/>
          <w:color w:val="5D7472"/>
          <w:sz w:val="18"/>
        </w:rPr>
        <w:t>Şəkil 7. Zəng düyməsi</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Zəng</w:t>
            </w:r>
          </w:p>
        </w:tc>
        <w:tc>
          <w:tcPr>
            <w:tcW w:type="dxa" w:w="6576"/>
          </w:tcPr>
          <w:p>
            <w:r/>
            <w:r>
              <w:t>Son 8 bildiriş açılır</w:t>
            </w:r>
          </w:p>
        </w:tc>
      </w:tr>
      <w:tr>
        <w:tc>
          <w:tcPr>
            <w:tcW w:type="dxa" w:w="680"/>
          </w:tcPr>
          <w:p>
            <w:r/>
            <w:r>
              <w:rPr>
                <w:b/>
                <w:color w:val="C94A44"/>
              </w:rPr>
              <w:t>2</w:t>
            </w:r>
          </w:p>
        </w:tc>
        <w:tc>
          <w:tcPr>
            <w:tcW w:type="dxa" w:w="2381"/>
          </w:tcPr>
          <w:p>
            <w:r/>
            <w:r>
              <w:t>Bildiriş</w:t>
            </w:r>
          </w:p>
        </w:tc>
        <w:tc>
          <w:tcPr>
            <w:tcW w:type="dxa" w:w="6576"/>
          </w:tcPr>
          <w:p>
            <w:r/>
            <w:r>
              <w:t>Klik — aid səhifə açılır</w:t>
            </w:r>
          </w:p>
        </w:tc>
      </w:tr>
      <w:tr>
        <w:tc>
          <w:tcPr>
            <w:tcW w:type="dxa" w:w="680"/>
          </w:tcPr>
          <w:p>
            <w:r/>
            <w:r>
              <w:rPr>
                <w:b/>
                <w:color w:val="C94A44"/>
              </w:rPr>
              <w:t>3</w:t>
            </w:r>
          </w:p>
        </w:tc>
        <w:tc>
          <w:tcPr>
            <w:tcW w:type="dxa" w:w="2381"/>
          </w:tcPr>
          <w:p>
            <w:r/>
            <w:r>
              <w:t>Hamısına bax</w:t>
            </w:r>
          </w:p>
        </w:tc>
        <w:tc>
          <w:tcPr>
            <w:tcW w:type="dxa" w:w="6576"/>
          </w:tcPr>
          <w:p>
            <w:r/>
            <w:r>
              <w:t>Bildirişlər səhifəsinə keçir</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3118"/>
        <w:gridCol w:w="6520"/>
      </w:tblGrid>
      <w:tr>
        <w:tc>
          <w:tcPr>
            <w:tcW w:type="dxa" w:w="3118"/>
            <w:shd w:val="clear" w:color="auto" w:fill="0F4C4A"/>
          </w:tcPr>
          <w:p>
            <w:r/>
            <w:r>
              <w:rPr>
                <w:b/>
                <w:color w:val="FFFFFF"/>
              </w:rPr>
              <w:t>Bildiriş</w:t>
            </w:r>
          </w:p>
        </w:tc>
        <w:tc>
          <w:tcPr>
            <w:tcW w:type="dxa" w:w="6520"/>
            <w:shd w:val="clear" w:color="auto" w:fill="0F4C4A"/>
          </w:tcPr>
          <w:p>
            <w:r/>
            <w:r>
              <w:rPr>
                <w:b/>
                <w:color w:val="FFFFFF"/>
              </w:rPr>
              <w:t>Nə vaxt yaranır</w:t>
            </w:r>
          </w:p>
        </w:tc>
      </w:tr>
      <w:tr>
        <w:tc>
          <w:tcPr>
            <w:tcW w:type="dxa" w:w="3118"/>
          </w:tcPr>
          <w:p>
            <w:r/>
            <w:r>
              <w:t>Təmir gecikir</w:t>
            </w:r>
          </w:p>
        </w:tc>
        <w:tc>
          <w:tcPr>
            <w:tcW w:type="dxa" w:w="6520"/>
          </w:tcPr>
          <w:p>
            <w:r/>
            <w:r>
              <w:t>Gözlənilən bitmə tarixi keçib, texnika hələ təmirdədir</w:t>
            </w:r>
          </w:p>
        </w:tc>
      </w:tr>
      <w:tr>
        <w:tc>
          <w:tcPr>
            <w:tcW w:type="dxa" w:w="3118"/>
          </w:tcPr>
          <w:p>
            <w:r/>
            <w:r>
              <w:t>Son tarix yaxınlaşır</w:t>
            </w:r>
          </w:p>
        </w:tc>
        <w:tc>
          <w:tcPr>
            <w:tcW w:type="dxa" w:w="6520"/>
          </w:tcPr>
          <w:p>
            <w:r/>
            <w:r>
              <w:t>Bitməyə 3 gün (admin dəyişə bilər) qalıb</w:t>
            </w:r>
          </w:p>
        </w:tc>
      </w:tr>
      <w:tr>
        <w:tc>
          <w:tcPr>
            <w:tcW w:type="dxa" w:w="3118"/>
          </w:tcPr>
          <w:p>
            <w:r/>
            <w:r>
              <w:t>Sorğu cavabsızdır</w:t>
            </w:r>
          </w:p>
        </w:tc>
        <w:tc>
          <w:tcPr>
            <w:tcW w:type="dxa" w:w="6520"/>
          </w:tcPr>
          <w:p>
            <w:r/>
            <w:r>
              <w:t>Hissə sorğusu 30 gündür "Cavab gözlənilir" vəziyyətindədir</w:t>
            </w:r>
          </w:p>
        </w:tc>
      </w:tr>
      <w:tr>
        <w:tc>
          <w:tcPr>
            <w:tcW w:type="dxa" w:w="3118"/>
          </w:tcPr>
          <w:p>
            <w:r/>
            <w:r>
              <w:t>Zavoddan paket gəlməyib</w:t>
            </w:r>
          </w:p>
        </w:tc>
        <w:tc>
          <w:tcPr>
            <w:tcW w:type="dxa" w:w="6520"/>
          </w:tcPr>
          <w:p>
            <w:r/>
            <w:r>
              <w:t>(Üst qurumda) zavod 7 gündür paket göndərməyib</w:t>
            </w:r>
          </w:p>
        </w:tc>
      </w:tr>
      <w:tr>
        <w:tc>
          <w:tcPr>
            <w:tcW w:type="dxa" w:w="3118"/>
          </w:tcPr>
          <w:p>
            <w:r/>
            <w:r>
              <w:t>Yeni texnika qəbul edildi / İdxal tamamlandı</w:t>
            </w:r>
          </w:p>
        </w:tc>
        <w:tc>
          <w:tcPr>
            <w:tcW w:type="dxa" w:w="6520"/>
          </w:tcPr>
          <w:p>
            <w:r/>
            <w:r>
              <w:t>Yeni qeyd və ya paket idxalı</w:t>
            </w:r>
          </w:p>
        </w:tc>
      </w:tr>
    </w:tbl>
    <w:p>
      <w:pPr>
        <w:spacing w:after="40"/>
      </w:pPr>
    </w:p>
    <w:p>
      <w:pPr>
        <w:pStyle w:val="Heading1"/>
      </w:pPr>
      <w:r>
        <w:t>10. Excel-dən idxal</w:t>
      </w:r>
    </w:p>
    <w:p>
      <w:pPr>
        <w:spacing w:after="120"/>
      </w:pPr>
      <w:r>
        <w:rPr>
          <w:b w:val="0"/>
          <w:i w:val="0"/>
        </w:rPr>
        <w:t>Mövcud Excel reyestrinizi bir dəfəyə bazaya yükləmək üçün. Reyestr səhifəsində "Excel-dən idxal" düyməsini basın. Proses 4 addımdır.</w:t>
      </w:r>
    </w:p>
    <w:p>
      <w:pPr>
        <w:jc w:val="center"/>
      </w:pPr>
      <w:r>
        <w:drawing>
          <wp:inline xmlns:a="http://schemas.openxmlformats.org/drawingml/2006/main" xmlns:pic="http://schemas.openxmlformats.org/drawingml/2006/picture">
            <wp:extent cx="5400000" cy="3662791"/>
            <wp:docPr id="9" name="Picture 9"/>
            <wp:cNvGraphicFramePr>
              <a:graphicFrameLocks noChangeAspect="1"/>
            </wp:cNvGraphicFramePr>
            <a:graphic>
              <a:graphicData uri="http://schemas.openxmlformats.org/drawingml/2006/picture">
                <pic:pic>
                  <pic:nvPicPr>
                    <pic:cNvPr id="0" name="a_17_xl1.png"/>
                    <pic:cNvPicPr/>
                  </pic:nvPicPr>
                  <pic:blipFill>
                    <a:blip r:embed="rId17"/>
                    <a:stretch>
                      <a:fillRect/>
                    </a:stretch>
                  </pic:blipFill>
                  <pic:spPr>
                    <a:xfrm>
                      <a:off x="0" y="0"/>
                      <a:ext cx="5400000" cy="3662791"/>
                    </a:xfrm>
                    <a:prstGeom prst="rect"/>
                  </pic:spPr>
                </pic:pic>
              </a:graphicData>
            </a:graphic>
          </wp:inline>
        </w:drawing>
      </w:r>
    </w:p>
    <w:p>
      <w:pPr>
        <w:spacing w:after="120"/>
        <w:jc w:val="center"/>
      </w:pPr>
      <w:r>
        <w:rPr>
          <w:b w:val="0"/>
          <w:i/>
          <w:color w:val="5D7472"/>
          <w:sz w:val="18"/>
        </w:rPr>
        <w:t>Şəkil 8. Addım 1 — fayl seçmək</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Fayl seç</w:t>
            </w:r>
          </w:p>
        </w:tc>
        <w:tc>
          <w:tcPr>
            <w:tcW w:type="dxa" w:w="6576"/>
          </w:tcPr>
          <w:p>
            <w:r/>
            <w:r>
              <w:t>Faylı bura sürükləyin və ya klikləyib seçin</w:t>
            </w:r>
          </w:p>
        </w:tc>
      </w:tr>
      <w:tr>
        <w:tc>
          <w:tcPr>
            <w:tcW w:type="dxa" w:w="680"/>
          </w:tcPr>
          <w:p>
            <w:r/>
            <w:r>
              <w:rPr>
                <w:b/>
                <w:color w:val="C94A44"/>
              </w:rPr>
              <w:t>2</w:t>
            </w:r>
          </w:p>
        </w:tc>
        <w:tc>
          <w:tcPr>
            <w:tcW w:type="dxa" w:w="2381"/>
          </w:tcPr>
          <w:p>
            <w:r/>
            <w:r>
              <w:t>Vərəq</w:t>
            </w:r>
          </w:p>
        </w:tc>
        <w:tc>
          <w:tcPr>
            <w:tcW w:type="dxa" w:w="6576"/>
          </w:tcPr>
          <w:p>
            <w:r/>
            <w:r>
              <w:t>Faylda bir neçə vərəq varsa, lazım olanı seçin</w:t>
            </w:r>
          </w:p>
        </w:tc>
      </w:tr>
      <w:tr>
        <w:tc>
          <w:tcPr>
            <w:tcW w:type="dxa" w:w="680"/>
          </w:tcPr>
          <w:p>
            <w:r/>
            <w:r>
              <w:rPr>
                <w:b/>
                <w:color w:val="C94A44"/>
              </w:rPr>
              <w:t>3</w:t>
            </w:r>
          </w:p>
        </w:tc>
        <w:tc>
          <w:tcPr>
            <w:tcW w:type="dxa" w:w="2381"/>
          </w:tcPr>
          <w:p>
            <w:r/>
            <w:r>
              <w:t>Növbəti</w:t>
            </w:r>
          </w:p>
        </w:tc>
        <w:tc>
          <w:tcPr>
            <w:tcW w:type="dxa" w:w="6576"/>
          </w:tcPr>
          <w:p>
            <w:r/>
            <w:r>
              <w:t>2-ci addıma keçid</w:t>
            </w:r>
          </w:p>
        </w:tc>
      </w:tr>
    </w:tbl>
    <w:p>
      <w:pPr>
        <w:spacing w:after="40"/>
      </w:pPr>
    </w:p>
    <w:p>
      <w:pPr>
        <w:spacing w:after="120"/>
      </w:pPr>
      <w:r>
        <w:rPr>
          <w:b w:val="0"/>
          <w:i w:val="0"/>
        </w:rPr>
        <w:t>Proqram başlıq sətrini özü tapır. Sizin "Reyestr" faylınızda başlıqlar 2–3-cü sətirdədir, məlumat 4-cü sətirdən başlayır və 46 sütunun hamısı avtomatik tanınır.</w:t>
      </w:r>
    </w:p>
    <w:p>
      <w:pPr>
        <w:jc w:val="center"/>
      </w:pPr>
      <w:r>
        <w:drawing>
          <wp:inline xmlns:a="http://schemas.openxmlformats.org/drawingml/2006/main" xmlns:pic="http://schemas.openxmlformats.org/drawingml/2006/picture">
            <wp:extent cx="5400000" cy="3662791"/>
            <wp:docPr id="10" name="Picture 10"/>
            <wp:cNvGraphicFramePr>
              <a:graphicFrameLocks noChangeAspect="1"/>
            </wp:cNvGraphicFramePr>
            <a:graphic>
              <a:graphicData uri="http://schemas.openxmlformats.org/drawingml/2006/picture">
                <pic:pic>
                  <pic:nvPicPr>
                    <pic:cNvPr id="0" name="a_18_xl2.png"/>
                    <pic:cNvPicPr/>
                  </pic:nvPicPr>
                  <pic:blipFill>
                    <a:blip r:embed="rId18"/>
                    <a:stretch>
                      <a:fillRect/>
                    </a:stretch>
                  </pic:blipFill>
                  <pic:spPr>
                    <a:xfrm>
                      <a:off x="0" y="0"/>
                      <a:ext cx="5400000" cy="3662791"/>
                    </a:xfrm>
                    <a:prstGeom prst="rect"/>
                  </pic:spPr>
                </pic:pic>
              </a:graphicData>
            </a:graphic>
          </wp:inline>
        </w:drawing>
      </w:r>
    </w:p>
    <w:p>
      <w:pPr>
        <w:spacing w:after="120"/>
        <w:jc w:val="center"/>
      </w:pPr>
      <w:r>
        <w:rPr>
          <w:b w:val="0"/>
          <w:i/>
          <w:color w:val="5D7472"/>
          <w:sz w:val="18"/>
        </w:rPr>
        <w:t>Şəkil 9. Addım 2 — sütunları uyğunlaşdırmaq</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Uyğunlaşdırma</w:t>
            </w:r>
          </w:p>
        </w:tc>
        <w:tc>
          <w:tcPr>
            <w:tcW w:type="dxa" w:w="6576"/>
          </w:tcPr>
          <w:p>
            <w:r/>
            <w:r>
              <w:t>Hər Excel sütununun qarşısında proqram sahəsi. Səhvdirsə, açılan siyahıdan düzgününü seçin. "— ötür —" — sütun idxal olunmur</w:t>
            </w:r>
          </w:p>
        </w:tc>
      </w:tr>
      <w:tr>
        <w:tc>
          <w:tcPr>
            <w:tcW w:type="dxa" w:w="680"/>
          </w:tcPr>
          <w:p>
            <w:r/>
            <w:r>
              <w:rPr>
                <w:b/>
                <w:color w:val="C94A44"/>
              </w:rPr>
              <w:t>2</w:t>
            </w:r>
          </w:p>
        </w:tc>
        <w:tc>
          <w:tcPr>
            <w:tcW w:type="dxa" w:w="2381"/>
          </w:tcPr>
          <w:p>
            <w:r/>
            <w:r>
              <w:t>Növbəti</w:t>
            </w:r>
          </w:p>
        </w:tc>
        <w:tc>
          <w:tcPr>
            <w:tcW w:type="dxa" w:w="6576"/>
          </w:tcPr>
          <w:p>
            <w:r/>
            <w:r>
              <w:t>Yoxlamaya keçid</w:t>
            </w:r>
          </w:p>
        </w:tc>
      </w:tr>
    </w:tbl>
    <w:p>
      <w:pPr>
        <w:spacing w:after="40"/>
      </w:pPr>
    </w:p>
    <w:p>
      <w:pPr>
        <w:jc w:val="center"/>
      </w:pPr>
      <w:r>
        <w:drawing>
          <wp:inline xmlns:a="http://schemas.openxmlformats.org/drawingml/2006/main" xmlns:pic="http://schemas.openxmlformats.org/drawingml/2006/picture">
            <wp:extent cx="5400000" cy="3918140"/>
            <wp:docPr id="11" name="Picture 11"/>
            <wp:cNvGraphicFramePr>
              <a:graphicFrameLocks noChangeAspect="1"/>
            </wp:cNvGraphicFramePr>
            <a:graphic>
              <a:graphicData uri="http://schemas.openxmlformats.org/drawingml/2006/picture">
                <pic:pic>
                  <pic:nvPicPr>
                    <pic:cNvPr id="0" name="a_19_xl3.png"/>
                    <pic:cNvPicPr/>
                  </pic:nvPicPr>
                  <pic:blipFill>
                    <a:blip r:embed="rId19"/>
                    <a:stretch>
                      <a:fillRect/>
                    </a:stretch>
                  </pic:blipFill>
                  <pic:spPr>
                    <a:xfrm>
                      <a:off x="0" y="0"/>
                      <a:ext cx="5400000" cy="3918140"/>
                    </a:xfrm>
                    <a:prstGeom prst="rect"/>
                  </pic:spPr>
                </pic:pic>
              </a:graphicData>
            </a:graphic>
          </wp:inline>
        </w:drawing>
      </w:r>
    </w:p>
    <w:p>
      <w:pPr>
        <w:spacing w:after="120"/>
        <w:jc w:val="center"/>
      </w:pPr>
      <w:r>
        <w:rPr>
          <w:b w:val="0"/>
          <w:i/>
          <w:color w:val="5D7472"/>
          <w:sz w:val="18"/>
        </w:rPr>
        <w:t>Şəkil 10. Addım 3 — yoxlama</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Xülasə</w:t>
            </w:r>
          </w:p>
        </w:tc>
        <w:tc>
          <w:tcPr>
            <w:tcW w:type="dxa" w:w="6576"/>
          </w:tcPr>
          <w:p>
            <w:r/>
            <w:r>
              <w:t>Neçə sətir hazırdır, neçəsində xəbərdarlıq və ya xəta var</w:t>
            </w:r>
          </w:p>
        </w:tc>
      </w:tr>
      <w:tr>
        <w:tc>
          <w:tcPr>
            <w:tcW w:type="dxa" w:w="680"/>
          </w:tcPr>
          <w:p>
            <w:r/>
            <w:r>
              <w:rPr>
                <w:b/>
                <w:color w:val="C94A44"/>
              </w:rPr>
              <w:t>2</w:t>
            </w:r>
          </w:p>
        </w:tc>
        <w:tc>
          <w:tcPr>
            <w:tcW w:type="dxa" w:w="2381"/>
          </w:tcPr>
          <w:p>
            <w:r/>
            <w:r>
              <w:t>Sətirlər</w:t>
            </w:r>
          </w:p>
        </w:tc>
        <w:tc>
          <w:tcPr>
            <w:tcW w:type="dxa" w:w="6576"/>
          </w:tcPr>
          <w:p>
            <w:r/>
            <w:r>
              <w:t>Hər sətrin nəticəsi. Qırmızı — xəta (səbəbi yazılıb)</w:t>
            </w:r>
          </w:p>
        </w:tc>
      </w:tr>
      <w:tr>
        <w:tc>
          <w:tcPr>
            <w:tcW w:type="dxa" w:w="680"/>
          </w:tcPr>
          <w:p>
            <w:r/>
            <w:r>
              <w:rPr>
                <w:b/>
                <w:color w:val="C94A44"/>
              </w:rPr>
              <w:t>3</w:t>
            </w:r>
          </w:p>
        </w:tc>
        <w:tc>
          <w:tcPr>
            <w:tcW w:type="dxa" w:w="2381"/>
          </w:tcPr>
          <w:p>
            <w:r/>
            <w:r>
              <w:t>Dublikat</w:t>
            </w:r>
          </w:p>
        </w:tc>
        <w:tc>
          <w:tcPr>
            <w:tcW w:type="dxa" w:w="6576"/>
          </w:tcPr>
          <w:p>
            <w:r/>
            <w:r>
              <w:t>Bazada olan texnikanı yeniləmək və ya ötürmək</w:t>
            </w:r>
          </w:p>
        </w:tc>
      </w:tr>
      <w:tr>
        <w:tc>
          <w:tcPr>
            <w:tcW w:type="dxa" w:w="680"/>
          </w:tcPr>
          <w:p>
            <w:r/>
            <w:r>
              <w:rPr>
                <w:b/>
                <w:color w:val="C94A44"/>
              </w:rPr>
              <w:t>4</w:t>
            </w:r>
          </w:p>
        </w:tc>
        <w:tc>
          <w:tcPr>
            <w:tcW w:type="dxa" w:w="2381"/>
          </w:tcPr>
          <w:p>
            <w:r/>
            <w:r>
              <w:t>Xətalılar</w:t>
            </w:r>
          </w:p>
        </w:tc>
        <w:tc>
          <w:tcPr>
            <w:tcW w:type="dxa" w:w="6576"/>
          </w:tcPr>
          <w:p>
            <w:r/>
            <w:r>
              <w:t>Xətalı sətirləri ötürüb qalanını idxal etmək və ya heç nəyi idxal etməmək</w:t>
            </w:r>
          </w:p>
        </w:tc>
      </w:tr>
      <w:tr>
        <w:tc>
          <w:tcPr>
            <w:tcW w:type="dxa" w:w="680"/>
          </w:tcPr>
          <w:p>
            <w:r/>
            <w:r>
              <w:rPr>
                <w:b/>
                <w:color w:val="C94A44"/>
              </w:rPr>
              <w:t>5</w:t>
            </w:r>
          </w:p>
        </w:tc>
        <w:tc>
          <w:tcPr>
            <w:tcW w:type="dxa" w:w="2381"/>
          </w:tcPr>
          <w:p>
            <w:r/>
            <w:r>
              <w:t>İdxal et</w:t>
            </w:r>
          </w:p>
        </w:tc>
        <w:tc>
          <w:tcPr>
            <w:tcW w:type="dxa" w:w="6576"/>
          </w:tcPr>
          <w:p>
            <w:r/>
            <w:r>
              <w:t>Bazaya yazır (əvvəlcə ehtiyat nüsxə avtomatik alınır)</w:t>
            </w:r>
          </w:p>
        </w:tc>
      </w:tr>
    </w:tbl>
    <w:p>
      <w:pPr>
        <w:spacing w:after="40"/>
      </w:pPr>
    </w:p>
    <w:p>
      <w:pPr>
        <w:jc w:val="center"/>
      </w:pPr>
      <w:r>
        <w:drawing>
          <wp:inline xmlns:a="http://schemas.openxmlformats.org/drawingml/2006/main" xmlns:pic="http://schemas.openxmlformats.org/drawingml/2006/picture">
            <wp:extent cx="5400000" cy="3662791"/>
            <wp:docPr id="12" name="Picture 12"/>
            <wp:cNvGraphicFramePr>
              <a:graphicFrameLocks noChangeAspect="1"/>
            </wp:cNvGraphicFramePr>
            <a:graphic>
              <a:graphicData uri="http://schemas.openxmlformats.org/drawingml/2006/picture">
                <pic:pic>
                  <pic:nvPicPr>
                    <pic:cNvPr id="0" name="a_20_xl4.png"/>
                    <pic:cNvPicPr/>
                  </pic:nvPicPr>
                  <pic:blipFill>
                    <a:blip r:embed="rId20"/>
                    <a:stretch>
                      <a:fillRect/>
                    </a:stretch>
                  </pic:blipFill>
                  <pic:spPr>
                    <a:xfrm>
                      <a:off x="0" y="0"/>
                      <a:ext cx="5400000" cy="3662791"/>
                    </a:xfrm>
                    <a:prstGeom prst="rect"/>
                  </pic:spPr>
                </pic:pic>
              </a:graphicData>
            </a:graphic>
          </wp:inline>
        </w:drawing>
      </w:r>
    </w:p>
    <w:p>
      <w:pPr>
        <w:spacing w:after="120"/>
        <w:jc w:val="center"/>
      </w:pPr>
      <w:r>
        <w:rPr>
          <w:b w:val="0"/>
          <w:i/>
          <w:color w:val="5D7472"/>
          <w:sz w:val="18"/>
        </w:rPr>
        <w:t>Şəkil 11. Addım 4 — nəticə</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Nəticə</w:t>
            </w:r>
          </w:p>
        </w:tc>
        <w:tc>
          <w:tcPr>
            <w:tcW w:type="dxa" w:w="6576"/>
          </w:tcPr>
          <w:p>
            <w:r/>
            <w:r>
              <w:t>Neçə yeni, neçə yenilənən, neçə xətalı sətir</w:t>
            </w:r>
          </w:p>
        </w:tc>
      </w:tr>
      <w:tr>
        <w:tc>
          <w:tcPr>
            <w:tcW w:type="dxa" w:w="680"/>
          </w:tcPr>
          <w:p>
            <w:r/>
            <w:r>
              <w:rPr>
                <w:b/>
                <w:color w:val="C94A44"/>
              </w:rPr>
              <w:t>2</w:t>
            </w:r>
          </w:p>
        </w:tc>
        <w:tc>
          <w:tcPr>
            <w:tcW w:type="dxa" w:w="2381"/>
          </w:tcPr>
          <w:p>
            <w:r/>
            <w:r>
              <w:t>Xəta hesabatı</w:t>
            </w:r>
          </w:p>
        </w:tc>
        <w:tc>
          <w:tcPr>
            <w:tcW w:type="dxa" w:w="6576"/>
          </w:tcPr>
          <w:p>
            <w:r/>
            <w:r>
              <w:t>Xətalı sətirləri səbəbi ilə Excel-ə çıxarır: düzəldib yenidən idxal edə bilərsiniz</w:t>
            </w:r>
          </w:p>
        </w:tc>
      </w:tr>
    </w:tbl>
    <w:p>
      <w:pPr>
        <w:spacing w:after="40"/>
      </w:pPr>
    </w:p>
    <w:p>
      <w:pPr>
        <w:pStyle w:val="Heading1"/>
      </w:pPr>
      <w:r>
        <w:t>11. Excel-ə ixrac</w:t>
      </w:r>
    </w:p>
    <w:p>
      <w:pPr>
        <w:jc w:val="center"/>
      </w:pPr>
      <w:r>
        <w:drawing>
          <wp:inline xmlns:a="http://schemas.openxmlformats.org/drawingml/2006/main" xmlns:pic="http://schemas.openxmlformats.org/drawingml/2006/picture">
            <wp:extent cx="5400000" cy="2687442"/>
            <wp:docPr id="13" name="Picture 13"/>
            <wp:cNvGraphicFramePr>
              <a:graphicFrameLocks noChangeAspect="1"/>
            </wp:cNvGraphicFramePr>
            <a:graphic>
              <a:graphicData uri="http://schemas.openxmlformats.org/drawingml/2006/picture">
                <pic:pic>
                  <pic:nvPicPr>
                    <pic:cNvPr id="0" name="a_21_xlexport.png"/>
                    <pic:cNvPicPr/>
                  </pic:nvPicPr>
                  <pic:blipFill>
                    <a:blip r:embed="rId21"/>
                    <a:stretch>
                      <a:fillRect/>
                    </a:stretch>
                  </pic:blipFill>
                  <pic:spPr>
                    <a:xfrm>
                      <a:off x="0" y="0"/>
                      <a:ext cx="5400000" cy="2687442"/>
                    </a:xfrm>
                    <a:prstGeom prst="rect"/>
                  </pic:spPr>
                </pic:pic>
              </a:graphicData>
            </a:graphic>
          </wp:inline>
        </w:drawing>
      </w:r>
    </w:p>
    <w:p>
      <w:pPr>
        <w:spacing w:after="120"/>
        <w:jc w:val="center"/>
      </w:pPr>
      <w:r>
        <w:rPr>
          <w:b w:val="0"/>
          <w:i/>
          <w:color w:val="5D7472"/>
          <w:sz w:val="18"/>
        </w:rPr>
        <w:t>Şəkil 12. Excel-ə ixrac</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Nə ixrac olunsun</w:t>
            </w:r>
          </w:p>
        </w:tc>
        <w:tc>
          <w:tcPr>
            <w:tcW w:type="dxa" w:w="6576"/>
          </w:tcPr>
          <w:p>
            <w:r/>
            <w:r>
              <w:t>Filtrlənmiş siyahı, bütün reyestr və ya seçilmiş sətir</w:t>
            </w:r>
          </w:p>
        </w:tc>
      </w:tr>
      <w:tr>
        <w:tc>
          <w:tcPr>
            <w:tcW w:type="dxa" w:w="680"/>
          </w:tcPr>
          <w:p>
            <w:r/>
            <w:r>
              <w:rPr>
                <w:b/>
                <w:color w:val="C94A44"/>
              </w:rPr>
              <w:t>2</w:t>
            </w:r>
          </w:p>
        </w:tc>
        <w:tc>
          <w:tcPr>
            <w:tcW w:type="dxa" w:w="2381"/>
          </w:tcPr>
          <w:p>
            <w:r/>
            <w:r>
              <w:t>Sütunlar</w:t>
            </w:r>
          </w:p>
        </w:tc>
        <w:tc>
          <w:tcPr>
            <w:tcW w:type="dxa" w:w="6576"/>
          </w:tcPr>
          <w:p>
            <w:r/>
            <w:r>
              <w:t>5 əsas sütun və ya bütün 46 sütun (orijinal reyestr formatında)</w:t>
            </w:r>
          </w:p>
        </w:tc>
      </w:tr>
      <w:tr>
        <w:tc>
          <w:tcPr>
            <w:tcW w:type="dxa" w:w="680"/>
          </w:tcPr>
          <w:p>
            <w:r/>
            <w:r>
              <w:rPr>
                <w:b/>
                <w:color w:val="C94A44"/>
              </w:rPr>
              <w:t>3</w:t>
            </w:r>
          </w:p>
        </w:tc>
        <w:tc>
          <w:tcPr>
            <w:tcW w:type="dxa" w:w="2381"/>
          </w:tcPr>
          <w:p>
            <w:r/>
            <w:r>
              <w:t>Görünüş</w:t>
            </w:r>
          </w:p>
        </w:tc>
        <w:tc>
          <w:tcPr>
            <w:tcW w:type="dxa" w:w="6576"/>
          </w:tcPr>
          <w:p>
            <w:r/>
            <w:r>
              <w:t>Qrup başlıqları, rəngli statuslar, qırmızı gecikən tarixlər, dondurulmuş başlıq</w:t>
            </w:r>
          </w:p>
        </w:tc>
      </w:tr>
      <w:tr>
        <w:tc>
          <w:tcPr>
            <w:tcW w:type="dxa" w:w="680"/>
          </w:tcPr>
          <w:p>
            <w:r/>
            <w:r>
              <w:rPr>
                <w:b/>
                <w:color w:val="C94A44"/>
              </w:rPr>
              <w:t>4</w:t>
            </w:r>
          </w:p>
        </w:tc>
        <w:tc>
          <w:tcPr>
            <w:tcW w:type="dxa" w:w="2381"/>
          </w:tcPr>
          <w:p>
            <w:r/>
            <w:r>
              <w:t>Fayl adı</w:t>
            </w:r>
          </w:p>
        </w:tc>
        <w:tc>
          <w:tcPr>
            <w:tcW w:type="dxa" w:w="6576"/>
          </w:tcPr>
          <w:p>
            <w:r/>
            <w:r>
              <w:t>Avtomatik təklif olunur, dəyişə bilərsiniz</w:t>
            </w:r>
          </w:p>
        </w:tc>
      </w:tr>
      <w:tr>
        <w:tc>
          <w:tcPr>
            <w:tcW w:type="dxa" w:w="680"/>
          </w:tcPr>
          <w:p>
            <w:r/>
            <w:r>
              <w:rPr>
                <w:b/>
                <w:color w:val="C94A44"/>
              </w:rPr>
              <w:t>5</w:t>
            </w:r>
          </w:p>
        </w:tc>
        <w:tc>
          <w:tcPr>
            <w:tcW w:type="dxa" w:w="2381"/>
          </w:tcPr>
          <w:p>
            <w:r/>
            <w:r>
              <w:t>İxrac et</w:t>
            </w:r>
          </w:p>
        </w:tc>
        <w:tc>
          <w:tcPr>
            <w:tcW w:type="dxa" w:w="6576"/>
          </w:tcPr>
          <w:p>
            <w:r/>
            <w:r>
              <w:t>Faylı yaradır və istəsəniz açır</w:t>
            </w:r>
          </w:p>
        </w:tc>
      </w:tr>
    </w:tbl>
    <w:p>
      <w:pPr>
        <w:spacing w:after="40"/>
      </w:pPr>
    </w:p>
    <w:p>
      <w:pPr>
        <w:spacing w:after="120"/>
      </w:pPr>
      <w:r>
        <w:rPr>
          <w:b w:val="0"/>
          <w:i w:val="0"/>
        </w:rPr>
        <w:t>Yaranan faylda 3 vərəq olur: "Reyestr" (məlumat), "İcmal" (zavodlar üzrə saylar), "Məlumat" (kim, nə vaxt, hansı filtrlə ixrac edib). Bu faylı Excel-də redaktə edib yenidən idxal etmək olar.</w:t>
      </w:r>
    </w:p>
    <w:p>
      <w:pPr>
        <w:pStyle w:val="Heading1"/>
      </w:pPr>
      <w:r>
        <w:t>12. USB ilə ixrac (zavodda)</w:t>
      </w:r>
    </w:p>
    <w:p>
      <w:pPr>
        <w:jc w:val="center"/>
      </w:pPr>
      <w:r>
        <w:drawing>
          <wp:inline xmlns:a="http://schemas.openxmlformats.org/drawingml/2006/main" xmlns:pic="http://schemas.openxmlformats.org/drawingml/2006/picture">
            <wp:extent cx="6120000" cy="3812459"/>
            <wp:docPr id="14" name="Picture 14"/>
            <wp:cNvGraphicFramePr>
              <a:graphicFrameLocks noChangeAspect="1"/>
            </wp:cNvGraphicFramePr>
            <a:graphic>
              <a:graphicData uri="http://schemas.openxmlformats.org/drawingml/2006/picture">
                <pic:pic>
                  <pic:nvPicPr>
                    <pic:cNvPr id="0" name="a_07_export.png"/>
                    <pic:cNvPicPr/>
                  </pic:nvPicPr>
                  <pic:blipFill>
                    <a:blip r:embed="rId22"/>
                    <a:stretch>
                      <a:fillRect/>
                    </a:stretch>
                  </pic:blipFill>
                  <pic:spPr>
                    <a:xfrm>
                      <a:off x="0" y="0"/>
                      <a:ext cx="6120000" cy="3812459"/>
                    </a:xfrm>
                    <a:prstGeom prst="rect"/>
                  </pic:spPr>
                </pic:pic>
              </a:graphicData>
            </a:graphic>
          </wp:inline>
        </w:drawing>
      </w:r>
    </w:p>
    <w:p>
      <w:pPr>
        <w:spacing w:after="120"/>
        <w:jc w:val="center"/>
      </w:pPr>
      <w:r>
        <w:rPr>
          <w:b w:val="0"/>
          <w:i/>
          <w:color w:val="5D7472"/>
          <w:sz w:val="18"/>
        </w:rPr>
        <w:t>Şəkil 13. İxrac</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Xəbərdarlıq</w:t>
            </w:r>
          </w:p>
        </w:tc>
        <w:tc>
          <w:tcPr>
            <w:tcW w:type="dxa" w:w="6576"/>
          </w:tcPr>
          <w:p>
            <w:r/>
            <w:r>
              <w:t>Son ixracdan 3 gündən çox keçibsə, xatırladır</w:t>
            </w:r>
          </w:p>
        </w:tc>
      </w:tr>
      <w:tr>
        <w:tc>
          <w:tcPr>
            <w:tcW w:type="dxa" w:w="680"/>
          </w:tcPr>
          <w:p>
            <w:r/>
            <w:r>
              <w:rPr>
                <w:b/>
                <w:color w:val="C94A44"/>
              </w:rPr>
              <w:t>2</w:t>
            </w:r>
          </w:p>
        </w:tc>
        <w:tc>
          <w:tcPr>
            <w:tcW w:type="dxa" w:w="2381"/>
          </w:tcPr>
          <w:p>
            <w:r/>
            <w:r>
              <w:t>USB yaddaş</w:t>
            </w:r>
          </w:p>
        </w:tc>
        <w:tc>
          <w:tcPr>
            <w:tcW w:type="dxa" w:w="6576"/>
          </w:tcPr>
          <w:p>
            <w:r/>
            <w:r>
              <w:t>Siyahıdan USB-ni seçin. Görünmürsə, yeniləmə düyməsini basın</w:t>
            </w:r>
          </w:p>
        </w:tc>
      </w:tr>
      <w:tr>
        <w:tc>
          <w:tcPr>
            <w:tcW w:type="dxa" w:w="680"/>
          </w:tcPr>
          <w:p>
            <w:r/>
            <w:r>
              <w:rPr>
                <w:b/>
                <w:color w:val="C94A44"/>
              </w:rPr>
              <w:t>3</w:t>
            </w:r>
          </w:p>
        </w:tc>
        <w:tc>
          <w:tcPr>
            <w:tcW w:type="dxa" w:w="2381"/>
          </w:tcPr>
          <w:p>
            <w:r/>
            <w:r>
              <w:t>USB-yə ixrac et</w:t>
            </w:r>
          </w:p>
        </w:tc>
        <w:tc>
          <w:tcPr>
            <w:tcW w:type="dxa" w:w="6576"/>
          </w:tcPr>
          <w:p>
            <w:r/>
            <w:r>
              <w:t>Paketi yaradır: dəyişikliklər toplanır → sıxılır → şifrələnir → imzalanır → USB-yə yazılıb yoxlanılır</w:t>
            </w:r>
          </w:p>
        </w:tc>
      </w:tr>
      <w:tr>
        <w:tc>
          <w:tcPr>
            <w:tcW w:type="dxa" w:w="680"/>
          </w:tcPr>
          <w:p>
            <w:r/>
            <w:r>
              <w:rPr>
                <w:b/>
                <w:color w:val="C94A44"/>
              </w:rPr>
              <w:t>4</w:t>
            </w:r>
          </w:p>
        </w:tc>
        <w:tc>
          <w:tcPr>
            <w:tcW w:type="dxa" w:w="2381"/>
          </w:tcPr>
          <w:p>
            <w:r/>
            <w:r>
              <w:t>Proses</w:t>
            </w:r>
          </w:p>
        </w:tc>
        <w:tc>
          <w:tcPr>
            <w:tcW w:type="dxa" w:w="6576"/>
          </w:tcPr>
          <w:p>
            <w:r/>
            <w:r>
              <w:t>Hər addımın vəziyyəti: ✓ tamamlandı, fırlanan — gedir, ✕ — xəta</w:t>
            </w:r>
          </w:p>
        </w:tc>
      </w:tr>
      <w:tr>
        <w:tc>
          <w:tcPr>
            <w:tcW w:type="dxa" w:w="680"/>
          </w:tcPr>
          <w:p>
            <w:r/>
            <w:r>
              <w:rPr>
                <w:b/>
                <w:color w:val="C94A44"/>
              </w:rPr>
              <w:t>5</w:t>
            </w:r>
          </w:p>
        </w:tc>
        <w:tc>
          <w:tcPr>
            <w:tcW w:type="dxa" w:w="2381"/>
          </w:tcPr>
          <w:p>
            <w:r/>
            <w:r>
              <w:t>Tarixçə</w:t>
            </w:r>
          </w:p>
        </w:tc>
        <w:tc>
          <w:tcPr>
            <w:tcW w:type="dxa" w:w="6576"/>
          </w:tcPr>
          <w:p>
            <w:r/>
            <w:r>
              <w:t>Bütün ixrac və idxalların siyahısı</w:t>
            </w:r>
          </w:p>
        </w:tc>
      </w:tr>
    </w:tbl>
    <w:p>
      <w:pPr>
        <w:spacing w:after="40"/>
      </w:pPr>
    </w:p>
    <w:p>
      <w:pPr>
        <w:spacing w:after="60"/>
        <w:ind w:left="510" w:hanging="340"/>
      </w:pPr>
      <w:r>
        <w:rPr>
          <w:b/>
          <w:color w:val="0F4C4A"/>
        </w:rPr>
        <w:t xml:space="preserve">1. </w:t>
      </w:r>
      <w:r>
        <w:t>USB-ni kompüterə taxın.</w:t>
      </w:r>
    </w:p>
    <w:p>
      <w:pPr>
        <w:spacing w:after="60"/>
        <w:ind w:left="510" w:hanging="340"/>
      </w:pPr>
      <w:r>
        <w:rPr>
          <w:b/>
          <w:color w:val="0F4C4A"/>
        </w:rPr>
        <w:t xml:space="preserve">2. </w:t>
      </w:r>
      <w:r>
        <w:t>Menyuda ⇅ (İxrac / İdxal) basın.</w:t>
      </w:r>
    </w:p>
    <w:p>
      <w:pPr>
        <w:spacing w:after="60"/>
        <w:ind w:left="510" w:hanging="340"/>
      </w:pPr>
      <w:r>
        <w:rPr>
          <w:b/>
          <w:color w:val="0F4C4A"/>
        </w:rPr>
        <w:t xml:space="preserve">3. </w:t>
      </w:r>
      <w:r>
        <w:t>USB-ni seçib "USB-yə ixrac et" basın.</w:t>
      </w:r>
    </w:p>
    <w:p>
      <w:pPr>
        <w:spacing w:after="60"/>
        <w:ind w:left="510" w:hanging="340"/>
      </w:pPr>
      <w:r>
        <w:rPr>
          <w:b/>
          <w:color w:val="0F4C4A"/>
        </w:rPr>
        <w:t xml:space="preserve">4. </w:t>
      </w:r>
      <w:r>
        <w:t>"✓ ... hazırdır" yazısını gözləyin, sonra USB-ni çıxarın və üst quruma çatdırın.</w:t>
      </w:r>
    </w:p>
    <w:tbl>
      <w:tblPr>
        <w:tblW w:type="auto" w:w="0"/>
        <w:jc w:val="center"/>
        <w:tblLook w:firstColumn="1" w:firstRow="1" w:lastColumn="0" w:lastRow="0" w:noHBand="0" w:noVBand="1" w:val="04A0"/>
      </w:tblPr>
      <w:tblGrid>
        <w:gridCol w:w="9972"/>
      </w:tblGrid>
      <w:tr>
        <w:tc>
          <w:tcPr>
            <w:tcW w:type="dxa" w:w="9972"/>
            <w:shd w:val="clear" w:color="auto" w:fill="E7F1EF"/>
          </w:tcPr>
          <w:p>
            <w:r>
              <w:rPr>
                <w:b/>
              </w:rPr>
              <w:t xml:space="preserve">Qeyd: </w:t>
            </w:r>
            <w:r>
              <w:t>USB-də fayl şifrəlidir: USB itsə, faylı başqası aça bilməz. Paketə yalnız son ixracdan sonra dəyişən qeydlər düşür, ona görə fayl kiçikdir.</w:t>
            </w:r>
          </w:p>
        </w:tc>
      </w:tr>
    </w:tbl>
    <w:p>
      <w:pPr>
        <w:spacing w:after="40"/>
      </w:pPr>
    </w:p>
    <w:tbl>
      <w:tblPr>
        <w:tblW w:type="auto" w:w="0"/>
        <w:jc w:val="center"/>
        <w:tblLook w:firstColumn="1" w:firstRow="1" w:lastColumn="0" w:lastRow="0" w:noHBand="0" w:noVBand="1" w:val="04A0"/>
      </w:tblPr>
      <w:tblGrid>
        <w:gridCol w:w="9972"/>
      </w:tblGrid>
      <w:tr>
        <w:tc>
          <w:tcPr>
            <w:tcW w:type="dxa" w:w="9972"/>
            <w:shd w:val="clear" w:color="auto" w:fill="FFF4E5"/>
          </w:tcPr>
          <w:p>
            <w:r>
              <w:rPr>
                <w:b/>
              </w:rPr>
              <w:t xml:space="preserve">Diqqət: </w:t>
            </w:r>
            <w:r>
              <w:t>İlk ixracdan əvvəl üst qurumun açıq açarı bu kompüterə əlavə olunmalıdır (bölmə 15 → USB açarları). Əks halda proqram "Üst qurumun açıq açarı idxal edilməyib" yazır.</w:t>
            </w:r>
          </w:p>
        </w:tc>
      </w:tr>
    </w:tbl>
    <w:p>
      <w:pPr>
        <w:spacing w:after="40"/>
      </w:pPr>
    </w:p>
    <w:p>
      <w:pPr>
        <w:pStyle w:val="Heading1"/>
      </w:pPr>
      <w:r>
        <w:t>13. USB-dən idxal (üst qurumda)</w:t>
      </w:r>
    </w:p>
    <w:p>
      <w:pPr>
        <w:jc w:val="center"/>
      </w:pPr>
      <w:r>
        <w:drawing>
          <wp:inline xmlns:a="http://schemas.openxmlformats.org/drawingml/2006/main" xmlns:pic="http://schemas.openxmlformats.org/drawingml/2006/picture">
            <wp:extent cx="6120000" cy="3812459"/>
            <wp:docPr id="15" name="Picture 15"/>
            <wp:cNvGraphicFramePr>
              <a:graphicFrameLocks noChangeAspect="1"/>
            </wp:cNvGraphicFramePr>
            <a:graphic>
              <a:graphicData uri="http://schemas.openxmlformats.org/drawingml/2006/picture">
                <pic:pic>
                  <pic:nvPicPr>
                    <pic:cNvPr id="0" name="a_08_import.png"/>
                    <pic:cNvPicPr/>
                  </pic:nvPicPr>
                  <pic:blipFill>
                    <a:blip r:embed="rId23"/>
                    <a:stretch>
                      <a:fillRect/>
                    </a:stretch>
                  </pic:blipFill>
                  <pic:spPr>
                    <a:xfrm>
                      <a:off x="0" y="0"/>
                      <a:ext cx="6120000" cy="3812459"/>
                    </a:xfrm>
                    <a:prstGeom prst="rect"/>
                  </pic:spPr>
                </pic:pic>
              </a:graphicData>
            </a:graphic>
          </wp:inline>
        </w:drawing>
      </w:r>
    </w:p>
    <w:p>
      <w:pPr>
        <w:spacing w:after="120"/>
        <w:jc w:val="center"/>
      </w:pPr>
      <w:r>
        <w:rPr>
          <w:b w:val="0"/>
          <w:i/>
          <w:color w:val="5D7472"/>
          <w:sz w:val="18"/>
        </w:rPr>
        <w:t>Şəkil 14. İdxal</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Paket</w:t>
            </w:r>
          </w:p>
        </w:tc>
        <w:tc>
          <w:tcPr>
            <w:tcW w:type="dxa" w:w="6576"/>
          </w:tcPr>
          <w:p>
            <w:r/>
            <w:r>
              <w:t>USB-dəki paketlər avtomatik siyahıya düşür. Birini seçin (və ya "Fayl seç..." ilə özünüz tapın)</w:t>
            </w:r>
          </w:p>
        </w:tc>
      </w:tr>
      <w:tr>
        <w:tc>
          <w:tcPr>
            <w:tcW w:type="dxa" w:w="680"/>
          </w:tcPr>
          <w:p>
            <w:r/>
            <w:r>
              <w:rPr>
                <w:b/>
                <w:color w:val="C94A44"/>
              </w:rPr>
              <w:t>2</w:t>
            </w:r>
          </w:p>
        </w:tc>
        <w:tc>
          <w:tcPr>
            <w:tcW w:type="dxa" w:w="2381"/>
          </w:tcPr>
          <w:p>
            <w:r/>
            <w:r>
              <w:t>İdxal et</w:t>
            </w:r>
          </w:p>
        </w:tc>
        <w:tc>
          <w:tcPr>
            <w:tcW w:type="dxa" w:w="6576"/>
          </w:tcPr>
          <w:p>
            <w:r/>
            <w:r>
              <w:t>Paket yoxlanılır və bazaya tətbiq olunur</w:t>
            </w:r>
          </w:p>
        </w:tc>
      </w:tr>
      <w:tr>
        <w:tc>
          <w:tcPr>
            <w:tcW w:type="dxa" w:w="680"/>
          </w:tcPr>
          <w:p>
            <w:r/>
            <w:r>
              <w:rPr>
                <w:b/>
                <w:color w:val="C94A44"/>
              </w:rPr>
              <w:t>3</w:t>
            </w:r>
          </w:p>
        </w:tc>
        <w:tc>
          <w:tcPr>
            <w:tcW w:type="dxa" w:w="2381"/>
          </w:tcPr>
          <w:p>
            <w:r/>
            <w:r>
              <w:t>Proses</w:t>
            </w:r>
          </w:p>
        </w:tc>
        <w:tc>
          <w:tcPr>
            <w:tcW w:type="dxa" w:w="6576"/>
          </w:tcPr>
          <w:p>
            <w:r/>
            <w:r>
              <w:t>Oxunur → imza yoxlanılır → şifrə açılır → ardıcıllıq yoxlanılır → tətbiq olunur</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2551"/>
        <w:gridCol w:w="3685"/>
        <w:gridCol w:w="3402"/>
      </w:tblGrid>
      <w:tr>
        <w:tc>
          <w:tcPr>
            <w:tcW w:type="dxa" w:w="2551"/>
            <w:shd w:val="clear" w:color="auto" w:fill="0F4C4A"/>
          </w:tcPr>
          <w:p>
            <w:r/>
            <w:r>
              <w:rPr>
                <w:b/>
                <w:color w:val="FFFFFF"/>
              </w:rPr>
              <w:t>Mesaj</w:t>
            </w:r>
          </w:p>
        </w:tc>
        <w:tc>
          <w:tcPr>
            <w:tcW w:type="dxa" w:w="3685"/>
            <w:shd w:val="clear" w:color="auto" w:fill="0F4C4A"/>
          </w:tcPr>
          <w:p>
            <w:r/>
            <w:r>
              <w:rPr>
                <w:b/>
                <w:color w:val="FFFFFF"/>
              </w:rPr>
              <w:t>Mənası</w:t>
            </w:r>
          </w:p>
        </w:tc>
        <w:tc>
          <w:tcPr>
            <w:tcW w:type="dxa" w:w="3402"/>
            <w:shd w:val="clear" w:color="auto" w:fill="0F4C4A"/>
          </w:tcPr>
          <w:p>
            <w:r/>
            <w:r>
              <w:rPr>
                <w:b/>
                <w:color w:val="FFFFFF"/>
              </w:rPr>
              <w:t>Nə etməli</w:t>
            </w:r>
          </w:p>
        </w:tc>
      </w:tr>
      <w:tr>
        <w:tc>
          <w:tcPr>
            <w:tcW w:type="dxa" w:w="2551"/>
          </w:tcPr>
          <w:p>
            <w:r/>
            <w:r>
              <w:t>İmza yanlışdır</w:t>
            </w:r>
          </w:p>
        </w:tc>
        <w:tc>
          <w:tcPr>
            <w:tcW w:type="dxa" w:w="3685"/>
          </w:tcPr>
          <w:p>
            <w:r/>
            <w:r>
              <w:t>Paket dəyişdirilib və ya saxtadır. Heç nə yazılmadı</w:t>
            </w:r>
          </w:p>
        </w:tc>
        <w:tc>
          <w:tcPr>
            <w:tcW w:type="dxa" w:w="3402"/>
          </w:tcPr>
          <w:p>
            <w:r/>
            <w:r>
              <w:t>Zavoddan paketi yenidən istəyin</w:t>
            </w:r>
          </w:p>
        </w:tc>
      </w:tr>
      <w:tr>
        <w:tc>
          <w:tcPr>
            <w:tcW w:type="dxa" w:w="2551"/>
          </w:tcPr>
          <w:p>
            <w:r/>
            <w:r>
              <w:t>Bu paket artıq idxal olunub</w:t>
            </w:r>
          </w:p>
        </w:tc>
        <w:tc>
          <w:tcPr>
            <w:tcW w:type="dxa" w:w="3685"/>
          </w:tcPr>
          <w:p>
            <w:r/>
            <w:r>
              <w:t>Eyni paketi ikinci dəfə idxal etmək olmaz</w:t>
            </w:r>
          </w:p>
        </w:tc>
        <w:tc>
          <w:tcPr>
            <w:tcW w:type="dxa" w:w="3402"/>
          </w:tcPr>
          <w:p>
            <w:r/>
            <w:r>
              <w:t>Heç nə — məlumat artıq bazadadır</w:t>
            </w:r>
          </w:p>
        </w:tc>
      </w:tr>
      <w:tr>
        <w:tc>
          <w:tcPr>
            <w:tcW w:type="dxa" w:w="2551"/>
          </w:tcPr>
          <w:p>
            <w:r/>
            <w:r>
              <w:t>Açar etibar edilənlər siyahısında yoxdur</w:t>
            </w:r>
          </w:p>
        </w:tc>
        <w:tc>
          <w:tcPr>
            <w:tcW w:type="dxa" w:w="3685"/>
          </w:tcPr>
          <w:p>
            <w:r/>
            <w:r>
              <w:t>Zavodun açıq açarı əlavə edilməyib</w:t>
            </w:r>
          </w:p>
        </w:tc>
        <w:tc>
          <w:tcPr>
            <w:tcW w:type="dxa" w:w="3402"/>
          </w:tcPr>
          <w:p>
            <w:r/>
            <w:r>
              <w:t>Admin → USB açarları → Açar faylını idxal et</w:t>
            </w:r>
          </w:p>
        </w:tc>
      </w:tr>
      <w:tr>
        <w:tc>
          <w:tcPr>
            <w:tcW w:type="dxa" w:w="2551"/>
          </w:tcPr>
          <w:p>
            <w:r/>
            <w:r>
              <w:t>Bu paket ... üçündür</w:t>
            </w:r>
          </w:p>
        </w:tc>
        <w:tc>
          <w:tcPr>
            <w:tcW w:type="dxa" w:w="3685"/>
          </w:tcPr>
          <w:p>
            <w:r/>
            <w:r>
              <w:t>Paket başqa qurum üçün yaradılıb</w:t>
            </w:r>
          </w:p>
        </w:tc>
        <w:tc>
          <w:tcPr>
            <w:tcW w:type="dxa" w:w="3402"/>
          </w:tcPr>
          <w:p>
            <w:r/>
            <w:r>
              <w:t>Paketi düzgün quruma aparın</w:t>
            </w:r>
          </w:p>
        </w:tc>
      </w:tr>
    </w:tbl>
    <w:p>
      <w:pPr>
        <w:spacing w:after="40"/>
      </w:pPr>
    </w:p>
    <w:p>
      <w:pPr>
        <w:jc w:val="center"/>
      </w:pPr>
      <w:r>
        <w:drawing>
          <wp:inline xmlns:a="http://schemas.openxmlformats.org/drawingml/2006/main" xmlns:pic="http://schemas.openxmlformats.org/drawingml/2006/picture">
            <wp:extent cx="6120000" cy="3812459"/>
            <wp:docPr id="16" name="Picture 16"/>
            <wp:cNvGraphicFramePr>
              <a:graphicFrameLocks noChangeAspect="1"/>
            </wp:cNvGraphicFramePr>
            <a:graphic>
              <a:graphicData uri="http://schemas.openxmlformats.org/drawingml/2006/picture">
                <pic:pic>
                  <pic:nvPicPr>
                    <pic:cNvPr id="0" name="a_11_summary.png"/>
                    <pic:cNvPicPr/>
                  </pic:nvPicPr>
                  <pic:blipFill>
                    <a:blip r:embed="rId24"/>
                    <a:stretch>
                      <a:fillRect/>
                    </a:stretch>
                  </pic:blipFill>
                  <pic:spPr>
                    <a:xfrm>
                      <a:off x="0" y="0"/>
                      <a:ext cx="6120000" cy="3812459"/>
                    </a:xfrm>
                    <a:prstGeom prst="rect"/>
                  </pic:spPr>
                </pic:pic>
              </a:graphicData>
            </a:graphic>
          </wp:inline>
        </w:drawing>
      </w:r>
    </w:p>
    <w:p>
      <w:pPr>
        <w:spacing w:after="120"/>
        <w:jc w:val="center"/>
      </w:pPr>
      <w:r>
        <w:rPr>
          <w:b w:val="0"/>
          <w:i/>
          <w:color w:val="5D7472"/>
          <w:sz w:val="18"/>
        </w:rPr>
        <w:t>Şəkil 15. İcmal (üst qurumda)</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Kartlar</w:t>
            </w:r>
          </w:p>
        </w:tc>
        <w:tc>
          <w:tcPr>
            <w:tcW w:type="dxa" w:w="6576"/>
          </w:tcPr>
          <w:p>
            <w:r/>
            <w:r>
              <w:t>Bütün zavodların cəmi; 7+ gün paket göndərməyən zavodların sayı</w:t>
            </w:r>
          </w:p>
        </w:tc>
      </w:tr>
      <w:tr>
        <w:tc>
          <w:tcPr>
            <w:tcW w:type="dxa" w:w="680"/>
          </w:tcPr>
          <w:p>
            <w:r/>
            <w:r>
              <w:rPr>
                <w:b/>
                <w:color w:val="C94A44"/>
              </w:rPr>
              <w:t>2</w:t>
            </w:r>
          </w:p>
        </w:tc>
        <w:tc>
          <w:tcPr>
            <w:tcW w:type="dxa" w:w="2381"/>
          </w:tcPr>
          <w:p>
            <w:r/>
            <w:r>
              <w:t>Zavod sətri</w:t>
            </w:r>
          </w:p>
        </w:tc>
        <w:tc>
          <w:tcPr>
            <w:tcW w:type="dxa" w:w="6576"/>
          </w:tcPr>
          <w:p>
            <w:r/>
            <w:r>
              <w:t>Klik — həmin zavodun reyestri açılır. Qırmızı "Son paket" — zavod çoxdan paket göndərməyib</w:t>
            </w:r>
          </w:p>
        </w:tc>
      </w:tr>
      <w:tr>
        <w:tc>
          <w:tcPr>
            <w:tcW w:type="dxa" w:w="680"/>
          </w:tcPr>
          <w:p>
            <w:r/>
            <w:r>
              <w:rPr>
                <w:b/>
                <w:color w:val="C94A44"/>
              </w:rPr>
              <w:t>3</w:t>
            </w:r>
          </w:p>
        </w:tc>
        <w:tc>
          <w:tcPr>
            <w:tcW w:type="dxa" w:w="2381"/>
          </w:tcPr>
          <w:p>
            <w:r/>
            <w:r>
              <w:t>Excel</w:t>
            </w:r>
          </w:p>
        </w:tc>
        <w:tc>
          <w:tcPr>
            <w:tcW w:type="dxa" w:w="6576"/>
          </w:tcPr>
          <w:p>
            <w:r/>
            <w:r>
              <w:t>İcmalı Excel-ə çıxarmaq</w:t>
            </w:r>
          </w:p>
        </w:tc>
      </w:tr>
    </w:tbl>
    <w:p>
      <w:pPr>
        <w:spacing w:after="40"/>
      </w:pPr>
    </w:p>
    <w:p>
      <w:pPr>
        <w:pStyle w:val="Heading1"/>
      </w:pPr>
      <w:r>
        <w:t>14. Ehtiyat nüsxə və loglar</w:t>
      </w:r>
    </w:p>
    <w:p>
      <w:pPr>
        <w:jc w:val="center"/>
      </w:pPr>
      <w:r>
        <w:drawing>
          <wp:inline xmlns:a="http://schemas.openxmlformats.org/drawingml/2006/main" xmlns:pic="http://schemas.openxmlformats.org/drawingml/2006/picture">
            <wp:extent cx="6120000" cy="3812459"/>
            <wp:docPr id="17" name="Picture 17"/>
            <wp:cNvGraphicFramePr>
              <a:graphicFrameLocks noChangeAspect="1"/>
            </wp:cNvGraphicFramePr>
            <a:graphic>
              <a:graphicData uri="http://schemas.openxmlformats.org/drawingml/2006/picture">
                <pic:pic>
                  <pic:nvPicPr>
                    <pic:cNvPr id="0" name="a_09_backup.png"/>
                    <pic:cNvPicPr/>
                  </pic:nvPicPr>
                  <pic:blipFill>
                    <a:blip r:embed="rId25"/>
                    <a:stretch>
                      <a:fillRect/>
                    </a:stretch>
                  </pic:blipFill>
                  <pic:spPr>
                    <a:xfrm>
                      <a:off x="0" y="0"/>
                      <a:ext cx="6120000" cy="3812459"/>
                    </a:xfrm>
                    <a:prstGeom prst="rect"/>
                  </pic:spPr>
                </pic:pic>
              </a:graphicData>
            </a:graphic>
          </wp:inline>
        </w:drawing>
      </w:r>
    </w:p>
    <w:p>
      <w:pPr>
        <w:spacing w:after="120"/>
        <w:jc w:val="center"/>
      </w:pPr>
      <w:r>
        <w:rPr>
          <w:b w:val="0"/>
          <w:i/>
          <w:color w:val="5D7472"/>
          <w:sz w:val="18"/>
        </w:rPr>
        <w:t>Şəkil 16. Ehtiyat nüsxə</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İndi nüsxə al</w:t>
            </w:r>
          </w:p>
        </w:tc>
        <w:tc>
          <w:tcPr>
            <w:tcW w:type="dxa" w:w="6576"/>
          </w:tcPr>
          <w:p>
            <w:r/>
            <w:r>
              <w:t>Bazanın nüsxəsini dərhal götürür</w:t>
            </w:r>
          </w:p>
        </w:tc>
      </w:tr>
      <w:tr>
        <w:tc>
          <w:tcPr>
            <w:tcW w:type="dxa" w:w="680"/>
          </w:tcPr>
          <w:p>
            <w:r/>
            <w:r>
              <w:rPr>
                <w:b/>
                <w:color w:val="C94A44"/>
              </w:rPr>
              <w:t>2</w:t>
            </w:r>
          </w:p>
        </w:tc>
        <w:tc>
          <w:tcPr>
            <w:tcW w:type="dxa" w:w="2381"/>
          </w:tcPr>
          <w:p>
            <w:r/>
            <w:r>
              <w:t>Bərpa et</w:t>
            </w:r>
          </w:p>
        </w:tc>
        <w:tc>
          <w:tcPr>
            <w:tcW w:type="dxa" w:w="6576"/>
          </w:tcPr>
          <w:p>
            <w:r/>
            <w:r>
              <w:t>Bazanı seçilmiş tarixə qaytarır. Əvvəlcə indiki baza ayrıca saxlanılır, sonra proqram yenidən başlayır</w:t>
            </w:r>
          </w:p>
        </w:tc>
      </w:tr>
    </w:tbl>
    <w:p>
      <w:pPr>
        <w:spacing w:after="40"/>
      </w:pPr>
    </w:p>
    <w:p>
      <w:pPr>
        <w:pStyle w:val="ListBullet"/>
      </w:pPr>
      <w:r>
        <w:t>Proqram hər gün ilk açılışda avtomatik nüsxə götürür və son 30 nüsxəni saxlayır.</w:t>
      </w:r>
    </w:p>
    <w:p>
      <w:pPr>
        <w:pStyle w:val="ListBullet"/>
      </w:pPr>
      <w:r>
        <w:t>Nüsxələr: C:\ProgramData\TexnikaReyestri\Backup. Onları vaxtaşırı başqa diskə köçürün.</w:t>
      </w:r>
    </w:p>
    <w:p>
      <w:pPr>
        <w:jc w:val="center"/>
      </w:pPr>
      <w:r>
        <w:drawing>
          <wp:inline xmlns:a="http://schemas.openxmlformats.org/drawingml/2006/main" xmlns:pic="http://schemas.openxmlformats.org/drawingml/2006/picture">
            <wp:extent cx="6120000" cy="3812459"/>
            <wp:docPr id="18" name="Picture 18"/>
            <wp:cNvGraphicFramePr>
              <a:graphicFrameLocks noChangeAspect="1"/>
            </wp:cNvGraphicFramePr>
            <a:graphic>
              <a:graphicData uri="http://schemas.openxmlformats.org/drawingml/2006/picture">
                <pic:pic>
                  <pic:nvPicPr>
                    <pic:cNvPr id="0" name="a_10_logs.png"/>
                    <pic:cNvPicPr/>
                  </pic:nvPicPr>
                  <pic:blipFill>
                    <a:blip r:embed="rId26"/>
                    <a:stretch>
                      <a:fillRect/>
                    </a:stretch>
                  </pic:blipFill>
                  <pic:spPr>
                    <a:xfrm>
                      <a:off x="0" y="0"/>
                      <a:ext cx="6120000" cy="3812459"/>
                    </a:xfrm>
                    <a:prstGeom prst="rect"/>
                  </pic:spPr>
                </pic:pic>
              </a:graphicData>
            </a:graphic>
          </wp:inline>
        </w:drawing>
      </w:r>
    </w:p>
    <w:p>
      <w:pPr>
        <w:spacing w:after="120"/>
        <w:jc w:val="center"/>
      </w:pPr>
      <w:r>
        <w:rPr>
          <w:b w:val="0"/>
          <w:i/>
          <w:color w:val="5D7472"/>
          <w:sz w:val="18"/>
        </w:rPr>
        <w:t>Şəkil 17. Loglar</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Tarix aralığı</w:t>
            </w:r>
          </w:p>
        </w:tc>
        <w:tc>
          <w:tcPr>
            <w:tcW w:type="dxa" w:w="6576"/>
          </w:tcPr>
          <w:p>
            <w:r/>
            <w:r>
              <w:t>Başlanğıc və son tarix</w:t>
            </w:r>
          </w:p>
        </w:tc>
      </w:tr>
      <w:tr>
        <w:tc>
          <w:tcPr>
            <w:tcW w:type="dxa" w:w="680"/>
          </w:tcPr>
          <w:p>
            <w:r/>
            <w:r>
              <w:rPr>
                <w:b/>
                <w:color w:val="C94A44"/>
              </w:rPr>
              <w:t>2</w:t>
            </w:r>
          </w:p>
        </w:tc>
        <w:tc>
          <w:tcPr>
            <w:tcW w:type="dxa" w:w="2381"/>
          </w:tcPr>
          <w:p>
            <w:r/>
            <w:r>
              <w:t>Növ</w:t>
            </w:r>
          </w:p>
        </w:tc>
        <w:tc>
          <w:tcPr>
            <w:tcW w:type="dxa" w:w="6576"/>
          </w:tcPr>
          <w:p>
            <w:r/>
            <w:r>
              <w:t>Giriş, çıxış, əlavə, redaktə, ixrac, idxal, xəta...</w:t>
            </w:r>
          </w:p>
        </w:tc>
      </w:tr>
      <w:tr>
        <w:tc>
          <w:tcPr>
            <w:tcW w:type="dxa" w:w="680"/>
          </w:tcPr>
          <w:p>
            <w:r/>
            <w:r>
              <w:rPr>
                <w:b/>
                <w:color w:val="C94A44"/>
              </w:rPr>
              <w:t>3</w:t>
            </w:r>
          </w:p>
        </w:tc>
        <w:tc>
          <w:tcPr>
            <w:tcW w:type="dxa" w:w="2381"/>
          </w:tcPr>
          <w:p>
            <w:r/>
            <w:r>
              <w:t>Axtar</w:t>
            </w:r>
          </w:p>
        </w:tc>
        <w:tc>
          <w:tcPr>
            <w:tcW w:type="dxa" w:w="6576"/>
          </w:tcPr>
          <w:p>
            <w:r/>
            <w:r>
              <w:t>Siyahını göstərir</w:t>
            </w:r>
          </w:p>
        </w:tc>
      </w:tr>
    </w:tbl>
    <w:p>
      <w:pPr>
        <w:spacing w:after="40"/>
      </w:pPr>
    </w:p>
    <w:p>
      <w:pPr>
        <w:pStyle w:val="Heading1"/>
      </w:pPr>
      <w:r>
        <w:t>15. Administrator paneli (gizli)</w:t>
      </w:r>
    </w:p>
    <w:p>
      <w:pPr>
        <w:spacing w:after="120"/>
      </w:pPr>
      <w:r>
        <w:rPr>
          <w:b w:val="0"/>
          <w:i w:val="0"/>
        </w:rPr>
        <w:t>Admin paneli menyuda görünmür. Açmaq üçün:</w:t>
      </w:r>
    </w:p>
    <w:p>
      <w:pPr>
        <w:spacing w:after="60"/>
        <w:ind w:left="510" w:hanging="340"/>
      </w:pPr>
      <w:r>
        <w:rPr>
          <w:b/>
          <w:color w:val="0F4C4A"/>
        </w:rPr>
        <w:t xml:space="preserve">1. </w:t>
      </w:r>
      <w:r>
        <w:t>Giriş ekranında böyük loqoya 3 saniyə ərzində 5 dəfə klikləyin (və ya Ctrl + Shift + F12 basın).</w:t>
      </w:r>
    </w:p>
    <w:p>
      <w:pPr>
        <w:spacing w:after="60"/>
        <w:ind w:left="510" w:hanging="340"/>
      </w:pPr>
      <w:r>
        <w:rPr>
          <w:b/>
          <w:color w:val="0F4C4A"/>
        </w:rPr>
        <w:t xml:space="preserve">2. </w:t>
      </w:r>
      <w:r>
        <w:t>Admin parolunu yazın və "Daxil ol" basın.</w:t>
      </w:r>
    </w:p>
    <w:p>
      <w:pPr>
        <w:jc w:val="center"/>
      </w:pPr>
      <w:r>
        <w:drawing>
          <wp:inline xmlns:a="http://schemas.openxmlformats.org/drawingml/2006/main" xmlns:pic="http://schemas.openxmlformats.org/drawingml/2006/picture">
            <wp:extent cx="4320000" cy="2691148"/>
            <wp:docPr id="19" name="Picture 19"/>
            <wp:cNvGraphicFramePr>
              <a:graphicFrameLocks noChangeAspect="1"/>
            </wp:cNvGraphicFramePr>
            <a:graphic>
              <a:graphicData uri="http://schemas.openxmlformats.org/drawingml/2006/picture">
                <pic:pic>
                  <pic:nvPicPr>
                    <pic:cNvPr id="0" name="a_12_adminlogin.png"/>
                    <pic:cNvPicPr/>
                  </pic:nvPicPr>
                  <pic:blipFill>
                    <a:blip r:embed="rId27"/>
                    <a:stretch>
                      <a:fillRect/>
                    </a:stretch>
                  </pic:blipFill>
                  <pic:spPr>
                    <a:xfrm>
                      <a:off x="0" y="0"/>
                      <a:ext cx="4320000" cy="2691148"/>
                    </a:xfrm>
                    <a:prstGeom prst="rect"/>
                  </pic:spPr>
                </pic:pic>
              </a:graphicData>
            </a:graphic>
          </wp:inline>
        </w:drawing>
      </w:r>
    </w:p>
    <w:p>
      <w:pPr>
        <w:spacing w:after="120"/>
        <w:jc w:val="center"/>
      </w:pPr>
      <w:r>
        <w:rPr>
          <w:b w:val="0"/>
          <w:i/>
          <w:color w:val="5D7472"/>
          <w:sz w:val="18"/>
        </w:rPr>
        <w:t>Şəkil 18. Admin girişi</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Admin parolu</w:t>
            </w:r>
          </w:p>
        </w:tc>
        <w:tc>
          <w:tcPr>
            <w:tcW w:type="dxa" w:w="6576"/>
          </w:tcPr>
          <w:p>
            <w:r/>
            <w:r>
              <w:t>İlk quraşdırmada təyin olunan parol</w:t>
            </w:r>
          </w:p>
        </w:tc>
      </w:tr>
      <w:tr>
        <w:tc>
          <w:tcPr>
            <w:tcW w:type="dxa" w:w="680"/>
          </w:tcPr>
          <w:p>
            <w:r/>
            <w:r>
              <w:rPr>
                <w:b/>
                <w:color w:val="C94A44"/>
              </w:rPr>
              <w:t>2</w:t>
            </w:r>
          </w:p>
        </w:tc>
        <w:tc>
          <w:tcPr>
            <w:tcW w:type="dxa" w:w="2381"/>
          </w:tcPr>
          <w:p>
            <w:r/>
            <w:r>
              <w:t>Daxil ol</w:t>
            </w:r>
          </w:p>
        </w:tc>
        <w:tc>
          <w:tcPr>
            <w:tcW w:type="dxa" w:w="6576"/>
          </w:tcPr>
          <w:p>
            <w:r/>
            <w:r>
              <w:t>3 yanlış cəhddən sonra admin girişi 5 dəqiqəlik bağlanır</w:t>
            </w:r>
          </w:p>
        </w:tc>
      </w:tr>
    </w:tbl>
    <w:p>
      <w:pPr>
        <w:spacing w:after="40"/>
      </w:pPr>
    </w:p>
    <w:p>
      <w:pPr>
        <w:jc w:val="center"/>
      </w:pPr>
      <w:r>
        <w:drawing>
          <wp:inline xmlns:a="http://schemas.openxmlformats.org/drawingml/2006/main" xmlns:pic="http://schemas.openxmlformats.org/drawingml/2006/picture">
            <wp:extent cx="6120000" cy="3812459"/>
            <wp:docPr id="20" name="Picture 20"/>
            <wp:cNvGraphicFramePr>
              <a:graphicFrameLocks noChangeAspect="1"/>
            </wp:cNvGraphicFramePr>
            <a:graphic>
              <a:graphicData uri="http://schemas.openxmlformats.org/drawingml/2006/picture">
                <pic:pic>
                  <pic:nvPicPr>
                    <pic:cNvPr id="0" name="a_13_admin_users.png"/>
                    <pic:cNvPicPr/>
                  </pic:nvPicPr>
                  <pic:blipFill>
                    <a:blip r:embed="rId28"/>
                    <a:stretch>
                      <a:fillRect/>
                    </a:stretch>
                  </pic:blipFill>
                  <pic:spPr>
                    <a:xfrm>
                      <a:off x="0" y="0"/>
                      <a:ext cx="6120000" cy="3812459"/>
                    </a:xfrm>
                    <a:prstGeom prst="rect"/>
                  </pic:spPr>
                </pic:pic>
              </a:graphicData>
            </a:graphic>
          </wp:inline>
        </w:drawing>
      </w:r>
    </w:p>
    <w:p>
      <w:pPr>
        <w:spacing w:after="120"/>
        <w:jc w:val="center"/>
      </w:pPr>
      <w:r>
        <w:rPr>
          <w:b w:val="0"/>
          <w:i/>
          <w:color w:val="5D7472"/>
          <w:sz w:val="18"/>
        </w:rPr>
        <w:t>Şəkil 19. Admin → İstifadəçilər</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Bölmələr</w:t>
            </w:r>
          </w:p>
        </w:tc>
        <w:tc>
          <w:tcPr>
            <w:tcW w:type="dxa" w:w="6576"/>
          </w:tcPr>
          <w:p>
            <w:r/>
            <w:r>
              <w:t>İstifadəçilər, qurumlar, bu kompüter, təhlükəsizlik, USB açarları, sistem, admin jurnalı</w:t>
            </w:r>
          </w:p>
        </w:tc>
      </w:tr>
      <w:tr>
        <w:tc>
          <w:tcPr>
            <w:tcW w:type="dxa" w:w="680"/>
          </w:tcPr>
          <w:p>
            <w:r/>
            <w:r>
              <w:rPr>
                <w:b/>
                <w:color w:val="C94A44"/>
              </w:rPr>
              <w:t>2</w:t>
            </w:r>
          </w:p>
        </w:tc>
        <w:tc>
          <w:tcPr>
            <w:tcW w:type="dxa" w:w="2381"/>
          </w:tcPr>
          <w:p>
            <w:r/>
            <w:r>
              <w:t>Yeni istifadəçi</w:t>
            </w:r>
          </w:p>
        </w:tc>
        <w:tc>
          <w:tcPr>
            <w:tcW w:type="dxa" w:w="6576"/>
          </w:tcPr>
          <w:p>
            <w:r/>
            <w:r>
              <w:t>Yeni hesab yaratmaq</w:t>
            </w:r>
          </w:p>
        </w:tc>
      </w:tr>
      <w:tr>
        <w:tc>
          <w:tcPr>
            <w:tcW w:type="dxa" w:w="680"/>
          </w:tcPr>
          <w:p>
            <w:r/>
            <w:r>
              <w:rPr>
                <w:b/>
                <w:color w:val="C94A44"/>
              </w:rPr>
              <w:t>3</w:t>
            </w:r>
          </w:p>
        </w:tc>
        <w:tc>
          <w:tcPr>
            <w:tcW w:type="dxa" w:w="2381"/>
          </w:tcPr>
          <w:p>
            <w:r/>
            <w:r>
              <w:t>Redaktə</w:t>
            </w:r>
          </w:p>
        </w:tc>
        <w:tc>
          <w:tcPr>
            <w:tcW w:type="dxa" w:w="6576"/>
          </w:tcPr>
          <w:p>
            <w:r/>
            <w:r>
              <w:t>Ad, qurum, rol dəyişmək</w:t>
            </w:r>
          </w:p>
        </w:tc>
      </w:tr>
      <w:tr>
        <w:tc>
          <w:tcPr>
            <w:tcW w:type="dxa" w:w="680"/>
          </w:tcPr>
          <w:p>
            <w:r/>
            <w:r>
              <w:rPr>
                <w:b/>
                <w:color w:val="C94A44"/>
              </w:rPr>
              <w:t>4</w:t>
            </w:r>
          </w:p>
        </w:tc>
        <w:tc>
          <w:tcPr>
            <w:tcW w:type="dxa" w:w="2381"/>
          </w:tcPr>
          <w:p>
            <w:r/>
            <w:r>
              <w:t>Parolu sıfırla</w:t>
            </w:r>
          </w:p>
        </w:tc>
        <w:tc>
          <w:tcPr>
            <w:tcW w:type="dxa" w:w="6576"/>
          </w:tcPr>
          <w:p>
            <w:r/>
            <w:r>
              <w:t>Müvəqqəti parol yaradır (yalnız bir dəfə göstərilir)</w:t>
            </w:r>
          </w:p>
        </w:tc>
      </w:tr>
      <w:tr>
        <w:tc>
          <w:tcPr>
            <w:tcW w:type="dxa" w:w="680"/>
          </w:tcPr>
          <w:p>
            <w:r/>
            <w:r>
              <w:rPr>
                <w:b/>
                <w:color w:val="C94A44"/>
              </w:rPr>
              <w:t>5</w:t>
            </w:r>
          </w:p>
        </w:tc>
        <w:tc>
          <w:tcPr>
            <w:tcW w:type="dxa" w:w="2381"/>
          </w:tcPr>
          <w:p>
            <w:r/>
            <w:r>
              <w:t>Blokla</w:t>
            </w:r>
          </w:p>
        </w:tc>
        <w:tc>
          <w:tcPr>
            <w:tcW w:type="dxa" w:w="6576"/>
          </w:tcPr>
          <w:p>
            <w:r/>
            <w:r>
              <w:t>Hesabı bağlayır / açır. Silmək əvəzinə bloklayın</w:t>
            </w:r>
          </w:p>
        </w:tc>
      </w:tr>
      <w:tr>
        <w:tc>
          <w:tcPr>
            <w:tcW w:type="dxa" w:w="680"/>
          </w:tcPr>
          <w:p>
            <w:r/>
            <w:r>
              <w:rPr>
                <w:b/>
                <w:color w:val="C94A44"/>
              </w:rPr>
              <w:t>6</w:t>
            </w:r>
          </w:p>
        </w:tc>
        <w:tc>
          <w:tcPr>
            <w:tcW w:type="dxa" w:w="2381"/>
          </w:tcPr>
          <w:p>
            <w:r/>
            <w:r>
              <w:t>Admindən çıx</w:t>
            </w:r>
          </w:p>
        </w:tc>
        <w:tc>
          <w:tcPr>
            <w:tcW w:type="dxa" w:w="6576"/>
          </w:tcPr>
          <w:p>
            <w:r/>
            <w:r>
              <w:t>Giriş ekranına qayıdır</w:t>
            </w:r>
          </w:p>
        </w:tc>
      </w:tr>
    </w:tbl>
    <w:p>
      <w:pPr>
        <w:spacing w:after="40"/>
      </w:pPr>
    </w:p>
    <w:p>
      <w:pPr>
        <w:jc w:val="center"/>
      </w:pPr>
      <w:r>
        <w:drawing>
          <wp:inline xmlns:a="http://schemas.openxmlformats.org/drawingml/2006/main" xmlns:pic="http://schemas.openxmlformats.org/drawingml/2006/picture">
            <wp:extent cx="5040000" cy="3139672"/>
            <wp:docPr id="21" name="Picture 21"/>
            <wp:cNvGraphicFramePr>
              <a:graphicFrameLocks noChangeAspect="1"/>
            </wp:cNvGraphicFramePr>
            <a:graphic>
              <a:graphicData uri="http://schemas.openxmlformats.org/drawingml/2006/picture">
                <pic:pic>
                  <pic:nvPicPr>
                    <pic:cNvPr id="0" name="a_14_admin_newuser.png"/>
                    <pic:cNvPicPr/>
                  </pic:nvPicPr>
                  <pic:blipFill>
                    <a:blip r:embed="rId29"/>
                    <a:stretch>
                      <a:fillRect/>
                    </a:stretch>
                  </pic:blipFill>
                  <pic:spPr>
                    <a:xfrm>
                      <a:off x="0" y="0"/>
                      <a:ext cx="5040000" cy="3139672"/>
                    </a:xfrm>
                    <a:prstGeom prst="rect"/>
                  </pic:spPr>
                </pic:pic>
              </a:graphicData>
            </a:graphic>
          </wp:inline>
        </w:drawing>
      </w:r>
    </w:p>
    <w:p>
      <w:pPr>
        <w:spacing w:after="120"/>
        <w:jc w:val="center"/>
      </w:pPr>
      <w:r>
        <w:rPr>
          <w:b w:val="0"/>
          <w:i/>
          <w:color w:val="5D7472"/>
          <w:sz w:val="18"/>
        </w:rPr>
        <w:t>Şəkil 20. Yeni istifadəçi</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Login</w:t>
            </w:r>
          </w:p>
        </w:tc>
        <w:tc>
          <w:tcPr>
            <w:tcW w:type="dxa" w:w="6576"/>
          </w:tcPr>
          <w:p>
            <w:r/>
            <w:r>
              <w:t>Giriş adı (kiçik hərflə, boşluqsuz)</w:t>
            </w:r>
          </w:p>
        </w:tc>
      </w:tr>
      <w:tr>
        <w:tc>
          <w:tcPr>
            <w:tcW w:type="dxa" w:w="680"/>
          </w:tcPr>
          <w:p>
            <w:r/>
            <w:r>
              <w:rPr>
                <w:b/>
                <w:color w:val="C94A44"/>
              </w:rPr>
              <w:t>2</w:t>
            </w:r>
          </w:p>
        </w:tc>
        <w:tc>
          <w:tcPr>
            <w:tcW w:type="dxa" w:w="2381"/>
          </w:tcPr>
          <w:p>
            <w:r/>
            <w:r>
              <w:t>Ad Soyad</w:t>
            </w:r>
          </w:p>
        </w:tc>
        <w:tc>
          <w:tcPr>
            <w:tcW w:type="dxa" w:w="6576"/>
          </w:tcPr>
          <w:p>
            <w:r/>
            <w:r>
              <w:t>Tam ad</w:t>
            </w:r>
          </w:p>
        </w:tc>
      </w:tr>
      <w:tr>
        <w:tc>
          <w:tcPr>
            <w:tcW w:type="dxa" w:w="680"/>
          </w:tcPr>
          <w:p>
            <w:r/>
            <w:r>
              <w:rPr>
                <w:b/>
                <w:color w:val="C94A44"/>
              </w:rPr>
              <w:t>3</w:t>
            </w:r>
          </w:p>
        </w:tc>
        <w:tc>
          <w:tcPr>
            <w:tcW w:type="dxa" w:w="2381"/>
          </w:tcPr>
          <w:p>
            <w:r/>
            <w:r>
              <w:t>Qurum</w:t>
            </w:r>
          </w:p>
        </w:tc>
        <w:tc>
          <w:tcPr>
            <w:tcW w:type="dxa" w:w="6576"/>
          </w:tcPr>
          <w:p>
            <w:r/>
            <w:r>
              <w:t>İstifadəçinin qurumu</w:t>
            </w:r>
          </w:p>
        </w:tc>
      </w:tr>
      <w:tr>
        <w:tc>
          <w:tcPr>
            <w:tcW w:type="dxa" w:w="680"/>
          </w:tcPr>
          <w:p>
            <w:r/>
            <w:r>
              <w:rPr>
                <w:b/>
                <w:color w:val="C94A44"/>
              </w:rPr>
              <w:t>4</w:t>
            </w:r>
          </w:p>
        </w:tc>
        <w:tc>
          <w:tcPr>
            <w:tcW w:type="dxa" w:w="2381"/>
          </w:tcPr>
          <w:p>
            <w:r/>
            <w:r>
              <w:t>Rol</w:t>
            </w:r>
          </w:p>
        </w:tc>
        <w:tc>
          <w:tcPr>
            <w:tcW w:type="dxa" w:w="6576"/>
          </w:tcPr>
          <w:p>
            <w:r/>
            <w:r>
              <w:t>Zavod istifadəçisi / Zavod rəhbəri / Yalnız baxış</w:t>
            </w:r>
          </w:p>
        </w:tc>
      </w:tr>
      <w:tr>
        <w:tc>
          <w:tcPr>
            <w:tcW w:type="dxa" w:w="680"/>
          </w:tcPr>
          <w:p>
            <w:r/>
            <w:r>
              <w:rPr>
                <w:b/>
                <w:color w:val="C94A44"/>
              </w:rPr>
              <w:t>5</w:t>
            </w:r>
          </w:p>
        </w:tc>
        <w:tc>
          <w:tcPr>
            <w:tcW w:type="dxa" w:w="2381"/>
          </w:tcPr>
          <w:p>
            <w:r/>
            <w:r>
              <w:t>Parol</w:t>
            </w:r>
          </w:p>
        </w:tc>
        <w:tc>
          <w:tcPr>
            <w:tcW w:type="dxa" w:w="6576"/>
          </w:tcPr>
          <w:p>
            <w:r/>
            <w:r>
              <w:t>Müvəqqəti parol avtomatik yazılır</w:t>
            </w:r>
          </w:p>
        </w:tc>
      </w:tr>
      <w:tr>
        <w:tc>
          <w:tcPr>
            <w:tcW w:type="dxa" w:w="680"/>
          </w:tcPr>
          <w:p>
            <w:r/>
            <w:r>
              <w:rPr>
                <w:b/>
                <w:color w:val="C94A44"/>
              </w:rPr>
              <w:t>6</w:t>
            </w:r>
          </w:p>
        </w:tc>
        <w:tc>
          <w:tcPr>
            <w:tcW w:type="dxa" w:w="2381"/>
          </w:tcPr>
          <w:p>
            <w:r/>
            <w:r>
              <w:t>Yadda saxla</w:t>
            </w:r>
          </w:p>
        </w:tc>
        <w:tc>
          <w:tcPr>
            <w:tcW w:type="dxa" w:w="6576"/>
          </w:tcPr>
          <w:p>
            <w:r/>
            <w:r>
              <w:t>Hesabı yaradır</w:t>
            </w:r>
          </w:p>
        </w:tc>
      </w:tr>
    </w:tbl>
    <w:p>
      <w:pPr>
        <w:spacing w:after="40"/>
      </w:pPr>
    </w:p>
    <w:p>
      <w:pPr>
        <w:jc w:val="center"/>
      </w:pPr>
      <w:r>
        <w:drawing>
          <wp:inline xmlns:a="http://schemas.openxmlformats.org/drawingml/2006/main" xmlns:pic="http://schemas.openxmlformats.org/drawingml/2006/picture">
            <wp:extent cx="5400000" cy="3363934"/>
            <wp:docPr id="22" name="Picture 22"/>
            <wp:cNvGraphicFramePr>
              <a:graphicFrameLocks noChangeAspect="1"/>
            </wp:cNvGraphicFramePr>
            <a:graphic>
              <a:graphicData uri="http://schemas.openxmlformats.org/drawingml/2006/picture">
                <pic:pic>
                  <pic:nvPicPr>
                    <pic:cNvPr id="0" name="a_15_admin_keys.png"/>
                    <pic:cNvPicPr/>
                  </pic:nvPicPr>
                  <pic:blipFill>
                    <a:blip r:embed="rId30"/>
                    <a:stretch>
                      <a:fillRect/>
                    </a:stretch>
                  </pic:blipFill>
                  <pic:spPr>
                    <a:xfrm>
                      <a:off x="0" y="0"/>
                      <a:ext cx="5400000" cy="3363934"/>
                    </a:xfrm>
                    <a:prstGeom prst="rect"/>
                  </pic:spPr>
                </pic:pic>
              </a:graphicData>
            </a:graphic>
          </wp:inline>
        </w:drawing>
      </w:r>
    </w:p>
    <w:p>
      <w:pPr>
        <w:spacing w:after="120"/>
        <w:jc w:val="center"/>
      </w:pPr>
      <w:r>
        <w:rPr>
          <w:b w:val="0"/>
          <w:i/>
          <w:color w:val="5D7472"/>
          <w:sz w:val="18"/>
        </w:rPr>
        <w:t>Şəkil 21. Admin → USB açarları</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Açıq açarı yaz</w:t>
            </w:r>
          </w:p>
        </w:tc>
        <w:tc>
          <w:tcPr>
            <w:tcW w:type="dxa" w:w="6576"/>
          </w:tcPr>
          <w:p>
            <w:r/>
            <w:r>
              <w:t>Bu kompüterin açıq açarını faylа (.trkey) yazır — onu USB ilə üst quruma verin</w:t>
            </w:r>
          </w:p>
        </w:tc>
      </w:tr>
      <w:tr>
        <w:tc>
          <w:tcPr>
            <w:tcW w:type="dxa" w:w="680"/>
          </w:tcPr>
          <w:p>
            <w:r/>
            <w:r>
              <w:rPr>
                <w:b/>
                <w:color w:val="C94A44"/>
              </w:rPr>
              <w:t>2</w:t>
            </w:r>
          </w:p>
        </w:tc>
        <w:tc>
          <w:tcPr>
            <w:tcW w:type="dxa" w:w="2381"/>
          </w:tcPr>
          <w:p>
            <w:r/>
            <w:r>
              <w:t>Açar idxal et</w:t>
            </w:r>
          </w:p>
        </w:tc>
        <w:tc>
          <w:tcPr>
            <w:tcW w:type="dxa" w:w="6576"/>
          </w:tcPr>
          <w:p>
            <w:r/>
            <w:r>
              <w:t>Digər qurumun .trkey faylını əlavə edir</w:t>
            </w:r>
          </w:p>
        </w:tc>
      </w:tr>
      <w:tr>
        <w:tc>
          <w:tcPr>
            <w:tcW w:type="dxa" w:w="680"/>
          </w:tcPr>
          <w:p>
            <w:r/>
            <w:r>
              <w:rPr>
                <w:b/>
                <w:color w:val="C94A44"/>
              </w:rPr>
              <w:t>3</w:t>
            </w:r>
          </w:p>
        </w:tc>
        <w:tc>
          <w:tcPr>
            <w:tcW w:type="dxa" w:w="2381"/>
          </w:tcPr>
          <w:p>
            <w:r/>
            <w:r>
              <w:t>Yeni açar</w:t>
            </w:r>
          </w:p>
        </w:tc>
        <w:tc>
          <w:tcPr>
            <w:tcW w:type="dxa" w:w="6576"/>
          </w:tcPr>
          <w:p>
            <w:r/>
            <w:r>
              <w:t>Yalnız açarın oğurlandığından şübhə olanda</w:t>
            </w:r>
          </w:p>
        </w:tc>
      </w:tr>
    </w:tbl>
    <w:p>
      <w:pPr>
        <w:spacing w:after="40"/>
      </w:pPr>
    </w:p>
    <w:p>
      <w:pPr>
        <w:pStyle w:val="Heading2"/>
      </w:pPr>
      <w:r>
        <w:t>USB açarlarının ilk qurulması (bir dəfə)</w:t>
      </w:r>
    </w:p>
    <w:p>
      <w:pPr>
        <w:spacing w:after="60"/>
        <w:ind w:left="510" w:hanging="340"/>
      </w:pPr>
      <w:r>
        <w:rPr>
          <w:b/>
          <w:color w:val="0F4C4A"/>
        </w:rPr>
        <w:t xml:space="preserve">1. </w:t>
      </w:r>
      <w:r>
        <w:t>Zavodda: Admin → USB açarları → "Açıq açarı USB-yə yaz". Fayl: Z3_acar.trkey.</w:t>
      </w:r>
    </w:p>
    <w:p>
      <w:pPr>
        <w:spacing w:after="60"/>
        <w:ind w:left="510" w:hanging="340"/>
      </w:pPr>
      <w:r>
        <w:rPr>
          <w:b/>
          <w:color w:val="0F4C4A"/>
        </w:rPr>
        <w:t xml:space="preserve">2. </w:t>
      </w:r>
      <w:r>
        <w:t>Üst qurumda: Admin → USB açarları → "Açar faylını idxal et" → zavodun faylını seçin.</w:t>
      </w:r>
    </w:p>
    <w:p>
      <w:pPr>
        <w:spacing w:after="60"/>
        <w:ind w:left="510" w:hanging="340"/>
      </w:pPr>
      <w:r>
        <w:rPr>
          <w:b/>
          <w:color w:val="0F4C4A"/>
        </w:rPr>
        <w:t xml:space="preserve">3. </w:t>
      </w:r>
      <w:r>
        <w:t>Ekranda çıxan barmaq izini (məs. 7F3A·91C2·0B44·E8D1) zavodla telefonla müqayisə edin. Eynidirsə, "Etibar et".</w:t>
      </w:r>
    </w:p>
    <w:p>
      <w:pPr>
        <w:spacing w:after="60"/>
        <w:ind w:left="510" w:hanging="340"/>
      </w:pPr>
      <w:r>
        <w:rPr>
          <w:b/>
          <w:color w:val="0F4C4A"/>
        </w:rPr>
        <w:t xml:space="preserve">4. </w:t>
      </w:r>
      <w:r>
        <w:t>Eyni əməliyyatı əks istiqamətdə edin: üst qurumun açıq açarını zavoda verin və zavodda idxal edin.</w:t>
      </w:r>
    </w:p>
    <w:p>
      <w:pPr>
        <w:spacing w:after="60"/>
        <w:ind w:left="510" w:hanging="340"/>
      </w:pPr>
      <w:r>
        <w:rPr>
          <w:b/>
          <w:color w:val="0F4C4A"/>
        </w:rPr>
        <w:t xml:space="preserve">5. </w:t>
      </w:r>
      <w:r>
        <w:t>Hazırdır: bundan sonra zavod paketləri yalnız bu üst qurum üçün şifrələyir.</w:t>
      </w:r>
    </w:p>
    <w:p>
      <w:pPr>
        <w:jc w:val="center"/>
      </w:pPr>
      <w:r>
        <w:drawing>
          <wp:inline xmlns:a="http://schemas.openxmlformats.org/drawingml/2006/main" xmlns:pic="http://schemas.openxmlformats.org/drawingml/2006/picture">
            <wp:extent cx="5400000" cy="3363934"/>
            <wp:docPr id="23" name="Picture 23"/>
            <wp:cNvGraphicFramePr>
              <a:graphicFrameLocks noChangeAspect="1"/>
            </wp:cNvGraphicFramePr>
            <a:graphic>
              <a:graphicData uri="http://schemas.openxmlformats.org/drawingml/2006/picture">
                <pic:pic>
                  <pic:nvPicPr>
                    <pic:cNvPr id="0" name="a_16_admin_sec.png"/>
                    <pic:cNvPicPr/>
                  </pic:nvPicPr>
                  <pic:blipFill>
                    <a:blip r:embed="rId31"/>
                    <a:stretch>
                      <a:fillRect/>
                    </a:stretch>
                  </pic:blipFill>
                  <pic:spPr>
                    <a:xfrm>
                      <a:off x="0" y="0"/>
                      <a:ext cx="5400000" cy="3363934"/>
                    </a:xfrm>
                    <a:prstGeom prst="rect"/>
                  </pic:spPr>
                </pic:pic>
              </a:graphicData>
            </a:graphic>
          </wp:inline>
        </w:drawing>
      </w:r>
    </w:p>
    <w:p>
      <w:pPr>
        <w:spacing w:after="120"/>
        <w:jc w:val="center"/>
      </w:pPr>
      <w:r>
        <w:rPr>
          <w:b w:val="0"/>
          <w:i/>
          <w:color w:val="5D7472"/>
          <w:sz w:val="18"/>
        </w:rPr>
        <w:t>Şəkil 22. Admin → Təhlükəsizlik</w:t>
      </w:r>
    </w:p>
    <w:tbl>
      <w:tblPr>
        <w:tblStyle w:val="TableGrid"/>
        <w:tblW w:type="auto" w:w="0"/>
        <w:jc w:val="center"/>
        <w:tblLayout w:type="fixed"/>
        <w:tblLook w:firstColumn="1" w:firstRow="1" w:lastColumn="0" w:lastRow="0" w:noHBand="0" w:noVBand="1" w:val="04A0"/>
        <w:tblLayout w:type="fixed"/>
      </w:tblPr>
      <w:tblGrid>
        <w:gridCol w:w="680"/>
        <w:gridCol w:w="2381"/>
        <w:gridCol w:w="6577"/>
      </w:tblGrid>
      <w:tr>
        <w:tc>
          <w:tcPr>
            <w:tcW w:type="dxa" w:w="680"/>
            <w:shd w:val="clear" w:color="auto" w:fill="0F4C4A"/>
          </w:tcPr>
          <w:p>
            <w:r/>
            <w:r>
              <w:rPr>
                <w:b/>
                <w:color w:val="FFFFFF"/>
              </w:rPr>
              <w:t>№</w:t>
            </w:r>
          </w:p>
        </w:tc>
        <w:tc>
          <w:tcPr>
            <w:tcW w:type="dxa" w:w="2381"/>
            <w:shd w:val="clear" w:color="auto" w:fill="0F4C4A"/>
          </w:tcPr>
          <w:p>
            <w:r/>
            <w:r>
              <w:rPr>
                <w:b/>
                <w:color w:val="FFFFFF"/>
              </w:rPr>
              <w:t>Element</w:t>
            </w:r>
          </w:p>
        </w:tc>
        <w:tc>
          <w:tcPr>
            <w:tcW w:type="dxa" w:w="6576"/>
            <w:shd w:val="clear" w:color="auto" w:fill="0F4C4A"/>
          </w:tcPr>
          <w:p>
            <w:r/>
            <w:r>
              <w:rPr>
                <w:b/>
                <w:color w:val="FFFFFF"/>
              </w:rPr>
              <w:t>Nə edir / nə yazılır</w:t>
            </w:r>
          </w:p>
        </w:tc>
      </w:tr>
      <w:tr>
        <w:tc>
          <w:tcPr>
            <w:tcW w:type="dxa" w:w="680"/>
          </w:tcPr>
          <w:p>
            <w:r/>
            <w:r>
              <w:rPr>
                <w:b/>
                <w:color w:val="C94A44"/>
              </w:rPr>
              <w:t>1</w:t>
            </w:r>
          </w:p>
        </w:tc>
        <w:tc>
          <w:tcPr>
            <w:tcW w:type="dxa" w:w="2381"/>
          </w:tcPr>
          <w:p>
            <w:r/>
            <w:r>
              <w:t>Parol uzunluğu</w:t>
            </w:r>
          </w:p>
        </w:tc>
        <w:tc>
          <w:tcPr>
            <w:tcW w:type="dxa" w:w="6576"/>
          </w:tcPr>
          <w:p>
            <w:r/>
            <w:r>
              <w:t>Minimal simvol sayı</w:t>
            </w:r>
          </w:p>
        </w:tc>
      </w:tr>
      <w:tr>
        <w:tc>
          <w:tcPr>
            <w:tcW w:type="dxa" w:w="680"/>
          </w:tcPr>
          <w:p>
            <w:r/>
            <w:r>
              <w:rPr>
                <w:b/>
                <w:color w:val="C94A44"/>
              </w:rPr>
              <w:t>2</w:t>
            </w:r>
          </w:p>
        </w:tc>
        <w:tc>
          <w:tcPr>
            <w:tcW w:type="dxa" w:w="2381"/>
          </w:tcPr>
          <w:p>
            <w:r/>
            <w:r>
              <w:t>Blok</w:t>
            </w:r>
          </w:p>
        </w:tc>
        <w:tc>
          <w:tcPr>
            <w:tcW w:type="dxa" w:w="6576"/>
          </w:tcPr>
          <w:p>
            <w:r/>
            <w:r>
              <w:t>Neçə yanlış cəhddən sonra hesab bloklanır</w:t>
            </w:r>
          </w:p>
        </w:tc>
      </w:tr>
      <w:tr>
        <w:tc>
          <w:tcPr>
            <w:tcW w:type="dxa" w:w="680"/>
          </w:tcPr>
          <w:p>
            <w:r/>
            <w:r>
              <w:rPr>
                <w:b/>
                <w:color w:val="C94A44"/>
              </w:rPr>
              <w:t>3</w:t>
            </w:r>
          </w:p>
        </w:tc>
        <w:tc>
          <w:tcPr>
            <w:tcW w:type="dxa" w:w="2381"/>
          </w:tcPr>
          <w:p>
            <w:r/>
            <w:r>
              <w:t>Avtomatik çıxış</w:t>
            </w:r>
          </w:p>
        </w:tc>
        <w:tc>
          <w:tcPr>
            <w:tcW w:type="dxa" w:w="6576"/>
          </w:tcPr>
          <w:p>
            <w:r/>
            <w:r>
              <w:t>Neçə dəqiqə fəaliyyətsizlikdən sonra</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2268"/>
        <w:gridCol w:w="7371"/>
      </w:tblGrid>
      <w:tr>
        <w:tc>
          <w:tcPr>
            <w:tcW w:type="dxa" w:w="2268"/>
            <w:shd w:val="clear" w:color="auto" w:fill="0F4C4A"/>
          </w:tcPr>
          <w:p>
            <w:r/>
            <w:r>
              <w:rPr>
                <w:b/>
                <w:color w:val="FFFFFF"/>
              </w:rPr>
              <w:t>Bölmə</w:t>
            </w:r>
          </w:p>
        </w:tc>
        <w:tc>
          <w:tcPr>
            <w:tcW w:type="dxa" w:w="7370"/>
            <w:shd w:val="clear" w:color="auto" w:fill="0F4C4A"/>
          </w:tcPr>
          <w:p>
            <w:r/>
            <w:r>
              <w:rPr>
                <w:b/>
                <w:color w:val="FFFFFF"/>
              </w:rPr>
              <w:t>Nə üçündür</w:t>
            </w:r>
          </w:p>
        </w:tc>
      </w:tr>
      <w:tr>
        <w:tc>
          <w:tcPr>
            <w:tcW w:type="dxa" w:w="2268"/>
          </w:tcPr>
          <w:p>
            <w:r/>
            <w:r>
              <w:t>Qurumlar</w:t>
            </w:r>
          </w:p>
        </w:tc>
        <w:tc>
          <w:tcPr>
            <w:tcW w:type="dxa" w:w="7370"/>
          </w:tcPr>
          <w:p>
            <w:r/>
            <w:r>
              <w:t>Struktur (ən üst → üst → zavodlar), zavod adlarını dəyişmək, yeni zavod</w:t>
            </w:r>
          </w:p>
        </w:tc>
      </w:tr>
      <w:tr>
        <w:tc>
          <w:tcPr>
            <w:tcW w:type="dxa" w:w="2268"/>
          </w:tcPr>
          <w:p>
            <w:r/>
            <w:r>
              <w:t>Bu kompüter</w:t>
            </w:r>
          </w:p>
        </w:tc>
        <w:tc>
          <w:tcPr>
            <w:tcW w:type="dxa" w:w="7370"/>
          </w:tcPr>
          <w:p>
            <w:r/>
            <w:r>
              <w:t>Kompüterin qurumu, baza faylı, bütövlük yoxlaması, bazanı sıxmaq, sürət sınağı üçün nümunə məlumat</w:t>
            </w:r>
          </w:p>
        </w:tc>
      </w:tr>
      <w:tr>
        <w:tc>
          <w:tcPr>
            <w:tcW w:type="dxa" w:w="2268"/>
          </w:tcPr>
          <w:p>
            <w:r/>
            <w:r>
              <w:t>Sistem</w:t>
            </w:r>
          </w:p>
        </w:tc>
        <w:tc>
          <w:tcPr>
            <w:tcW w:type="dxa" w:w="7370"/>
          </w:tcPr>
          <w:p>
            <w:r/>
            <w:r>
              <w:t>Bildiriş qaydaları (gün sayları), saxlanılan nüsxə sayı, animasiyalar</w:t>
            </w:r>
          </w:p>
        </w:tc>
      </w:tr>
      <w:tr>
        <w:tc>
          <w:tcPr>
            <w:tcW w:type="dxa" w:w="2268"/>
          </w:tcPr>
          <w:p>
            <w:r/>
            <w:r>
              <w:t>Admin jurnalı</w:t>
            </w:r>
          </w:p>
        </w:tc>
        <w:tc>
          <w:tcPr>
            <w:tcW w:type="dxa" w:w="7370"/>
          </w:tcPr>
          <w:p>
            <w:r/>
            <w:r>
              <w:t>Admin panelində edilən hər əməliyyat. Silinmir</w:t>
            </w:r>
          </w:p>
        </w:tc>
      </w:tr>
    </w:tbl>
    <w:p>
      <w:pPr>
        <w:spacing w:after="40"/>
      </w:pPr>
    </w:p>
    <w:p>
      <w:pPr>
        <w:pStyle w:val="Heading1"/>
      </w:pPr>
      <w:r>
        <w:t>16. Tez-tez verilən suallar</w:t>
      </w:r>
    </w:p>
    <w:tbl>
      <w:tblPr>
        <w:tblStyle w:val="TableGrid"/>
        <w:tblW w:type="auto" w:w="0"/>
        <w:jc w:val="center"/>
        <w:tblLayout w:type="fixed"/>
        <w:tblLook w:firstColumn="1" w:firstRow="1" w:lastColumn="0" w:lastRow="0" w:noHBand="0" w:noVBand="1" w:val="04A0"/>
        <w:tblLayout w:type="fixed"/>
      </w:tblPr>
      <w:tblGrid>
        <w:gridCol w:w="2835"/>
        <w:gridCol w:w="6804"/>
      </w:tblGrid>
      <w:tr>
        <w:tc>
          <w:tcPr>
            <w:tcW w:type="dxa" w:w="2835"/>
            <w:shd w:val="clear" w:color="auto" w:fill="0F4C4A"/>
          </w:tcPr>
          <w:p>
            <w:r/>
            <w:r>
              <w:rPr>
                <w:b/>
                <w:color w:val="FFFFFF"/>
              </w:rPr>
              <w:t>Sual</w:t>
            </w:r>
          </w:p>
        </w:tc>
        <w:tc>
          <w:tcPr>
            <w:tcW w:type="dxa" w:w="6803"/>
            <w:shd w:val="clear" w:color="auto" w:fill="0F4C4A"/>
          </w:tcPr>
          <w:p>
            <w:r/>
            <w:r>
              <w:rPr>
                <w:b/>
                <w:color w:val="FFFFFF"/>
              </w:rPr>
              <w:t>Cavab</w:t>
            </w:r>
          </w:p>
        </w:tc>
      </w:tr>
      <w:tr>
        <w:tc>
          <w:tcPr>
            <w:tcW w:type="dxa" w:w="2835"/>
          </w:tcPr>
          <w:p>
            <w:r/>
            <w:r>
              <w:t>Parolumu unutdum</w:t>
            </w:r>
          </w:p>
        </w:tc>
        <w:tc>
          <w:tcPr>
            <w:tcW w:type="dxa" w:w="6803"/>
          </w:tcPr>
          <w:p>
            <w:r/>
            <w:r>
              <w:t>Administrator Admin → İstifadəçilər → "Parolu sıfırla" ilə müvəqqəti parol verir</w:t>
            </w:r>
          </w:p>
        </w:tc>
      </w:tr>
      <w:tr>
        <w:tc>
          <w:tcPr>
            <w:tcW w:type="dxa" w:w="2835"/>
          </w:tcPr>
          <w:p>
            <w:r/>
            <w:r>
              <w:t>Hesabım bloklandı</w:t>
            </w:r>
          </w:p>
        </w:tc>
        <w:tc>
          <w:tcPr>
            <w:tcW w:type="dxa" w:w="6803"/>
          </w:tcPr>
          <w:p>
            <w:r/>
            <w:r>
              <w:t>Administrator "Aktiv et" düyməsini basır</w:t>
            </w:r>
          </w:p>
        </w:tc>
      </w:tr>
      <w:tr>
        <w:tc>
          <w:tcPr>
            <w:tcW w:type="dxa" w:w="2835"/>
          </w:tcPr>
          <w:p>
            <w:r/>
            <w:r>
              <w:t>Admin parolunu unutdum</w:t>
            </w:r>
          </w:p>
        </w:tc>
        <w:tc>
          <w:tcPr>
            <w:tcW w:type="dxa" w:w="6803"/>
          </w:tcPr>
          <w:p>
            <w:r/>
            <w:r>
              <w:t>Möhürlü zərfdəki parola baxın. Yoxdursa, proqramçıya müraciət edin (bərpa yalnız texniki yolla mümkündür)</w:t>
            </w:r>
          </w:p>
        </w:tc>
      </w:tr>
      <w:tr>
        <w:tc>
          <w:tcPr>
            <w:tcW w:type="dxa" w:w="2835"/>
          </w:tcPr>
          <w:p>
            <w:r/>
            <w:r>
              <w:t>Proqram yavaşlayıb</w:t>
            </w:r>
          </w:p>
        </w:tc>
        <w:tc>
          <w:tcPr>
            <w:tcW w:type="dxa" w:w="6803"/>
          </w:tcPr>
          <w:p>
            <w:r/>
            <w:r>
              <w:t>Admin → Bu kompüter → "Bazanı sıx". Kompüterdə SSD disk tövsiyə olunur</w:t>
            </w:r>
          </w:p>
        </w:tc>
      </w:tr>
      <w:tr>
        <w:tc>
          <w:tcPr>
            <w:tcW w:type="dxa" w:w="2835"/>
          </w:tcPr>
          <w:p>
            <w:r/>
            <w:r>
              <w:t>Səhv məlumat yazdım</w:t>
            </w:r>
          </w:p>
        </w:tc>
        <w:tc>
          <w:tcPr>
            <w:tcW w:type="dxa" w:w="6803"/>
          </w:tcPr>
          <w:p>
            <w:r/>
            <w:r>
              <w:t>Geniş bax → Redaktə. Köhnə dəyər tarixçədə qalır</w:t>
            </w:r>
          </w:p>
        </w:tc>
      </w:tr>
      <w:tr>
        <w:tc>
          <w:tcPr>
            <w:tcW w:type="dxa" w:w="2835"/>
          </w:tcPr>
          <w:p>
            <w:r/>
            <w:r>
              <w:t>Kompüter xarab oldu</w:t>
            </w:r>
          </w:p>
        </w:tc>
        <w:tc>
          <w:tcPr>
            <w:tcW w:type="dxa" w:w="6803"/>
          </w:tcPr>
          <w:p>
            <w:r/>
            <w:r>
              <w:t>Yeni kompüterdə proqramı quraşdırın, ehtiyat nüsxəni bərpa edin (proqramçının köməyi ilə)</w:t>
            </w:r>
          </w:p>
        </w:tc>
      </w:tr>
      <w:tr>
        <w:tc>
          <w:tcPr>
            <w:tcW w:type="dxa" w:w="2835"/>
          </w:tcPr>
          <w:p>
            <w:r/>
            <w:r>
              <w:t>USB-ni itirdim</w:t>
            </w:r>
          </w:p>
        </w:tc>
        <w:tc>
          <w:tcPr>
            <w:tcW w:type="dxa" w:w="6803"/>
          </w:tcPr>
          <w:p>
            <w:r/>
            <w:r>
              <w:t>Narahat olmayın: paket şifrəlidir. Yeni paket yaradıb göndərin</w:t>
            </w:r>
          </w:p>
        </w:tc>
      </w:tr>
    </w:tbl>
    <w:p>
      <w:pPr>
        <w:spacing w:after="4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4C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4C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4C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