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78FFB" w14:textId="42259EDD" w:rsidR="003B51C8" w:rsidRDefault="00000000" w:rsidP="00D3677E">
      <w:pPr>
        <w:spacing w:after="120"/>
      </w:pPr>
      <w:r>
        <w:rPr>
          <w:b/>
          <w:bCs/>
          <w:sz w:val="28"/>
          <w:szCs w:val="28"/>
        </w:rPr>
        <w:t xml:space="preserve">CS 330 Final Project: Design Decisions </w:t>
      </w:r>
    </w:p>
    <w:p w14:paraId="38FB43A9" w14:textId="0D5CDABB" w:rsidR="003B51C8" w:rsidRDefault="00D3677E" w:rsidP="00D3677E">
      <w:pPr>
        <w:spacing w:after="240"/>
      </w:pPr>
      <w:r>
        <w:t>Name: Abimbola Alao</w:t>
      </w:r>
    </w:p>
    <w:p w14:paraId="1A5F7C12" w14:textId="77777777" w:rsidR="003B51C8" w:rsidRDefault="00000000" w:rsidP="00D3677E">
      <w:pPr>
        <w:spacing w:after="120"/>
      </w:pPr>
      <w:r>
        <w:t>Course: CS 330 Computational Graphics and Visualization</w:t>
      </w:r>
    </w:p>
    <w:p w14:paraId="5C277190" w14:textId="4A41AD37" w:rsidR="003B51C8" w:rsidRDefault="00000000" w:rsidP="00D3677E">
      <w:pPr>
        <w:spacing w:after="480"/>
      </w:pPr>
      <w:r>
        <w:t xml:space="preserve">Date: February </w:t>
      </w:r>
      <w:r w:rsidR="00D3677E">
        <w:t>22</w:t>
      </w:r>
      <w:r>
        <w:t>, 2026</w:t>
      </w:r>
    </w:p>
    <w:p w14:paraId="703C95E6" w14:textId="77777777" w:rsidR="003B51C8" w:rsidRDefault="00000000" w:rsidP="00D3677E">
      <w:pPr>
        <w:pStyle w:val="Heading1"/>
        <w:spacing w:line="480" w:lineRule="auto"/>
        <w:jc w:val="both"/>
      </w:pPr>
      <w:r>
        <w:t>Project Overview and Object Selection</w:t>
      </w:r>
    </w:p>
    <w:p w14:paraId="5F4F8AAB" w14:textId="77777777" w:rsidR="003B51C8" w:rsidRDefault="00000000" w:rsidP="00D3677E">
      <w:pPr>
        <w:spacing w:after="240" w:line="480" w:lineRule="auto"/>
        <w:jc w:val="both"/>
      </w:pPr>
      <w:r>
        <w:t>For this project, I selected a 2D reference image depicting a desk scene with a lamp, book, and coffee mug. This scene was chosen for several strategic reasons that aligned well with the project requirements and demonstrated computational graphics principles effectively. The composition includes varied geometric complexity, from simple primitives to more complex compound objects, which allowed me to showcase proficiency in 3D modeling using basic shapes. The scene also provided excellent opportunities for texture application and lighting design, as the desk lamp itself serves as both a 3D object and a conceptual light source within the scene.</w:t>
      </w:r>
    </w:p>
    <w:p w14:paraId="0987B48A" w14:textId="77777777" w:rsidR="003B51C8" w:rsidRDefault="00000000" w:rsidP="00D3677E">
      <w:pPr>
        <w:spacing w:after="240" w:line="480" w:lineRule="auto"/>
        <w:jc w:val="both"/>
      </w:pPr>
      <w:r>
        <w:t>The desk lamp was selected as my complex object, constructed using three primitive shapes: two cylinders (base and pole) and one inverted cone (lampshade). This multi-component object demonstrates my ability to combine and position basic shapes to create a cohesive, recognizable real-world object. The book was created using a box primitive, providing a simple rectangular form that could be textured with a book cover image. The coffee mug utilized a cylinder primitive, representing the cylindrical body of a ceramic mug. Finally, a large plane serves as the desk surface, grounding all objects in the scene and providing a substantial surface for texture and lighting demonstration.</w:t>
      </w:r>
    </w:p>
    <w:p w14:paraId="3625D39F" w14:textId="77777777" w:rsidR="003B51C8" w:rsidRDefault="00000000" w:rsidP="00D3677E">
      <w:pPr>
        <w:pStyle w:val="Heading1"/>
        <w:spacing w:line="480" w:lineRule="auto"/>
        <w:jc w:val="both"/>
      </w:pPr>
      <w:r>
        <w:t>Development Approach and Technical Implementation</w:t>
      </w:r>
    </w:p>
    <w:p w14:paraId="64344B28" w14:textId="77777777" w:rsidR="003B51C8" w:rsidRDefault="00000000" w:rsidP="00D3677E">
      <w:pPr>
        <w:spacing w:after="240" w:line="480" w:lineRule="auto"/>
        <w:jc w:val="both"/>
      </w:pPr>
      <w:r>
        <w:lastRenderedPageBreak/>
        <w:t>My development approach followed a systematic, iterative process that built upon the work completed in each milestone. I began by identifying the basic shapes needed for each object, then progressively added transformations, textures, materials, and lighting to create a polished final scene. This modular approach allowed me to test each component individually before integrating them into the complete scene.</w:t>
      </w:r>
    </w:p>
    <w:p w14:paraId="453439EA" w14:textId="77777777" w:rsidR="003B51C8" w:rsidRDefault="00000000" w:rsidP="00D3677E">
      <w:pPr>
        <w:spacing w:after="240" w:line="480" w:lineRule="auto"/>
        <w:jc w:val="both"/>
      </w:pPr>
      <w:r>
        <w:t>To ensure code maintainability and organization, I developed several custom functions that encapsulate specific functionality:</w:t>
      </w:r>
    </w:p>
    <w:p w14:paraId="7F9E8D90" w14:textId="77777777" w:rsidR="003B51C8" w:rsidRDefault="00000000" w:rsidP="00D3677E">
      <w:pPr>
        <w:spacing w:after="240" w:line="480" w:lineRule="auto"/>
        <w:jc w:val="both"/>
      </w:pPr>
      <w:r>
        <w:t xml:space="preserve">The </w:t>
      </w:r>
      <w:proofErr w:type="spellStart"/>
      <w:proofErr w:type="gramStart"/>
      <w:r>
        <w:t>LoadSceneTextures</w:t>
      </w:r>
      <w:proofErr w:type="spellEnd"/>
      <w:r>
        <w:t>(</w:t>
      </w:r>
      <w:proofErr w:type="gramEnd"/>
      <w:r>
        <w:t>) function centralizes all texture loading operations. This function loads five distinct textures (wood, metal, fabric, book cover, and ceramic) from image files, converts them to OpenGL texture data, and binds them to texture memory slots. By consolidating texture loading into a single function, I ensured that all textures are loaded consistently and can be easily modified or expanded in the future.</w:t>
      </w:r>
    </w:p>
    <w:p w14:paraId="00A9B910" w14:textId="77777777" w:rsidR="003B51C8" w:rsidRDefault="00000000" w:rsidP="00D3677E">
      <w:pPr>
        <w:spacing w:after="240" w:line="480" w:lineRule="auto"/>
        <w:jc w:val="both"/>
      </w:pPr>
      <w:r>
        <w:t xml:space="preserve">The </w:t>
      </w:r>
      <w:proofErr w:type="spellStart"/>
      <w:proofErr w:type="gramStart"/>
      <w:r>
        <w:t>DefineObjectMaterials</w:t>
      </w:r>
      <w:proofErr w:type="spellEnd"/>
      <w:r>
        <w:t>(</w:t>
      </w:r>
      <w:proofErr w:type="gramEnd"/>
      <w:r>
        <w:t xml:space="preserve">) function establishes material properties for each object type in the scene. This function defines five material profiles with specific ambient, diffuse, and specular color properties, along with shininess values that control how objects interact with light. For example, the metal material has high </w:t>
      </w:r>
      <w:proofErr w:type="spellStart"/>
      <w:r>
        <w:t>specularity</w:t>
      </w:r>
      <w:proofErr w:type="spellEnd"/>
      <w:r>
        <w:t xml:space="preserve"> (72.0 shininess) to create realistic reflective highlights, while the fabric material has low </w:t>
      </w:r>
      <w:proofErr w:type="spellStart"/>
      <w:r>
        <w:t>specularity</w:t>
      </w:r>
      <w:proofErr w:type="spellEnd"/>
      <w:r>
        <w:t xml:space="preserve"> (4.0 shininess) for a softer, more matte appearance. This function makes the code reusable because material properties can be adjusted in one location and automatically apply to all objects using that material tag.</w:t>
      </w:r>
    </w:p>
    <w:p w14:paraId="0A2D5616" w14:textId="77777777" w:rsidR="003B51C8" w:rsidRDefault="00000000" w:rsidP="00D3677E">
      <w:pPr>
        <w:spacing w:after="240" w:line="480" w:lineRule="auto"/>
        <w:jc w:val="both"/>
      </w:pPr>
      <w:r>
        <w:t xml:space="preserve">The </w:t>
      </w:r>
      <w:proofErr w:type="spellStart"/>
      <w:proofErr w:type="gramStart"/>
      <w:r>
        <w:t>SetupSceneLights</w:t>
      </w:r>
      <w:proofErr w:type="spellEnd"/>
      <w:r>
        <w:t>(</w:t>
      </w:r>
      <w:proofErr w:type="gramEnd"/>
      <w:r>
        <w:t xml:space="preserve">) function configures the two light sources required for the scene. Light source 0 simulates the desk lamp’s illumination with a warm yellow color (1.0, 0.9, 0.6 RGB), positioned at the lamp shade location. Light source 1 provides cool overhead fill lighting with a </w:t>
      </w:r>
      <w:r>
        <w:lastRenderedPageBreak/>
        <w:t>blue tint (0.6, 0.7, 0.9 RGB), positioned above and to the left of the scene. This two-light setup ensures that no objects fall into complete shadow while creating visually interesting lighting that adds depth and dimensionality to the scene. The warm/cool color contrast adds visual appeal and demonstrates colored lighting implementation.</w:t>
      </w:r>
    </w:p>
    <w:p w14:paraId="084C311C" w14:textId="77777777" w:rsidR="003B51C8" w:rsidRDefault="00000000" w:rsidP="00D3677E">
      <w:pPr>
        <w:spacing w:after="240" w:line="480" w:lineRule="auto"/>
        <w:jc w:val="both"/>
      </w:pPr>
      <w:r>
        <w:t xml:space="preserve">The </w:t>
      </w:r>
      <w:proofErr w:type="spellStart"/>
      <w:proofErr w:type="gramStart"/>
      <w:r>
        <w:t>SetTransformations</w:t>
      </w:r>
      <w:proofErr w:type="spellEnd"/>
      <w:r>
        <w:t>(</w:t>
      </w:r>
      <w:proofErr w:type="gramEnd"/>
      <w:r>
        <w:t>) function encapsulates all transformation matrix calculations. This function takes scale, rotation, and position parameters and constructs the appropriate transformation matrices using GLM library functions. By centralizing transformation logic, the rendering code becomes cleaner and easier to read, with each object’s placement requiring only a single function call with intuitive parameters.</w:t>
      </w:r>
    </w:p>
    <w:p w14:paraId="6E04B71A" w14:textId="77777777" w:rsidR="003B51C8" w:rsidRDefault="00000000" w:rsidP="00D3677E">
      <w:pPr>
        <w:pStyle w:val="Heading1"/>
        <w:spacing w:line="480" w:lineRule="auto"/>
        <w:jc w:val="both"/>
      </w:pPr>
      <w:r>
        <w:t>Texture Selection and Application</w:t>
      </w:r>
    </w:p>
    <w:p w14:paraId="45F16448" w14:textId="77777777" w:rsidR="003B51C8" w:rsidRDefault="00000000" w:rsidP="00D3677E">
      <w:pPr>
        <w:spacing w:after="240" w:line="480" w:lineRule="auto"/>
        <w:jc w:val="both"/>
      </w:pPr>
      <w:r>
        <w:t>Texture selection was driven by realism and visual quality considerations. I chose a wood grain texture for the desk surface because it provides a natural, realistic appearance for office furniture. The texture resolution of 1024x1024 pixels ensures sufficient detail without excessive file size. I applied texture tiling (4x4 UV scale) to the desk plane to create a more visually interesting surface that doesn’t appear stretched or pixelated across the large surface area.</w:t>
      </w:r>
    </w:p>
    <w:p w14:paraId="58A0FBBE" w14:textId="77777777" w:rsidR="003B51C8" w:rsidRDefault="00000000" w:rsidP="00D3677E">
      <w:pPr>
        <w:spacing w:after="240" w:line="480" w:lineRule="auto"/>
        <w:jc w:val="both"/>
      </w:pPr>
      <w:r>
        <w:t xml:space="preserve">For the lamp components, I selected a brushed metal texture that conveys the industrial, manufactured quality appropriate for a desk lamp’s base and pole. The high shininess material properties combined with the metal texture create convincing specular highlights that respond dynamically to the light sources. The lampshade uses a fabric texture with warm tones, which complements the warm light emanating from that position. The book utilizes a book cover texture that adds recognizable detail to this simple box primitive. Finally, the coffee mug employs a white ceramic texture with moderate </w:t>
      </w:r>
      <w:proofErr w:type="spellStart"/>
      <w:r>
        <w:t>specularity</w:t>
      </w:r>
      <w:proofErr w:type="spellEnd"/>
      <w:r>
        <w:t xml:space="preserve"> to simulate glazed pottery.</w:t>
      </w:r>
    </w:p>
    <w:p w14:paraId="32E67CD8" w14:textId="77777777" w:rsidR="003B51C8" w:rsidRDefault="00000000" w:rsidP="00D3677E">
      <w:pPr>
        <w:pStyle w:val="Heading1"/>
        <w:spacing w:line="480" w:lineRule="auto"/>
        <w:jc w:val="both"/>
      </w:pPr>
      <w:r>
        <w:lastRenderedPageBreak/>
        <w:t>Navigation Implementation</w:t>
      </w:r>
    </w:p>
    <w:p w14:paraId="4F50359F" w14:textId="77777777" w:rsidR="003B51C8" w:rsidRDefault="00000000" w:rsidP="00D3677E">
      <w:pPr>
        <w:spacing w:after="240" w:line="480" w:lineRule="auto"/>
        <w:jc w:val="both"/>
      </w:pPr>
      <w:r>
        <w:t>User navigation in this 3D scene is designed to be intuitive and provide comprehensive viewing control. The WASD key controls enable horizontal movement, with W moving forward, S moving backward, A strafing left, and D strafing right relative to the camera’s current orientation. The Q and E keys provide vertical movement, allowing users to raise and lower their viewpoint to examine objects from different heights.</w:t>
      </w:r>
    </w:p>
    <w:p w14:paraId="5325F5B8" w14:textId="589BBEC1" w:rsidR="003B51C8" w:rsidRDefault="00000000" w:rsidP="00D3677E">
      <w:pPr>
        <w:spacing w:after="240" w:line="480" w:lineRule="auto"/>
        <w:jc w:val="both"/>
      </w:pPr>
      <w:r>
        <w:t>Mouse cursor movement controls camera orientation through a first-person-style look system. Moving the mouse horizontally adjusts the camera’s yaw (left-right rotation), while vertical mouse movement adjusts pitch (up-down rotation). This provides intuitive camera control that responds naturally to user input. Mouse scroll functionality adjusts movement speed, allowing users to explore the scene at their preferred pace</w:t>
      </w:r>
      <w:r w:rsidR="00D3677E">
        <w:t xml:space="preserve"> </w:t>
      </w:r>
      <w:r>
        <w:t>zooming in for detail examination or moving quickly to survey the entire scene.</w:t>
      </w:r>
    </w:p>
    <w:p w14:paraId="72506F54" w14:textId="77777777" w:rsidR="003B51C8" w:rsidRDefault="00000000" w:rsidP="00D3677E">
      <w:pPr>
        <w:spacing w:after="240" w:line="480" w:lineRule="auto"/>
        <w:jc w:val="both"/>
      </w:pPr>
      <w:r>
        <w:t>The P and O key controls toggle between perspective and orthographic projection modes. Perspective mode (P key) provides realistic 3D visualization with depth perception, while orthographic mode (O key) offers a flattened, technical view useful for examining object placement and relative positioning. The orthographic view automatically positions the camera directly above the scene, looking down, which is appropriate for 2D-style viewing of the layout.</w:t>
      </w:r>
    </w:p>
    <w:p w14:paraId="12CBE167" w14:textId="77777777" w:rsidR="003B51C8" w:rsidRDefault="00000000" w:rsidP="00D3677E">
      <w:pPr>
        <w:pStyle w:val="Heading1"/>
        <w:spacing w:line="480" w:lineRule="auto"/>
        <w:jc w:val="both"/>
      </w:pPr>
      <w:r>
        <w:t>Reflection and Lessons Learned</w:t>
      </w:r>
    </w:p>
    <w:p w14:paraId="3292F7DF" w14:textId="77777777" w:rsidR="003B51C8" w:rsidRDefault="00000000" w:rsidP="00D3677E">
      <w:pPr>
        <w:spacing w:after="240" w:line="480" w:lineRule="auto"/>
        <w:jc w:val="both"/>
      </w:pPr>
      <w:r>
        <w:t xml:space="preserve">This project successfully demonstrates competency in computational graphics and visualization through the creation of a complete 3D scene with textured objects, dynamic lighting, and interactive navigation. The modular code structure I developed ensures maintainability and </w:t>
      </w:r>
      <w:r>
        <w:lastRenderedPageBreak/>
        <w:t>reusability, with each custom function serving a clear, specific purpose that can be easily modified or extended.</w:t>
      </w:r>
    </w:p>
    <w:p w14:paraId="4B3BFC7B" w14:textId="77777777" w:rsidR="003B51C8" w:rsidRDefault="00000000" w:rsidP="00D3677E">
      <w:pPr>
        <w:spacing w:after="240" w:line="480" w:lineRule="auto"/>
        <w:jc w:val="both"/>
      </w:pPr>
      <w:r>
        <w:t>The most valuable lesson from this project was understanding how material properties interact with lighting to create realistic appearances. Simply applying textures is insufficient; proper material definition with appropriate ambient, diffuse, and specular properties is essential for objects to respond convincingly to light sources. The combination of texture and material properties creates visual depth that neither element achieves alone.</w:t>
      </w:r>
    </w:p>
    <w:p w14:paraId="5751C5B0" w14:textId="1347BCE0" w:rsidR="003B51C8" w:rsidRDefault="00000000" w:rsidP="00D3677E">
      <w:pPr>
        <w:spacing w:after="240" w:line="480" w:lineRule="auto"/>
        <w:jc w:val="both"/>
      </w:pPr>
      <w:r>
        <w:t>Another important insight was the value of iterative development and testing. By building the scene incrementally</w:t>
      </w:r>
      <w:r w:rsidR="00D3677E">
        <w:t xml:space="preserve">, </w:t>
      </w:r>
      <w:r>
        <w:t>first basic shapes, then textures, then materials and lighting</w:t>
      </w:r>
      <w:r w:rsidR="00D3677E">
        <w:t xml:space="preserve">. </w:t>
      </w:r>
      <w:r>
        <w:t>I could isolate and resolve issues at each stage rather than debugging a complex system all at once. This approach proved essential for achieving the polished final result.</w:t>
      </w:r>
    </w:p>
    <w:p w14:paraId="7719C3F4" w14:textId="77777777" w:rsidR="003B51C8" w:rsidRDefault="00000000" w:rsidP="00D3677E">
      <w:pPr>
        <w:spacing w:after="240" w:line="480" w:lineRule="auto"/>
        <w:jc w:val="both"/>
      </w:pPr>
      <w:r>
        <w:t>The project requirements pushed me to think critically about real-world object representation using basic geometric primitives. Breaking down complex objects like the desk lamp into component shapes required spatial reasoning and an understanding of how transformations could position and orient these shapes to create cohesive compound objects. This skill is directly applicable to more complex 3D modeling tasks in professional graphics development contexts.</w:t>
      </w:r>
    </w:p>
    <w:p w14:paraId="327F71BC" w14:textId="77777777" w:rsidR="003B51C8" w:rsidRDefault="00000000" w:rsidP="00D3677E">
      <w:pPr>
        <w:spacing w:line="480" w:lineRule="auto"/>
        <w:jc w:val="both"/>
      </w:pPr>
      <w:r>
        <w:t>In conclusion, this project successfully replicates a 2D reference image as a fully realized 3D scene with professional-quality texturing, lighting, and navigation controls. The implementation demonstrates best practices in code organization, graphics programming techniques, and user interaction design.</w:t>
      </w:r>
    </w:p>
    <w:sectPr w:rsidR="003B51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252CC7"/>
    <w:multiLevelType w:val="hybridMultilevel"/>
    <w:tmpl w:val="689A737A"/>
    <w:lvl w:ilvl="0" w:tplc="6A88543A">
      <w:start w:val="1"/>
      <w:numFmt w:val="bullet"/>
      <w:lvlText w:val="●"/>
      <w:lvlJc w:val="left"/>
      <w:pPr>
        <w:ind w:left="720" w:hanging="360"/>
      </w:pPr>
    </w:lvl>
    <w:lvl w:ilvl="1" w:tplc="A9A0F546">
      <w:start w:val="1"/>
      <w:numFmt w:val="bullet"/>
      <w:lvlText w:val="○"/>
      <w:lvlJc w:val="left"/>
      <w:pPr>
        <w:ind w:left="1440" w:hanging="360"/>
      </w:pPr>
    </w:lvl>
    <w:lvl w:ilvl="2" w:tplc="2EF02454">
      <w:start w:val="1"/>
      <w:numFmt w:val="bullet"/>
      <w:lvlText w:val="■"/>
      <w:lvlJc w:val="left"/>
      <w:pPr>
        <w:ind w:left="2160" w:hanging="360"/>
      </w:pPr>
    </w:lvl>
    <w:lvl w:ilvl="3" w:tplc="1A92A7AE">
      <w:start w:val="1"/>
      <w:numFmt w:val="bullet"/>
      <w:lvlText w:val="●"/>
      <w:lvlJc w:val="left"/>
      <w:pPr>
        <w:ind w:left="2880" w:hanging="360"/>
      </w:pPr>
    </w:lvl>
    <w:lvl w:ilvl="4" w:tplc="4A0C0C3C">
      <w:start w:val="1"/>
      <w:numFmt w:val="bullet"/>
      <w:lvlText w:val="○"/>
      <w:lvlJc w:val="left"/>
      <w:pPr>
        <w:ind w:left="3600" w:hanging="360"/>
      </w:pPr>
    </w:lvl>
    <w:lvl w:ilvl="5" w:tplc="DE2E2548">
      <w:start w:val="1"/>
      <w:numFmt w:val="bullet"/>
      <w:lvlText w:val="■"/>
      <w:lvlJc w:val="left"/>
      <w:pPr>
        <w:ind w:left="4320" w:hanging="360"/>
      </w:pPr>
    </w:lvl>
    <w:lvl w:ilvl="6" w:tplc="BE541242">
      <w:start w:val="1"/>
      <w:numFmt w:val="bullet"/>
      <w:lvlText w:val="●"/>
      <w:lvlJc w:val="left"/>
      <w:pPr>
        <w:ind w:left="5040" w:hanging="360"/>
      </w:pPr>
    </w:lvl>
    <w:lvl w:ilvl="7" w:tplc="EFD2E71E">
      <w:start w:val="1"/>
      <w:numFmt w:val="bullet"/>
      <w:lvlText w:val="●"/>
      <w:lvlJc w:val="left"/>
      <w:pPr>
        <w:ind w:left="5760" w:hanging="360"/>
      </w:pPr>
    </w:lvl>
    <w:lvl w:ilvl="8" w:tplc="03B8F7BC">
      <w:start w:val="1"/>
      <w:numFmt w:val="bullet"/>
      <w:lvlText w:val="●"/>
      <w:lvlJc w:val="left"/>
      <w:pPr>
        <w:ind w:left="6480" w:hanging="360"/>
      </w:pPr>
    </w:lvl>
  </w:abstractNum>
  <w:num w:numId="1" w16cid:durableId="2041589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1C8"/>
    <w:rsid w:val="00243148"/>
    <w:rsid w:val="00311AF6"/>
    <w:rsid w:val="003B51C8"/>
    <w:rsid w:val="00BD1769"/>
    <w:rsid w:val="00D3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B5AF4"/>
  <w15:docId w15:val="{161F0A3B-A593-4D14-8ADA-49D2CBD21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1308</Words>
  <Characters>7458</Characters>
  <Application>Microsoft Office Word</Application>
  <DocSecurity>0</DocSecurity>
  <Lines>62</Lines>
  <Paragraphs>17</Paragraphs>
  <ScaleCrop>false</ScaleCrop>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cipherWest</cp:lastModifiedBy>
  <cp:revision>2</cp:revision>
  <dcterms:created xsi:type="dcterms:W3CDTF">2026-02-22T12:21:00Z</dcterms:created>
  <dcterms:modified xsi:type="dcterms:W3CDTF">2026-02-22T12:21:00Z</dcterms:modified>
</cp:coreProperties>
</file>