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E1D" w:rsidRDefault="008D2E1D" w:rsidP="008D2E1D">
      <w:pPr>
        <w:jc w:val="center"/>
        <w:rPr>
          <w:sz w:val="44"/>
          <w:szCs w:val="44"/>
        </w:rPr>
      </w:pPr>
    </w:p>
    <w:p w:rsidR="008D2E1D" w:rsidRDefault="008D2E1D" w:rsidP="008D2E1D">
      <w:pPr>
        <w:jc w:val="center"/>
        <w:rPr>
          <w:sz w:val="44"/>
          <w:szCs w:val="44"/>
        </w:rPr>
      </w:pPr>
    </w:p>
    <w:p w:rsidR="008D2E1D" w:rsidRDefault="008D2E1D" w:rsidP="008D2E1D">
      <w:pPr>
        <w:jc w:val="center"/>
        <w:rPr>
          <w:sz w:val="44"/>
          <w:szCs w:val="44"/>
        </w:rPr>
      </w:pPr>
    </w:p>
    <w:p w:rsidR="008D2E1D" w:rsidRDefault="008D2E1D" w:rsidP="008D2E1D">
      <w:pPr>
        <w:jc w:val="center"/>
        <w:rPr>
          <w:sz w:val="44"/>
          <w:szCs w:val="44"/>
        </w:rPr>
      </w:pPr>
    </w:p>
    <w:p w:rsidR="008D2E1D" w:rsidRDefault="008D2E1D" w:rsidP="008D2E1D">
      <w:pPr>
        <w:jc w:val="center"/>
        <w:rPr>
          <w:sz w:val="44"/>
          <w:szCs w:val="44"/>
        </w:rPr>
      </w:pPr>
    </w:p>
    <w:p w:rsidR="008D2E1D" w:rsidRPr="00D43577" w:rsidRDefault="008D2E1D" w:rsidP="00D43577">
      <w:pPr>
        <w:spacing w:line="360" w:lineRule="auto"/>
        <w:jc w:val="center"/>
        <w:rPr>
          <w:b/>
          <w:sz w:val="44"/>
          <w:szCs w:val="44"/>
        </w:rPr>
      </w:pPr>
      <w:r w:rsidRPr="00D43577">
        <w:rPr>
          <w:b/>
          <w:sz w:val="44"/>
          <w:szCs w:val="44"/>
        </w:rPr>
        <w:t>Project: Summarizing and Analyzing Research</w:t>
      </w:r>
    </w:p>
    <w:p w:rsidR="008D2E1D" w:rsidRPr="00D43577" w:rsidRDefault="008D2E1D" w:rsidP="00D43577">
      <w:pPr>
        <w:spacing w:line="360" w:lineRule="auto"/>
        <w:jc w:val="center"/>
        <w:rPr>
          <w:b/>
          <w:sz w:val="44"/>
          <w:szCs w:val="44"/>
        </w:rPr>
      </w:pPr>
      <w:r w:rsidRPr="00D43577">
        <w:rPr>
          <w:b/>
          <w:sz w:val="44"/>
          <w:szCs w:val="44"/>
        </w:rPr>
        <w:t>Papers</w:t>
      </w:r>
    </w:p>
    <w:p w:rsidR="008D2E1D" w:rsidRPr="00D43577" w:rsidRDefault="008D2E1D" w:rsidP="00D43577">
      <w:pPr>
        <w:spacing w:line="360" w:lineRule="auto"/>
        <w:jc w:val="center"/>
        <w:rPr>
          <w:b/>
          <w:sz w:val="44"/>
          <w:szCs w:val="44"/>
        </w:rPr>
      </w:pPr>
      <w:r w:rsidRPr="00D43577">
        <w:rPr>
          <w:b/>
          <w:sz w:val="44"/>
          <w:szCs w:val="44"/>
        </w:rPr>
        <w:t>Name:</w:t>
      </w:r>
      <w:r w:rsidR="00D43577" w:rsidRPr="00D43577">
        <w:rPr>
          <w:b/>
          <w:sz w:val="44"/>
          <w:szCs w:val="44"/>
        </w:rPr>
        <w:t xml:space="preserve"> M.ABINAYA</w:t>
      </w:r>
    </w:p>
    <w:p w:rsidR="008D2E1D" w:rsidRPr="00D43577" w:rsidRDefault="008D2E1D" w:rsidP="00D43577">
      <w:pPr>
        <w:spacing w:line="360" w:lineRule="auto"/>
        <w:jc w:val="center"/>
        <w:rPr>
          <w:b/>
          <w:sz w:val="44"/>
          <w:szCs w:val="44"/>
        </w:rPr>
      </w:pPr>
      <w:r w:rsidRPr="00D43577">
        <w:rPr>
          <w:b/>
          <w:sz w:val="44"/>
          <w:szCs w:val="44"/>
        </w:rPr>
        <w:t>Email:</w:t>
      </w:r>
      <w:r w:rsidR="00D43577" w:rsidRPr="00D43577">
        <w:rPr>
          <w:b/>
          <w:sz w:val="44"/>
          <w:szCs w:val="44"/>
        </w:rPr>
        <w:t>abimm1902@gmail.com</w:t>
      </w:r>
    </w:p>
    <w:p w:rsidR="008D2E1D" w:rsidRPr="00043005" w:rsidRDefault="008D2E1D" w:rsidP="00D43577">
      <w:pPr>
        <w:spacing w:line="360" w:lineRule="auto"/>
        <w:jc w:val="center"/>
        <w:rPr>
          <w:rFonts w:cstheme="minorHAnsi"/>
          <w:b/>
          <w:sz w:val="44"/>
          <w:szCs w:val="44"/>
        </w:rPr>
      </w:pPr>
      <w:r w:rsidRPr="00D43577">
        <w:rPr>
          <w:b/>
          <w:sz w:val="44"/>
          <w:szCs w:val="44"/>
        </w:rPr>
        <w:t>Topic:</w:t>
      </w:r>
      <w:r w:rsidR="00043005">
        <w:rPr>
          <w:b/>
          <w:sz w:val="44"/>
          <w:szCs w:val="44"/>
        </w:rPr>
        <w:t xml:space="preserve"> </w:t>
      </w:r>
      <w:r w:rsidR="00043005" w:rsidRPr="00043005">
        <w:rPr>
          <w:rFonts w:eastAsia="Times New Roman" w:cstheme="minorHAnsi"/>
          <w:b/>
          <w:color w:val="222222"/>
          <w:sz w:val="44"/>
          <w:szCs w:val="44"/>
        </w:rPr>
        <w:t>The Impact of Artificial Intelligence on Healthcare</w:t>
      </w:r>
      <w:r w:rsidR="00043005" w:rsidRPr="00043005">
        <w:rPr>
          <w:rFonts w:eastAsia="Times New Roman" w:cstheme="minorHAnsi"/>
          <w:b/>
          <w:color w:val="222222"/>
          <w:sz w:val="24"/>
          <w:szCs w:val="24"/>
        </w:rPr>
        <w:t>  </w:t>
      </w:r>
    </w:p>
    <w:p w:rsidR="008D2E1D" w:rsidRPr="00D43577" w:rsidRDefault="008D2E1D" w:rsidP="00D43577">
      <w:pPr>
        <w:spacing w:line="360" w:lineRule="auto"/>
        <w:jc w:val="center"/>
        <w:rPr>
          <w:b/>
          <w:sz w:val="44"/>
          <w:szCs w:val="44"/>
        </w:rPr>
      </w:pPr>
      <w:r w:rsidRPr="00D43577">
        <w:rPr>
          <w:b/>
          <w:sz w:val="44"/>
          <w:szCs w:val="44"/>
        </w:rPr>
        <w:t xml:space="preserve">Research Paper: </w:t>
      </w:r>
      <w:r w:rsidR="00F62DBE" w:rsidRPr="00F62DBE">
        <w:rPr>
          <w:b/>
          <w:sz w:val="44"/>
          <w:szCs w:val="44"/>
        </w:rPr>
        <w:t>https://doi.org/10.9734/ajmah/2024/v22i81066</w:t>
      </w:r>
    </w:p>
    <w:p w:rsidR="005E4E97" w:rsidRDefault="005E4E97" w:rsidP="00D43577">
      <w:pPr>
        <w:shd w:val="clear" w:color="auto" w:fill="FFFFFF"/>
        <w:spacing w:after="0" w:line="240" w:lineRule="auto"/>
        <w:jc w:val="center"/>
        <w:rPr>
          <w:rFonts w:ascii="Arial" w:eastAsia="Times New Roman" w:hAnsi="Arial" w:cs="Arial"/>
          <w:color w:val="222222"/>
          <w:sz w:val="24"/>
          <w:szCs w:val="24"/>
        </w:rPr>
      </w:pPr>
    </w:p>
    <w:p w:rsidR="005E4E97" w:rsidRDefault="005E4E97" w:rsidP="005E4E97">
      <w:pPr>
        <w:shd w:val="clear" w:color="auto" w:fill="FFFFFF"/>
        <w:spacing w:after="0" w:line="240" w:lineRule="auto"/>
        <w:rPr>
          <w:rFonts w:ascii="Arial" w:eastAsia="Times New Roman" w:hAnsi="Arial" w:cs="Arial"/>
          <w:color w:val="222222"/>
          <w:sz w:val="24"/>
          <w:szCs w:val="24"/>
        </w:rPr>
      </w:pPr>
    </w:p>
    <w:p w:rsidR="005E4E97" w:rsidRDefault="005E4E97" w:rsidP="005E4E97">
      <w:pPr>
        <w:shd w:val="clear" w:color="auto" w:fill="FFFFFF"/>
        <w:spacing w:after="0" w:line="240" w:lineRule="auto"/>
        <w:rPr>
          <w:rFonts w:ascii="Arial" w:eastAsia="Times New Roman" w:hAnsi="Arial" w:cs="Arial"/>
          <w:color w:val="222222"/>
          <w:sz w:val="24"/>
          <w:szCs w:val="24"/>
        </w:rPr>
      </w:pPr>
    </w:p>
    <w:p w:rsidR="005E4E97" w:rsidRDefault="005E4E97" w:rsidP="005E4E97">
      <w:pPr>
        <w:shd w:val="clear" w:color="auto" w:fill="FFFFFF"/>
        <w:spacing w:after="0" w:line="240" w:lineRule="auto"/>
        <w:rPr>
          <w:rFonts w:ascii="Arial" w:eastAsia="Times New Roman" w:hAnsi="Arial" w:cs="Arial"/>
          <w:color w:val="222222"/>
          <w:sz w:val="24"/>
          <w:szCs w:val="24"/>
        </w:rPr>
      </w:pPr>
    </w:p>
    <w:p w:rsidR="005E4E97" w:rsidRPr="00F114A2" w:rsidRDefault="005E4E97" w:rsidP="005E4E97">
      <w:pPr>
        <w:shd w:val="clear" w:color="auto" w:fill="FFFFFF"/>
        <w:spacing w:after="0" w:line="240" w:lineRule="auto"/>
        <w:rPr>
          <w:rFonts w:ascii="Arial" w:eastAsia="Times New Roman" w:hAnsi="Arial" w:cs="Arial"/>
          <w:b/>
          <w:color w:val="222222"/>
          <w:sz w:val="32"/>
          <w:szCs w:val="32"/>
        </w:rPr>
      </w:pPr>
      <w:r w:rsidRPr="00F114A2">
        <w:rPr>
          <w:rFonts w:ascii="Arial" w:eastAsia="Times New Roman" w:hAnsi="Arial" w:cs="Arial"/>
          <w:b/>
          <w:color w:val="222222"/>
          <w:sz w:val="32"/>
          <w:szCs w:val="32"/>
        </w:rPr>
        <w:lastRenderedPageBreak/>
        <w:t>Initial Prompt and Generated Summaries</w:t>
      </w:r>
    </w:p>
    <w:p w:rsidR="005E4E97" w:rsidRPr="00F114A2" w:rsidRDefault="005E4E97" w:rsidP="005E4E97">
      <w:pPr>
        <w:shd w:val="clear" w:color="auto" w:fill="FFFFFF"/>
        <w:spacing w:after="0" w:line="240" w:lineRule="auto"/>
        <w:rPr>
          <w:rFonts w:ascii="Arial" w:eastAsia="Times New Roman" w:hAnsi="Arial" w:cs="Arial"/>
          <w:color w:val="222222"/>
          <w:sz w:val="32"/>
          <w:szCs w:val="32"/>
        </w:rPr>
      </w:pPr>
    </w:p>
    <w:p w:rsidR="00AD67F7" w:rsidRPr="00F114A2" w:rsidRDefault="005E4E97" w:rsidP="005E4E97">
      <w:pPr>
        <w:shd w:val="clear" w:color="auto" w:fill="FFFFFF"/>
        <w:spacing w:after="0" w:line="240" w:lineRule="auto"/>
        <w:rPr>
          <w:rFonts w:ascii="Arial" w:eastAsia="Times New Roman" w:hAnsi="Arial" w:cs="Arial"/>
          <w:b/>
          <w:color w:val="222222"/>
          <w:sz w:val="32"/>
          <w:szCs w:val="32"/>
        </w:rPr>
      </w:pPr>
      <w:r w:rsidRPr="00F114A2">
        <w:rPr>
          <w:rFonts w:ascii="Arial" w:eastAsia="Times New Roman" w:hAnsi="Arial" w:cs="Arial"/>
          <w:b/>
          <w:color w:val="222222"/>
          <w:sz w:val="32"/>
          <w:szCs w:val="32"/>
        </w:rPr>
        <w:t>Initial Prompt Description</w:t>
      </w:r>
      <w:r w:rsidR="00AD67F7" w:rsidRPr="00F114A2">
        <w:rPr>
          <w:rFonts w:ascii="Arial" w:eastAsia="Times New Roman" w:hAnsi="Arial" w:cs="Arial"/>
          <w:b/>
          <w:color w:val="222222"/>
          <w:sz w:val="32"/>
          <w:szCs w:val="32"/>
        </w:rPr>
        <w:t>:</w:t>
      </w:r>
    </w:p>
    <w:p w:rsidR="005E4E97" w:rsidRPr="00F114A2" w:rsidRDefault="005E4E97" w:rsidP="005E4E97">
      <w:pPr>
        <w:shd w:val="clear" w:color="auto" w:fill="FFFFFF"/>
        <w:spacing w:after="0" w:line="240" w:lineRule="auto"/>
        <w:rPr>
          <w:rFonts w:ascii="Arial" w:eastAsia="Times New Roman" w:hAnsi="Arial" w:cs="Arial"/>
          <w:b/>
          <w:color w:val="222222"/>
          <w:sz w:val="32"/>
          <w:szCs w:val="32"/>
        </w:rPr>
      </w:pPr>
      <w:r w:rsidRPr="00F114A2">
        <w:rPr>
          <w:rFonts w:ascii="Arial" w:eastAsia="Times New Roman" w:hAnsi="Arial" w:cs="Arial"/>
          <w:b/>
          <w:color w:val="222222"/>
          <w:sz w:val="32"/>
          <w:szCs w:val="32"/>
        </w:rPr>
        <w:t> </w:t>
      </w:r>
    </w:p>
    <w:p w:rsidR="005E4E97" w:rsidRPr="00F114A2" w:rsidRDefault="005E4E97" w:rsidP="00043005">
      <w:pPr>
        <w:shd w:val="clear" w:color="auto" w:fill="FFFFFF"/>
        <w:spacing w:after="0"/>
        <w:rPr>
          <w:rFonts w:ascii="Arial" w:eastAsia="Times New Roman" w:hAnsi="Arial" w:cs="Arial"/>
          <w:color w:val="222222"/>
          <w:sz w:val="28"/>
          <w:szCs w:val="28"/>
        </w:rPr>
      </w:pPr>
      <w:r w:rsidRPr="00F114A2">
        <w:rPr>
          <w:rFonts w:ascii="Arial" w:eastAsia="Times New Roman" w:hAnsi="Arial" w:cs="Arial"/>
          <w:color w:val="222222"/>
          <w:sz w:val="28"/>
          <w:szCs w:val="28"/>
        </w:rPr>
        <w:t>Provide a summary of the paper "Artificial Intelligence in Healthcare: Opportunities and Challenges," focusing on the key opportunities AI presents in improving healthcare delivery.</w:t>
      </w:r>
    </w:p>
    <w:p w:rsidR="005E4E97" w:rsidRDefault="005E4E97" w:rsidP="005E4E97">
      <w:pPr>
        <w:shd w:val="clear" w:color="auto" w:fill="FFFFFF"/>
        <w:spacing w:after="0" w:line="240" w:lineRule="auto"/>
        <w:rPr>
          <w:rFonts w:ascii="Arial" w:eastAsia="Times New Roman" w:hAnsi="Arial" w:cs="Arial"/>
          <w:color w:val="222222"/>
          <w:sz w:val="24"/>
          <w:szCs w:val="24"/>
        </w:rPr>
      </w:pPr>
    </w:p>
    <w:p w:rsidR="00F114A2" w:rsidRDefault="00F114A2" w:rsidP="005E4E97">
      <w:pPr>
        <w:shd w:val="clear" w:color="auto" w:fill="FFFFFF"/>
        <w:spacing w:after="0" w:line="240" w:lineRule="auto"/>
        <w:rPr>
          <w:rFonts w:ascii="Arial" w:eastAsia="Times New Roman" w:hAnsi="Arial" w:cs="Arial"/>
          <w:color w:val="222222"/>
          <w:sz w:val="24"/>
          <w:szCs w:val="24"/>
        </w:rPr>
      </w:pPr>
    </w:p>
    <w:p w:rsidR="005E4E97" w:rsidRPr="00F114A2" w:rsidRDefault="005E4E97" w:rsidP="005E4E97">
      <w:pPr>
        <w:shd w:val="clear" w:color="auto" w:fill="FFFFFF"/>
        <w:spacing w:after="0" w:line="240" w:lineRule="auto"/>
        <w:rPr>
          <w:rFonts w:ascii="Arial" w:eastAsia="Times New Roman" w:hAnsi="Arial" w:cs="Arial"/>
          <w:b/>
          <w:color w:val="222222"/>
          <w:sz w:val="12"/>
          <w:szCs w:val="10"/>
        </w:rPr>
      </w:pPr>
      <w:r w:rsidRPr="00F114A2">
        <w:rPr>
          <w:rFonts w:ascii="Arial" w:eastAsia="Times New Roman" w:hAnsi="Arial" w:cs="Arial"/>
          <w:b/>
          <w:color w:val="222222"/>
          <w:sz w:val="32"/>
          <w:szCs w:val="28"/>
        </w:rPr>
        <w:t>Generated Summary: </w:t>
      </w:r>
    </w:p>
    <w:p w:rsidR="00AD67F7" w:rsidRPr="00F114A2" w:rsidRDefault="00AD67F7" w:rsidP="005E4E97">
      <w:pPr>
        <w:shd w:val="clear" w:color="auto" w:fill="FFFFFF"/>
        <w:spacing w:after="0" w:line="240" w:lineRule="auto"/>
        <w:rPr>
          <w:rFonts w:ascii="Arial" w:eastAsia="Times New Roman" w:hAnsi="Arial" w:cs="Arial"/>
          <w:b/>
          <w:color w:val="222222"/>
          <w:sz w:val="12"/>
          <w:szCs w:val="10"/>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paper explores the transformative potential of AI in healthcare, highlighting its ability to enhance diagnostic accuracy, personalize treatment plans, and improve patient outcomes. By analyzing vast amounts of medical data swiftly, AI can facilitate earlier diagnoses and more effective treatments. The authors underscore the importance of integrating AI with current healthcare systems to optimize its benefits while addressing challenges such as data privacy and algorithmic bias.</w:t>
      </w:r>
    </w:p>
    <w:p w:rsidR="005E4E97" w:rsidRDefault="005E4E97" w:rsidP="005E4E97">
      <w:pPr>
        <w:shd w:val="clear" w:color="auto" w:fill="FFFFFF"/>
        <w:spacing w:after="0" w:line="240" w:lineRule="auto"/>
        <w:rPr>
          <w:rFonts w:ascii="Arial" w:eastAsia="Times New Roman" w:hAnsi="Arial" w:cs="Arial"/>
          <w:color w:val="222222"/>
          <w:sz w:val="28"/>
          <w:szCs w:val="24"/>
        </w:rPr>
      </w:pPr>
    </w:p>
    <w:p w:rsidR="00F114A2" w:rsidRPr="00F114A2" w:rsidRDefault="00F114A2" w:rsidP="005E4E97">
      <w:pPr>
        <w:shd w:val="clear" w:color="auto" w:fill="FFFFFF"/>
        <w:spacing w:after="0" w:line="240" w:lineRule="auto"/>
        <w:rPr>
          <w:rFonts w:ascii="Arial" w:eastAsia="Times New Roman" w:hAnsi="Arial" w:cs="Arial"/>
          <w:color w:val="222222"/>
          <w:sz w:val="28"/>
          <w:szCs w:val="24"/>
        </w:rPr>
      </w:pPr>
    </w:p>
    <w:p w:rsidR="005E4E97" w:rsidRPr="00F114A2"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Iteration 1 - Refined Focus on Ethical Implications  </w:t>
      </w:r>
    </w:p>
    <w:p w:rsidR="005E4E97" w:rsidRPr="00F114A2" w:rsidRDefault="005E4E97" w:rsidP="005E4E97">
      <w:pPr>
        <w:shd w:val="clear" w:color="auto" w:fill="FFFFFF"/>
        <w:spacing w:after="0" w:line="240" w:lineRule="auto"/>
        <w:rPr>
          <w:rFonts w:ascii="Arial" w:eastAsia="Times New Roman" w:hAnsi="Arial" w:cs="Arial"/>
          <w:b/>
          <w:color w:val="222222"/>
          <w:sz w:val="12"/>
          <w:szCs w:val="10"/>
        </w:rPr>
      </w:pPr>
      <w:r w:rsidRPr="00F114A2">
        <w:rPr>
          <w:rFonts w:ascii="Arial" w:eastAsia="Times New Roman" w:hAnsi="Arial" w:cs="Arial"/>
          <w:b/>
          <w:color w:val="222222"/>
          <w:sz w:val="32"/>
          <w:szCs w:val="28"/>
        </w:rPr>
        <w:t>Description:</w:t>
      </w:r>
    </w:p>
    <w:p w:rsidR="00AD67F7" w:rsidRDefault="00AD67F7" w:rsidP="005E4E97">
      <w:pPr>
        <w:shd w:val="clear" w:color="auto" w:fill="FFFFFF"/>
        <w:spacing w:after="0" w:line="240" w:lineRule="auto"/>
        <w:rPr>
          <w:rFonts w:ascii="Arial" w:eastAsia="Times New Roman" w:hAnsi="Arial" w:cs="Arial"/>
          <w:b/>
          <w:color w:val="222222"/>
          <w:sz w:val="12"/>
          <w:szCs w:val="10"/>
        </w:rPr>
      </w:pPr>
    </w:p>
    <w:p w:rsidR="00F114A2" w:rsidRPr="00F114A2" w:rsidRDefault="00F114A2" w:rsidP="005E4E97">
      <w:pPr>
        <w:shd w:val="clear" w:color="auto" w:fill="FFFFFF"/>
        <w:spacing w:after="0" w:line="240" w:lineRule="auto"/>
        <w:rPr>
          <w:rFonts w:ascii="Arial" w:eastAsia="Times New Roman" w:hAnsi="Arial" w:cs="Arial"/>
          <w:b/>
          <w:color w:val="222222"/>
          <w:sz w:val="12"/>
          <w:szCs w:val="10"/>
        </w:rPr>
      </w:pPr>
    </w:p>
    <w:p w:rsidR="005E4E97" w:rsidRPr="00F114A2" w:rsidRDefault="005E4E97" w:rsidP="00043005">
      <w:pPr>
        <w:shd w:val="clear" w:color="auto" w:fill="FFFFFF"/>
        <w:spacing w:after="0"/>
        <w:rPr>
          <w:rFonts w:ascii="Arial" w:eastAsia="Times New Roman" w:hAnsi="Arial" w:cs="Arial"/>
          <w:color w:val="222222"/>
          <w:sz w:val="28"/>
          <w:szCs w:val="24"/>
        </w:rPr>
      </w:pPr>
      <w:r w:rsidRPr="00F114A2">
        <w:rPr>
          <w:rFonts w:ascii="Arial" w:eastAsia="Times New Roman" w:hAnsi="Arial" w:cs="Arial"/>
          <w:color w:val="222222"/>
          <w:sz w:val="28"/>
          <w:szCs w:val="24"/>
        </w:rPr>
        <w:t>Refine the focus on the ethical implications and challenges associated with the adoption of AI in healthcare.</w:t>
      </w:r>
    </w:p>
    <w:p w:rsidR="005E4E97" w:rsidRDefault="005E4E97" w:rsidP="005E4E97">
      <w:pPr>
        <w:shd w:val="clear" w:color="auto" w:fill="FFFFFF"/>
        <w:spacing w:after="0" w:line="240" w:lineRule="auto"/>
        <w:rPr>
          <w:rFonts w:ascii="Arial" w:eastAsia="Times New Roman" w:hAnsi="Arial" w:cs="Arial"/>
          <w:color w:val="222222"/>
          <w:sz w:val="28"/>
          <w:szCs w:val="24"/>
        </w:rPr>
      </w:pPr>
    </w:p>
    <w:p w:rsidR="00F114A2" w:rsidRPr="00F114A2" w:rsidRDefault="00F114A2" w:rsidP="005E4E97">
      <w:pPr>
        <w:shd w:val="clear" w:color="auto" w:fill="FFFFFF"/>
        <w:spacing w:after="0" w:line="240" w:lineRule="auto"/>
        <w:rPr>
          <w:rFonts w:ascii="Arial" w:eastAsia="Times New Roman" w:hAnsi="Arial" w:cs="Arial"/>
          <w:color w:val="222222"/>
          <w:sz w:val="28"/>
          <w:szCs w:val="24"/>
        </w:rPr>
      </w:pPr>
    </w:p>
    <w:p w:rsidR="005E4E97" w:rsidRPr="00F114A2"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 xml:space="preserve">Generated Summary: </w:t>
      </w:r>
    </w:p>
    <w:p w:rsidR="00AD67F7" w:rsidRPr="00F114A2" w:rsidRDefault="00AD67F7" w:rsidP="005E4E97">
      <w:pPr>
        <w:shd w:val="clear" w:color="auto" w:fill="FFFFFF"/>
        <w:spacing w:after="0" w:line="240" w:lineRule="auto"/>
        <w:rPr>
          <w:rFonts w:ascii="Arial" w:eastAsia="Times New Roman" w:hAnsi="Arial" w:cs="Arial"/>
          <w:b/>
          <w:color w:val="222222"/>
          <w:sz w:val="12"/>
          <w:szCs w:val="10"/>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 xml:space="preserve">The summary now emphasizes the ethical concerns associated with AI in healthcare, such as the potential for algorithmic bias, data privacy issues, and the risk of dehumanizing patient care. While AI offers significant benefits in enhancing efficiency and accuracy, the authors stress the </w:t>
      </w:r>
      <w:r w:rsidRPr="00F114A2">
        <w:rPr>
          <w:rFonts w:ascii="Arial" w:eastAsia="Times New Roman" w:hAnsi="Arial" w:cs="Arial"/>
          <w:color w:val="222222"/>
          <w:sz w:val="28"/>
          <w:szCs w:val="24"/>
        </w:rPr>
        <w:lastRenderedPageBreak/>
        <w:t>necessity of developing robust ethical guidelines and regulations to ensure AI's equitable and safe application in healthcare settings.</w:t>
      </w:r>
    </w:p>
    <w:p w:rsidR="005E4E97" w:rsidRPr="00F114A2" w:rsidRDefault="005E4E97" w:rsidP="00043005">
      <w:pPr>
        <w:shd w:val="clear" w:color="auto" w:fill="FFFFFF"/>
        <w:spacing w:after="0"/>
        <w:rPr>
          <w:rFonts w:ascii="Arial" w:eastAsia="Times New Roman" w:hAnsi="Arial" w:cs="Arial"/>
          <w:color w:val="222222"/>
          <w:sz w:val="28"/>
          <w:szCs w:val="24"/>
        </w:rPr>
      </w:pPr>
    </w:p>
    <w:p w:rsidR="00F114A2" w:rsidRDefault="00F114A2" w:rsidP="005E4E97">
      <w:pPr>
        <w:shd w:val="clear" w:color="auto" w:fill="FFFFFF"/>
        <w:spacing w:after="0" w:line="240" w:lineRule="auto"/>
        <w:rPr>
          <w:rFonts w:ascii="Arial" w:eastAsia="Times New Roman" w:hAnsi="Arial" w:cs="Arial"/>
          <w:b/>
          <w:color w:val="222222"/>
          <w:sz w:val="32"/>
          <w:szCs w:val="28"/>
        </w:rPr>
      </w:pPr>
    </w:p>
    <w:p w:rsidR="005E4E97" w:rsidRPr="00F114A2"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Iteration 2 - Focus on Regulatory Challenges</w:t>
      </w:r>
    </w:p>
    <w:p w:rsidR="00AD67F7"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Description:  </w:t>
      </w:r>
    </w:p>
    <w:p w:rsidR="00F114A2" w:rsidRPr="00F114A2" w:rsidRDefault="00F114A2" w:rsidP="00D62156">
      <w:pPr>
        <w:shd w:val="clear" w:color="auto" w:fill="FFFFFF"/>
        <w:spacing w:after="0" w:line="360" w:lineRule="auto"/>
        <w:rPr>
          <w:rFonts w:ascii="Arial" w:eastAsia="Times New Roman" w:hAnsi="Arial" w:cs="Arial"/>
          <w:b/>
          <w:color w:val="222222"/>
          <w:sz w:val="32"/>
          <w:szCs w:val="28"/>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Narrow down to the specific regulatory challenges that AI faces in healthcare and potential solutions.</w:t>
      </w:r>
    </w:p>
    <w:p w:rsidR="005E4E97" w:rsidRPr="00F114A2" w:rsidRDefault="005E4E97" w:rsidP="00043005">
      <w:pPr>
        <w:shd w:val="clear" w:color="auto" w:fill="FFFFFF"/>
        <w:spacing w:after="0"/>
        <w:rPr>
          <w:rFonts w:ascii="Arial" w:eastAsia="Times New Roman" w:hAnsi="Arial" w:cs="Arial"/>
          <w:color w:val="222222"/>
          <w:sz w:val="28"/>
          <w:szCs w:val="24"/>
        </w:rPr>
      </w:pPr>
    </w:p>
    <w:p w:rsidR="00043005" w:rsidRPr="00F114A2" w:rsidRDefault="00043005" w:rsidP="005E4E97">
      <w:pPr>
        <w:shd w:val="clear" w:color="auto" w:fill="FFFFFF"/>
        <w:spacing w:after="0" w:line="240" w:lineRule="auto"/>
        <w:rPr>
          <w:rFonts w:ascii="Arial" w:eastAsia="Times New Roman" w:hAnsi="Arial" w:cs="Arial"/>
          <w:b/>
          <w:color w:val="222222"/>
          <w:sz w:val="32"/>
          <w:szCs w:val="28"/>
        </w:rPr>
      </w:pPr>
    </w:p>
    <w:p w:rsidR="005E4E97" w:rsidRPr="00F114A2" w:rsidRDefault="005E4E97" w:rsidP="005E4E97">
      <w:pPr>
        <w:shd w:val="clear" w:color="auto" w:fill="FFFFFF"/>
        <w:spacing w:after="0" w:line="240" w:lineRule="auto"/>
        <w:rPr>
          <w:rFonts w:ascii="Arial" w:eastAsia="Times New Roman" w:hAnsi="Arial" w:cs="Arial"/>
          <w:b/>
          <w:color w:val="222222"/>
          <w:sz w:val="14"/>
          <w:szCs w:val="10"/>
        </w:rPr>
      </w:pPr>
      <w:r w:rsidRPr="00F114A2">
        <w:rPr>
          <w:rFonts w:ascii="Arial" w:eastAsia="Times New Roman" w:hAnsi="Arial" w:cs="Arial"/>
          <w:b/>
          <w:color w:val="222222"/>
          <w:sz w:val="36"/>
          <w:szCs w:val="28"/>
        </w:rPr>
        <w:t xml:space="preserve">Generated Summary </w:t>
      </w:r>
    </w:p>
    <w:p w:rsidR="00AD67F7" w:rsidRDefault="00AD67F7" w:rsidP="005E4E97">
      <w:pPr>
        <w:shd w:val="clear" w:color="auto" w:fill="FFFFFF"/>
        <w:spacing w:after="0" w:line="240" w:lineRule="auto"/>
        <w:rPr>
          <w:rFonts w:ascii="Arial" w:eastAsia="Times New Roman" w:hAnsi="Arial" w:cs="Arial"/>
          <w:b/>
          <w:color w:val="222222"/>
          <w:sz w:val="14"/>
          <w:szCs w:val="10"/>
        </w:rPr>
      </w:pPr>
    </w:p>
    <w:p w:rsidR="00F114A2" w:rsidRPr="00F114A2" w:rsidRDefault="00F114A2" w:rsidP="005E4E97">
      <w:pPr>
        <w:shd w:val="clear" w:color="auto" w:fill="FFFFFF"/>
        <w:spacing w:after="0" w:line="240" w:lineRule="auto"/>
        <w:rPr>
          <w:rFonts w:ascii="Arial" w:eastAsia="Times New Roman" w:hAnsi="Arial" w:cs="Arial"/>
          <w:b/>
          <w:color w:val="222222"/>
          <w:sz w:val="14"/>
          <w:szCs w:val="10"/>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paper identifies significant regulatory challenges, including the urgent need for standardized guidelines for AI algorithm validation and approval processes. It highlights how the absence of clear regulations can hinder AI's integration into healthcare. The authors propose the creation of a collaborative framework involving healthcare professionals, AI developers, and regulators to establish consistent standards that ensure the safe and effective deployment of AI technologies.</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p>
    <w:p w:rsidR="00AD67F7" w:rsidRPr="00F114A2" w:rsidRDefault="00AD67F7" w:rsidP="00D62156">
      <w:pPr>
        <w:shd w:val="clear" w:color="auto" w:fill="FFFFFF"/>
        <w:spacing w:after="0" w:line="360" w:lineRule="auto"/>
        <w:rPr>
          <w:rFonts w:ascii="Arial" w:eastAsia="Times New Roman" w:hAnsi="Arial" w:cs="Arial"/>
          <w:b/>
          <w:color w:val="222222"/>
          <w:sz w:val="32"/>
          <w:szCs w:val="28"/>
        </w:rPr>
      </w:pPr>
    </w:p>
    <w:p w:rsidR="005E4E97" w:rsidRPr="00F114A2"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Final Prompt - Balancing Opportunities and Challenges  </w:t>
      </w:r>
    </w:p>
    <w:p w:rsidR="005E4E97" w:rsidRPr="00F114A2" w:rsidRDefault="005E4E97" w:rsidP="005E4E97">
      <w:pPr>
        <w:shd w:val="clear" w:color="auto" w:fill="FFFFFF"/>
        <w:spacing w:after="0" w:line="240" w:lineRule="auto"/>
        <w:rPr>
          <w:rFonts w:ascii="Arial" w:eastAsia="Times New Roman" w:hAnsi="Arial" w:cs="Arial"/>
          <w:b/>
          <w:color w:val="222222"/>
          <w:sz w:val="12"/>
          <w:szCs w:val="10"/>
        </w:rPr>
      </w:pPr>
      <w:r w:rsidRPr="00F114A2">
        <w:rPr>
          <w:rFonts w:ascii="Arial" w:eastAsia="Times New Roman" w:hAnsi="Arial" w:cs="Arial"/>
          <w:b/>
          <w:color w:val="222222"/>
          <w:sz w:val="32"/>
          <w:szCs w:val="28"/>
        </w:rPr>
        <w:t>Description: </w:t>
      </w:r>
    </w:p>
    <w:p w:rsidR="00AD67F7" w:rsidRDefault="00AD67F7" w:rsidP="005E4E97">
      <w:pPr>
        <w:shd w:val="clear" w:color="auto" w:fill="FFFFFF"/>
        <w:spacing w:after="0" w:line="240" w:lineRule="auto"/>
        <w:rPr>
          <w:rFonts w:ascii="Arial" w:eastAsia="Times New Roman" w:hAnsi="Arial" w:cs="Arial"/>
          <w:b/>
          <w:color w:val="222222"/>
          <w:sz w:val="12"/>
          <w:szCs w:val="10"/>
        </w:rPr>
      </w:pPr>
    </w:p>
    <w:p w:rsidR="00F114A2" w:rsidRPr="00F114A2" w:rsidRDefault="00F114A2" w:rsidP="00D62156">
      <w:pPr>
        <w:shd w:val="clear" w:color="auto" w:fill="FFFFFF"/>
        <w:spacing w:after="0" w:line="360" w:lineRule="auto"/>
        <w:rPr>
          <w:rFonts w:ascii="Arial" w:eastAsia="Times New Roman" w:hAnsi="Arial" w:cs="Arial"/>
          <w:b/>
          <w:color w:val="222222"/>
          <w:sz w:val="12"/>
          <w:szCs w:val="10"/>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Combine insights on the opportunities and regulatory challenges of AI in healthcare to provide a balanced summary.</w:t>
      </w:r>
    </w:p>
    <w:p w:rsidR="005E4E97" w:rsidRPr="00F114A2" w:rsidRDefault="005E4E97" w:rsidP="00D62156">
      <w:pPr>
        <w:shd w:val="clear" w:color="auto" w:fill="FFFFFF"/>
        <w:spacing w:after="0"/>
        <w:rPr>
          <w:rFonts w:ascii="Arial" w:eastAsia="Times New Roman" w:hAnsi="Arial" w:cs="Arial"/>
          <w:color w:val="222222"/>
          <w:sz w:val="28"/>
          <w:szCs w:val="24"/>
        </w:rPr>
      </w:pPr>
    </w:p>
    <w:p w:rsidR="00D62156" w:rsidRDefault="00D62156" w:rsidP="005E4E97">
      <w:pPr>
        <w:shd w:val="clear" w:color="auto" w:fill="FFFFFF"/>
        <w:spacing w:after="0" w:line="240" w:lineRule="auto"/>
        <w:rPr>
          <w:rFonts w:ascii="Arial" w:eastAsia="Times New Roman" w:hAnsi="Arial" w:cs="Arial"/>
          <w:b/>
          <w:color w:val="222222"/>
          <w:sz w:val="32"/>
          <w:szCs w:val="28"/>
        </w:rPr>
      </w:pPr>
    </w:p>
    <w:p w:rsidR="00AD67F7" w:rsidRPr="00F114A2" w:rsidRDefault="005E4E97" w:rsidP="005E4E9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lastRenderedPageBreak/>
        <w:t>Generated Summary:</w:t>
      </w:r>
    </w:p>
    <w:p w:rsidR="00AD67F7" w:rsidRDefault="00AD67F7" w:rsidP="005E4E97">
      <w:pPr>
        <w:shd w:val="clear" w:color="auto" w:fill="FFFFFF"/>
        <w:spacing w:after="0" w:line="240" w:lineRule="auto"/>
        <w:rPr>
          <w:rFonts w:ascii="Arial" w:eastAsia="Times New Roman" w:hAnsi="Arial" w:cs="Arial"/>
          <w:b/>
          <w:color w:val="222222"/>
          <w:sz w:val="12"/>
          <w:szCs w:val="10"/>
        </w:rPr>
      </w:pPr>
    </w:p>
    <w:p w:rsidR="00F114A2" w:rsidRPr="00F114A2" w:rsidRDefault="00F114A2" w:rsidP="005E4E97">
      <w:pPr>
        <w:shd w:val="clear" w:color="auto" w:fill="FFFFFF"/>
        <w:spacing w:after="0" w:line="240" w:lineRule="auto"/>
        <w:rPr>
          <w:rFonts w:ascii="Arial" w:eastAsia="Times New Roman" w:hAnsi="Arial" w:cs="Arial"/>
          <w:b/>
          <w:color w:val="222222"/>
          <w:sz w:val="12"/>
          <w:szCs w:val="10"/>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AI in healthcare presents transformative opportunities, such as improving diagnostic accuracy and personalizing treatments. However, its integration is hampered by regulatory challenges, including the need for standardized guidelines and ethical concerns. The paper advocates for a collaborative approach to develop regulations that balance innovation with safety, ensuring AI's effective and equitable implementation in healthcare.</w:t>
      </w:r>
    </w:p>
    <w:p w:rsidR="005E4E97" w:rsidRPr="00F114A2" w:rsidRDefault="005E4E97" w:rsidP="005E4E97">
      <w:pPr>
        <w:shd w:val="clear" w:color="auto" w:fill="FFFFFF"/>
        <w:spacing w:after="0" w:line="240" w:lineRule="auto"/>
        <w:rPr>
          <w:rFonts w:ascii="Arial" w:eastAsia="Times New Roman" w:hAnsi="Arial" w:cs="Arial"/>
          <w:color w:val="222222"/>
          <w:sz w:val="28"/>
          <w:szCs w:val="24"/>
        </w:rPr>
      </w:pPr>
    </w:p>
    <w:p w:rsidR="005E4E97" w:rsidRPr="00F114A2" w:rsidRDefault="005E4E97" w:rsidP="005E4E97">
      <w:pPr>
        <w:shd w:val="clear" w:color="auto" w:fill="FFFFFF"/>
        <w:spacing w:after="0" w:line="240" w:lineRule="auto"/>
        <w:rPr>
          <w:rFonts w:ascii="Arial" w:eastAsia="Times New Roman" w:hAnsi="Arial" w:cs="Arial"/>
          <w:color w:val="222222"/>
          <w:sz w:val="28"/>
          <w:szCs w:val="24"/>
        </w:rPr>
      </w:pPr>
    </w:p>
    <w:p w:rsidR="005E4E97" w:rsidRPr="00F114A2" w:rsidRDefault="005E4E97" w:rsidP="005E4E97">
      <w:pPr>
        <w:shd w:val="clear" w:color="auto" w:fill="FFFFFF"/>
        <w:spacing w:after="0" w:line="240" w:lineRule="auto"/>
        <w:rPr>
          <w:rFonts w:ascii="Arial" w:eastAsia="Times New Roman" w:hAnsi="Arial" w:cs="Arial"/>
          <w:color w:val="222222"/>
          <w:sz w:val="28"/>
          <w:szCs w:val="24"/>
        </w:rPr>
      </w:pPr>
    </w:p>
    <w:p w:rsidR="00F114A2" w:rsidRDefault="00F114A2" w:rsidP="005E4E97">
      <w:pPr>
        <w:shd w:val="clear" w:color="auto" w:fill="FFFFFF"/>
        <w:spacing w:after="0" w:line="240" w:lineRule="auto"/>
        <w:rPr>
          <w:rFonts w:ascii="Arial" w:eastAsia="Times New Roman" w:hAnsi="Arial" w:cs="Arial"/>
          <w:b/>
          <w:color w:val="222222"/>
          <w:sz w:val="32"/>
          <w:szCs w:val="28"/>
        </w:rPr>
      </w:pPr>
    </w:p>
    <w:p w:rsidR="005E4E97" w:rsidRPr="00F114A2" w:rsidRDefault="00D43577" w:rsidP="005E4E97">
      <w:pPr>
        <w:shd w:val="clear" w:color="auto" w:fill="FFFFFF"/>
        <w:spacing w:after="0" w:line="240" w:lineRule="auto"/>
        <w:rPr>
          <w:rFonts w:ascii="Arial" w:eastAsia="Times New Roman" w:hAnsi="Arial" w:cs="Arial"/>
          <w:b/>
          <w:color w:val="222222"/>
          <w:sz w:val="12"/>
          <w:szCs w:val="10"/>
        </w:rPr>
      </w:pPr>
      <w:r w:rsidRPr="00F114A2">
        <w:rPr>
          <w:rFonts w:ascii="Arial" w:eastAsia="Times New Roman" w:hAnsi="Arial" w:cs="Arial"/>
          <w:b/>
          <w:color w:val="222222"/>
          <w:sz w:val="32"/>
          <w:szCs w:val="28"/>
        </w:rPr>
        <w:t>Insights and Applications</w:t>
      </w:r>
    </w:p>
    <w:p w:rsidR="005E4E97" w:rsidRPr="00F114A2" w:rsidRDefault="005E4E97" w:rsidP="005E4E97">
      <w:pPr>
        <w:shd w:val="clear" w:color="auto" w:fill="FFFFFF"/>
        <w:spacing w:after="0" w:line="240" w:lineRule="auto"/>
        <w:rPr>
          <w:rFonts w:ascii="Arial" w:eastAsia="Times New Roman" w:hAnsi="Arial" w:cs="Arial"/>
          <w:color w:val="222222"/>
          <w:sz w:val="28"/>
          <w:szCs w:val="24"/>
        </w:rPr>
      </w:pPr>
    </w:p>
    <w:p w:rsidR="00AD67F7" w:rsidRPr="00F114A2" w:rsidRDefault="005E4E97" w:rsidP="00AD67F7">
      <w:pPr>
        <w:shd w:val="clear" w:color="auto" w:fill="FFFFFF"/>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K</w:t>
      </w:r>
      <w:r w:rsidR="00D43577" w:rsidRPr="00F114A2">
        <w:rPr>
          <w:rFonts w:ascii="Arial" w:eastAsia="Times New Roman" w:hAnsi="Arial" w:cs="Arial"/>
          <w:b/>
          <w:color w:val="222222"/>
          <w:sz w:val="32"/>
          <w:szCs w:val="28"/>
        </w:rPr>
        <w:t>ey Insights:</w:t>
      </w:r>
    </w:p>
    <w:p w:rsidR="00AD67F7" w:rsidRPr="00F114A2" w:rsidRDefault="00AD67F7" w:rsidP="00AD67F7">
      <w:pPr>
        <w:shd w:val="clear" w:color="auto" w:fill="FFFFFF"/>
        <w:spacing w:after="0" w:line="240" w:lineRule="auto"/>
        <w:rPr>
          <w:rFonts w:ascii="Arial" w:eastAsia="Times New Roman" w:hAnsi="Arial" w:cs="Arial"/>
          <w:b/>
          <w:color w:val="222222"/>
          <w:sz w:val="32"/>
          <w:szCs w:val="28"/>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research paper offers a thorough analysis of the dual nature of AI in healthcare. On one side, AI's capability to process and analyze vast datasets can lead to groundbreaking advancements in early diagnosis, personalized treatment plans, and overall patient care outcomes. However, the paper also sheds light on critical challenges, particularly in ethics and regulation. It underscores the importance of establishing standardized guidelines and ethical frameworks to prevent potential pitfalls such as algorithmic bias and data privacy breaches. Additionally, the paper highlights the need for a collaborative effort among healthcare providers, AI developers, and regulators to create a regulatory system that facilitates the safe and effective integration of AI technologies into healthcare practices.</w:t>
      </w:r>
    </w:p>
    <w:p w:rsidR="005E4E97" w:rsidRDefault="005E4E97" w:rsidP="00D62156">
      <w:pPr>
        <w:shd w:val="clear" w:color="auto" w:fill="FFFFFF"/>
        <w:spacing w:after="0" w:line="360" w:lineRule="auto"/>
        <w:rPr>
          <w:rFonts w:ascii="Arial" w:eastAsia="Times New Roman" w:hAnsi="Arial" w:cs="Arial"/>
          <w:color w:val="222222"/>
          <w:sz w:val="28"/>
          <w:szCs w:val="24"/>
        </w:rPr>
      </w:pPr>
    </w:p>
    <w:p w:rsidR="00F114A2" w:rsidRPr="00F114A2" w:rsidRDefault="00F114A2" w:rsidP="00D62156">
      <w:pPr>
        <w:shd w:val="clear" w:color="auto" w:fill="FFFFFF"/>
        <w:spacing w:after="0" w:line="480" w:lineRule="auto"/>
        <w:rPr>
          <w:rFonts w:ascii="Arial" w:eastAsia="Times New Roman" w:hAnsi="Arial" w:cs="Arial"/>
          <w:color w:val="222222"/>
          <w:sz w:val="28"/>
          <w:szCs w:val="24"/>
        </w:rPr>
      </w:pPr>
    </w:p>
    <w:p w:rsidR="005E4E97" w:rsidRPr="00F114A2" w:rsidRDefault="005E4E97" w:rsidP="00D62156">
      <w:pPr>
        <w:shd w:val="clear" w:color="auto" w:fill="FFFFFF"/>
        <w:spacing w:after="0" w:line="48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lastRenderedPageBreak/>
        <w:t>Potential A</w:t>
      </w:r>
      <w:r w:rsidR="00D43577" w:rsidRPr="00F114A2">
        <w:rPr>
          <w:rFonts w:ascii="Arial" w:eastAsia="Times New Roman" w:hAnsi="Arial" w:cs="Arial"/>
          <w:b/>
          <w:color w:val="222222"/>
          <w:sz w:val="32"/>
          <w:szCs w:val="28"/>
        </w:rPr>
        <w:t>pplications:</w:t>
      </w:r>
    </w:p>
    <w:p w:rsidR="00AD67F7" w:rsidRPr="00F114A2" w:rsidRDefault="00AD67F7" w:rsidP="00D62156">
      <w:pPr>
        <w:shd w:val="clear" w:color="auto" w:fill="FFFFFF"/>
        <w:spacing w:after="0" w:line="480" w:lineRule="auto"/>
        <w:rPr>
          <w:rFonts w:ascii="Arial" w:eastAsia="Times New Roman" w:hAnsi="Arial" w:cs="Arial"/>
          <w:b/>
          <w:color w:val="222222"/>
          <w:sz w:val="32"/>
          <w:szCs w:val="28"/>
        </w:rPr>
      </w:pP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potential applications of AI in healthcare are vast and varied. AI can significantly enhance diagnostic tools, enabling the earlier detection of diseases such as cancer, which could lead to better survival rates. It can also assist in personalizing treatment plans, ensuring patients receive the most effective therapies tailored to their individual needs. Beyond direct patient care, AI can streamline administrative functions, reducing costs and improving the efficiency of patient management systems. However, the realization of these applications hinges on effectively addressing the ethical and regulatory challenges identified in the research. Successfully navigating these challenges will be crucial to ensuring AI's integration into healthcare leads to better patient outcomes and more efficient healthcare systems overall.</w:t>
      </w: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p>
    <w:p w:rsidR="005E4E97" w:rsidRDefault="005E4E97" w:rsidP="00D62156">
      <w:pPr>
        <w:shd w:val="clear" w:color="auto" w:fill="FFFFFF"/>
        <w:spacing w:after="0" w:line="480" w:lineRule="auto"/>
        <w:rPr>
          <w:rFonts w:ascii="Arial" w:eastAsia="Times New Roman" w:hAnsi="Arial" w:cs="Arial"/>
          <w:color w:val="222222"/>
          <w:sz w:val="28"/>
          <w:szCs w:val="24"/>
        </w:rPr>
      </w:pPr>
    </w:p>
    <w:p w:rsidR="00F114A2" w:rsidRPr="00F114A2" w:rsidRDefault="00F114A2" w:rsidP="00D62156">
      <w:pPr>
        <w:shd w:val="clear" w:color="auto" w:fill="FFFFFF"/>
        <w:spacing w:after="0" w:line="480" w:lineRule="auto"/>
        <w:rPr>
          <w:rFonts w:ascii="Arial" w:eastAsia="Times New Roman" w:hAnsi="Arial" w:cs="Arial"/>
          <w:color w:val="222222"/>
          <w:sz w:val="28"/>
          <w:szCs w:val="24"/>
        </w:rPr>
      </w:pPr>
    </w:p>
    <w:p w:rsidR="00D62156" w:rsidRDefault="00D62156" w:rsidP="00D62156">
      <w:pPr>
        <w:shd w:val="clear" w:color="auto" w:fill="FFFFFF"/>
        <w:spacing w:after="0" w:line="480" w:lineRule="auto"/>
        <w:rPr>
          <w:rFonts w:ascii="Arial" w:eastAsia="Times New Roman" w:hAnsi="Arial" w:cs="Arial"/>
          <w:b/>
          <w:color w:val="222222"/>
          <w:sz w:val="32"/>
          <w:szCs w:val="28"/>
        </w:rPr>
      </w:pPr>
    </w:p>
    <w:p w:rsidR="00D62156" w:rsidRDefault="00D62156" w:rsidP="00D62156">
      <w:pPr>
        <w:shd w:val="clear" w:color="auto" w:fill="FFFFFF"/>
        <w:spacing w:after="0" w:line="480" w:lineRule="auto"/>
        <w:rPr>
          <w:rFonts w:ascii="Arial" w:eastAsia="Times New Roman" w:hAnsi="Arial" w:cs="Arial"/>
          <w:b/>
          <w:color w:val="222222"/>
          <w:sz w:val="32"/>
          <w:szCs w:val="28"/>
        </w:rPr>
      </w:pPr>
    </w:p>
    <w:p w:rsidR="005E4E97" w:rsidRPr="00D62156" w:rsidRDefault="00D43577" w:rsidP="00D62156">
      <w:pPr>
        <w:shd w:val="clear" w:color="auto" w:fill="FFFFFF"/>
        <w:spacing w:after="0" w:line="48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lastRenderedPageBreak/>
        <w:t>Evaluation</w:t>
      </w:r>
    </w:p>
    <w:p w:rsidR="00AD67F7" w:rsidRPr="00F114A2" w:rsidRDefault="00D43577" w:rsidP="00D62156">
      <w:pPr>
        <w:shd w:val="clear" w:color="auto" w:fill="FFFFFF"/>
        <w:spacing w:after="0" w:line="48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Clarity</w:t>
      </w:r>
      <w:r w:rsidR="00F114A2">
        <w:rPr>
          <w:rFonts w:ascii="Arial" w:eastAsia="Times New Roman" w:hAnsi="Arial" w:cs="Arial"/>
          <w:b/>
          <w:color w:val="222222"/>
          <w:sz w:val="32"/>
          <w:szCs w:val="28"/>
        </w:rPr>
        <w:t xml:space="preserve">  </w:t>
      </w:r>
      <w:r w:rsidRPr="00F114A2">
        <w:rPr>
          <w:rFonts w:ascii="Arial" w:eastAsia="Times New Roman" w:hAnsi="Arial" w:cs="Arial"/>
          <w:b/>
          <w:color w:val="222222"/>
          <w:sz w:val="32"/>
          <w:szCs w:val="28"/>
        </w:rPr>
        <w:t xml:space="preserve"> :</w:t>
      </w: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final summary is clear and concise, effectively distilling the research paper's discussion of AI in healthcare. It presents a balanced overview, highlighting both the potential benefits of AI and the regulatory and ethical challenges that must be addressed, making the content accessible to a broad audience.</w:t>
      </w: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p>
    <w:p w:rsidR="00AD67F7" w:rsidRPr="00F114A2" w:rsidRDefault="00D43577" w:rsidP="00D62156">
      <w:pPr>
        <w:shd w:val="clear" w:color="auto" w:fill="FFFFFF"/>
        <w:spacing w:after="0" w:line="48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Accuracy:</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summary accurately reflects the main points of the research paper, ensuring that both the transformative opportunities presented by AI and the significant challenges related to regulation and ethics are thoroughly covered. The emphasis on regulatory and ethical issues aligns well with the original findings of the paper.</w:t>
      </w:r>
    </w:p>
    <w:p w:rsidR="005E4E97" w:rsidRPr="00F114A2" w:rsidRDefault="005E4E97" w:rsidP="00D62156">
      <w:pPr>
        <w:shd w:val="clear" w:color="auto" w:fill="FFFFFF"/>
        <w:spacing w:after="0" w:line="480" w:lineRule="auto"/>
        <w:rPr>
          <w:rFonts w:ascii="Arial" w:eastAsia="Times New Roman" w:hAnsi="Arial" w:cs="Arial"/>
          <w:color w:val="222222"/>
          <w:sz w:val="28"/>
          <w:szCs w:val="24"/>
        </w:rPr>
      </w:pPr>
    </w:p>
    <w:p w:rsidR="00AD67F7" w:rsidRPr="00F114A2" w:rsidRDefault="005E4E97" w:rsidP="00D62156">
      <w:pPr>
        <w:shd w:val="clear" w:color="auto" w:fill="FFFFFF"/>
        <w:spacing w:after="0" w:line="48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t>Rele</w:t>
      </w:r>
      <w:r w:rsidR="00D43577" w:rsidRPr="00F114A2">
        <w:rPr>
          <w:rFonts w:ascii="Arial" w:eastAsia="Times New Roman" w:hAnsi="Arial" w:cs="Arial"/>
          <w:b/>
          <w:color w:val="222222"/>
          <w:sz w:val="32"/>
          <w:szCs w:val="28"/>
        </w:rPr>
        <w:t>vance</w:t>
      </w:r>
      <w:r w:rsidR="00F114A2">
        <w:rPr>
          <w:rFonts w:ascii="Arial" w:eastAsia="Times New Roman" w:hAnsi="Arial" w:cs="Arial"/>
          <w:b/>
          <w:color w:val="222222"/>
          <w:sz w:val="32"/>
          <w:szCs w:val="28"/>
        </w:rPr>
        <w:t xml:space="preserve"> </w:t>
      </w:r>
      <w:r w:rsidR="00D43577" w:rsidRPr="00F114A2">
        <w:rPr>
          <w:rFonts w:ascii="Arial" w:eastAsia="Times New Roman" w:hAnsi="Arial" w:cs="Arial"/>
          <w:b/>
          <w:color w:val="222222"/>
          <w:sz w:val="32"/>
          <w:szCs w:val="28"/>
        </w:rPr>
        <w:t xml:space="preserve"> </w:t>
      </w:r>
      <w:r w:rsidR="00F114A2">
        <w:rPr>
          <w:rFonts w:ascii="Arial" w:eastAsia="Times New Roman" w:hAnsi="Arial" w:cs="Arial"/>
          <w:b/>
          <w:color w:val="222222"/>
          <w:sz w:val="32"/>
          <w:szCs w:val="28"/>
        </w:rPr>
        <w:t xml:space="preserve"> </w:t>
      </w:r>
      <w:r w:rsidR="00D43577" w:rsidRPr="00F114A2">
        <w:rPr>
          <w:rFonts w:ascii="Arial" w:eastAsia="Times New Roman" w:hAnsi="Arial" w:cs="Arial"/>
          <w:b/>
          <w:color w:val="222222"/>
          <w:sz w:val="32"/>
          <w:szCs w:val="28"/>
        </w:rPr>
        <w:t>:</w:t>
      </w:r>
      <w:r w:rsidR="00F114A2">
        <w:rPr>
          <w:rFonts w:ascii="Arial" w:eastAsia="Times New Roman" w:hAnsi="Arial" w:cs="Arial"/>
          <w:b/>
          <w:color w:val="222222"/>
          <w:sz w:val="32"/>
          <w:szCs w:val="28"/>
        </w:rPr>
        <w:t xml:space="preserve"> </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 xml:space="preserve">The insights and applications discussed are highly relevant to the ongoing debates </w:t>
      </w:r>
      <w:r w:rsidR="00F114A2">
        <w:rPr>
          <w:rFonts w:ascii="Arial" w:eastAsia="Times New Roman" w:hAnsi="Arial" w:cs="Arial"/>
          <w:color w:val="222222"/>
          <w:sz w:val="28"/>
          <w:szCs w:val="24"/>
        </w:rPr>
        <w:t xml:space="preserve"> </w:t>
      </w:r>
      <w:r w:rsidR="00D62156">
        <w:rPr>
          <w:rFonts w:ascii="Arial" w:eastAsia="Times New Roman" w:hAnsi="Arial" w:cs="Arial"/>
          <w:color w:val="222222"/>
          <w:sz w:val="28"/>
          <w:szCs w:val="24"/>
        </w:rPr>
        <w:t xml:space="preserve"> </w:t>
      </w:r>
      <w:r w:rsidRPr="00F114A2">
        <w:rPr>
          <w:rFonts w:ascii="Arial" w:eastAsia="Times New Roman" w:hAnsi="Arial" w:cs="Arial"/>
          <w:color w:val="222222"/>
          <w:sz w:val="28"/>
          <w:szCs w:val="24"/>
        </w:rPr>
        <w:t>surrounding AI in healthcare. They address not only the technological advancements but also the societal impacts of AI. The focus on regulatory challenges is particularly pertinent given the current state of AI policy development in healthcare.</w:t>
      </w:r>
    </w:p>
    <w:p w:rsidR="00F114A2" w:rsidRDefault="00F114A2" w:rsidP="00D43577">
      <w:pPr>
        <w:shd w:val="clear" w:color="auto" w:fill="FFFFFF"/>
        <w:tabs>
          <w:tab w:val="left" w:pos="5192"/>
        </w:tabs>
        <w:spacing w:after="0" w:line="240" w:lineRule="auto"/>
        <w:rPr>
          <w:rFonts w:ascii="Arial" w:eastAsia="Times New Roman" w:hAnsi="Arial" w:cs="Arial"/>
          <w:b/>
          <w:color w:val="222222"/>
          <w:sz w:val="32"/>
          <w:szCs w:val="28"/>
        </w:rPr>
      </w:pPr>
    </w:p>
    <w:p w:rsidR="00AD67F7" w:rsidRPr="00F114A2" w:rsidRDefault="00D43577" w:rsidP="00D43577">
      <w:pPr>
        <w:shd w:val="clear" w:color="auto" w:fill="FFFFFF"/>
        <w:tabs>
          <w:tab w:val="left" w:pos="5192"/>
        </w:tabs>
        <w:spacing w:after="0" w:line="240" w:lineRule="auto"/>
        <w:rPr>
          <w:rFonts w:ascii="Arial" w:eastAsia="Times New Roman" w:hAnsi="Arial" w:cs="Arial"/>
          <w:b/>
          <w:color w:val="222222"/>
          <w:sz w:val="32"/>
          <w:szCs w:val="28"/>
        </w:rPr>
      </w:pPr>
      <w:r w:rsidRPr="00F114A2">
        <w:rPr>
          <w:rFonts w:ascii="Arial" w:eastAsia="Times New Roman" w:hAnsi="Arial" w:cs="Arial"/>
          <w:b/>
          <w:color w:val="222222"/>
          <w:sz w:val="32"/>
          <w:szCs w:val="28"/>
        </w:rPr>
        <w:lastRenderedPageBreak/>
        <w:t>Reflection:</w:t>
      </w:r>
    </w:p>
    <w:p w:rsidR="005E4E97" w:rsidRPr="00F114A2" w:rsidRDefault="00D43577" w:rsidP="00F62DBE">
      <w:pPr>
        <w:shd w:val="clear" w:color="auto" w:fill="FFFFFF"/>
        <w:tabs>
          <w:tab w:val="left" w:pos="5192"/>
        </w:tabs>
        <w:spacing w:after="0"/>
        <w:rPr>
          <w:rFonts w:ascii="Arial" w:eastAsia="Times New Roman" w:hAnsi="Arial" w:cs="Arial"/>
          <w:b/>
          <w:color w:val="222222"/>
          <w:sz w:val="32"/>
          <w:szCs w:val="28"/>
        </w:rPr>
      </w:pPr>
      <w:r w:rsidRPr="00F114A2">
        <w:rPr>
          <w:rFonts w:ascii="Arial" w:eastAsia="Times New Roman" w:hAnsi="Arial" w:cs="Arial"/>
          <w:b/>
          <w:color w:val="222222"/>
          <w:sz w:val="32"/>
          <w:szCs w:val="28"/>
        </w:rPr>
        <w:tab/>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This project has been a deeply educational experience, particularly in terms of summarizing complex research into concise, accessible content. One of the most significant challenges was condensing dense, detailed information into brief summaries without losing the core essence of the research. Through multiple iterations, I refined my ability to focus on specific aspects of the research, such as the ethical and regulatory challenges of AI in healthcare—topics that are often overlooked in broader discussions.</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The iterative process was invaluable, as it allowed me to explore different angles of the research. For example, while the initial summary broadly covered the benefits of AI, subsequent iterations allowed me to delve deeper into more nuanced discussions of ethics and regulation. This process has given me a greater appreciation for the complexities involved in integrating new technologies, such as AI, into established systems like healthcare. The challenge of balancing innovation with safety and equity is evident, and this project has reinforced the importance of these considerations.</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r w:rsidRPr="00F114A2">
        <w:rPr>
          <w:rFonts w:ascii="Arial" w:eastAsia="Times New Roman" w:hAnsi="Arial" w:cs="Arial"/>
          <w:color w:val="222222"/>
          <w:sz w:val="28"/>
          <w:szCs w:val="24"/>
        </w:rPr>
        <w:t>Overall, this project has significantly enhanced my ability to analyze and summarize academic papers. The skills I have developed in extracting and communicating key information from complex texts will be valuable in both academic and professional contexts. I now feel more confident in my ability to engage with and contribute to discussions on the integration of AI into healthcare and other fields.</w:t>
      </w: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p>
    <w:p w:rsidR="005E4E97" w:rsidRPr="00F114A2" w:rsidRDefault="005E4E97" w:rsidP="00D62156">
      <w:pPr>
        <w:shd w:val="clear" w:color="auto" w:fill="FFFFFF"/>
        <w:spacing w:after="0" w:line="360" w:lineRule="auto"/>
        <w:rPr>
          <w:rFonts w:ascii="Arial" w:eastAsia="Times New Roman" w:hAnsi="Arial" w:cs="Arial"/>
          <w:color w:val="222222"/>
          <w:sz w:val="28"/>
          <w:szCs w:val="24"/>
        </w:rPr>
      </w:pPr>
    </w:p>
    <w:p w:rsidR="005E4E97" w:rsidRPr="00F114A2" w:rsidRDefault="005E4E97" w:rsidP="00D62156">
      <w:pPr>
        <w:spacing w:line="360" w:lineRule="auto"/>
        <w:rPr>
          <w:sz w:val="24"/>
          <w:lang w:val="en-GB"/>
        </w:rPr>
      </w:pPr>
    </w:p>
    <w:sectPr w:rsidR="005E4E97" w:rsidRPr="00F114A2" w:rsidSect="004157D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ED1" w:rsidRDefault="00263ED1" w:rsidP="005E4E97">
      <w:pPr>
        <w:spacing w:after="0" w:line="240" w:lineRule="auto"/>
      </w:pPr>
      <w:r>
        <w:separator/>
      </w:r>
    </w:p>
  </w:endnote>
  <w:endnote w:type="continuationSeparator" w:id="1">
    <w:p w:rsidR="00263ED1" w:rsidRDefault="00263ED1" w:rsidP="005E4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ED1" w:rsidRDefault="00263ED1" w:rsidP="005E4E97">
      <w:pPr>
        <w:spacing w:after="0" w:line="240" w:lineRule="auto"/>
      </w:pPr>
      <w:r>
        <w:separator/>
      </w:r>
    </w:p>
  </w:footnote>
  <w:footnote w:type="continuationSeparator" w:id="1">
    <w:p w:rsidR="00263ED1" w:rsidRDefault="00263ED1" w:rsidP="005E4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12F1D"/>
    <w:multiLevelType w:val="hybridMultilevel"/>
    <w:tmpl w:val="589C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8D2E1D"/>
    <w:rsid w:val="00043005"/>
    <w:rsid w:val="00263ED1"/>
    <w:rsid w:val="004157DB"/>
    <w:rsid w:val="005E4E97"/>
    <w:rsid w:val="00834011"/>
    <w:rsid w:val="008D2E1D"/>
    <w:rsid w:val="00AD67F7"/>
    <w:rsid w:val="00B91F98"/>
    <w:rsid w:val="00D43577"/>
    <w:rsid w:val="00D62156"/>
    <w:rsid w:val="00DF165B"/>
    <w:rsid w:val="00F114A2"/>
    <w:rsid w:val="00F62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97"/>
    <w:rPr>
      <w:rFonts w:ascii="Tahoma" w:hAnsi="Tahoma" w:cs="Tahoma"/>
      <w:sz w:val="16"/>
      <w:szCs w:val="16"/>
    </w:rPr>
  </w:style>
  <w:style w:type="paragraph" w:styleId="Header">
    <w:name w:val="header"/>
    <w:basedOn w:val="Normal"/>
    <w:link w:val="HeaderChar"/>
    <w:uiPriority w:val="99"/>
    <w:semiHidden/>
    <w:unhideWhenUsed/>
    <w:rsid w:val="005E4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4E97"/>
  </w:style>
  <w:style w:type="paragraph" w:styleId="Footer">
    <w:name w:val="footer"/>
    <w:basedOn w:val="Normal"/>
    <w:link w:val="FooterChar"/>
    <w:uiPriority w:val="99"/>
    <w:semiHidden/>
    <w:unhideWhenUsed/>
    <w:rsid w:val="005E4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4E97"/>
  </w:style>
  <w:style w:type="paragraph" w:styleId="ListParagraph">
    <w:name w:val="List Paragraph"/>
    <w:basedOn w:val="Normal"/>
    <w:uiPriority w:val="34"/>
    <w:qFormat/>
    <w:rsid w:val="00AD67F7"/>
    <w:pPr>
      <w:ind w:left="720"/>
      <w:contextualSpacing/>
    </w:pPr>
  </w:style>
</w:styles>
</file>

<file path=word/webSettings.xml><?xml version="1.0" encoding="utf-8"?>
<w:webSettings xmlns:r="http://schemas.openxmlformats.org/officeDocument/2006/relationships" xmlns:w="http://schemas.openxmlformats.org/wordprocessingml/2006/main">
  <w:divs>
    <w:div w:id="15194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2024-08-27T14:30:00Z</dcterms:created>
  <dcterms:modified xsi:type="dcterms:W3CDTF">2024-08-27T14:30:00Z</dcterms:modified>
</cp:coreProperties>
</file>