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056F" w14:textId="77777777" w:rsidR="00532D9F" w:rsidRDefault="00532D9F">
      <w:pPr>
        <w:rPr>
          <w:rFonts w:ascii="Open Sans" w:eastAsia="Times New Roman" w:hAnsi="Open Sans" w:cs="Open Sans"/>
          <w:color w:val="18265D"/>
          <w:sz w:val="17"/>
          <w:szCs w:val="17"/>
          <w:shd w:val="clear" w:color="auto" w:fill="FFFFFF"/>
        </w:rPr>
      </w:pPr>
      <w:r>
        <w:rPr>
          <w:rFonts w:ascii="Open Sans" w:eastAsia="Times New Roman" w:hAnsi="Open Sans" w:cs="Open Sans"/>
          <w:color w:val="18265D"/>
          <w:sz w:val="17"/>
          <w:szCs w:val="17"/>
          <w:shd w:val="clear" w:color="auto" w:fill="FFFFFF"/>
        </w:rPr>
        <w:t>Job Application Tracking System</w:t>
      </w:r>
    </w:p>
    <w:p w14:paraId="74B64762" w14:textId="77777777" w:rsidR="00C440F5" w:rsidRDefault="00C440F5">
      <w:pPr>
        <w:shd w:val="clear" w:color="auto" w:fill="FFFFFF"/>
        <w:divId w:val="1401247020"/>
        <w:rPr>
          <w:rFonts w:ascii="Roboto" w:eastAsia="Times New Roman" w:hAnsi="Roboto"/>
          <w:color w:val="202124"/>
          <w:sz w:val="21"/>
          <w:szCs w:val="21"/>
        </w:rPr>
      </w:pPr>
      <w:r>
        <w:rPr>
          <w:rFonts w:ascii="Roboto" w:eastAsia="Times New Roman" w:hAnsi="Roboto"/>
          <w:b/>
          <w:bCs/>
          <w:color w:val="202124"/>
          <w:sz w:val="21"/>
          <w:szCs w:val="21"/>
        </w:rPr>
        <w:t>5 tips on creating a brand new job for yourself</w:t>
      </w:r>
    </w:p>
    <w:p w14:paraId="0FDD8200" w14:textId="77777777" w:rsidR="00C440F5" w:rsidRDefault="00C440F5">
      <w:pPr>
        <w:pStyle w:val="trt0xe"/>
        <w:numPr>
          <w:ilvl w:val="0"/>
          <w:numId w:val="1"/>
        </w:numPr>
        <w:shd w:val="clear" w:color="auto" w:fill="FFFFFF"/>
        <w:spacing w:before="0" w:beforeAutospacing="0" w:after="180" w:afterAutospacing="0"/>
        <w:ind w:left="1020"/>
        <w:divId w:val="370692637"/>
        <w:rPr>
          <w:rFonts w:ascii="Roboto" w:eastAsia="Times New Roman" w:hAnsi="Roboto"/>
          <w:color w:val="202124"/>
          <w:sz w:val="21"/>
          <w:szCs w:val="21"/>
        </w:rPr>
      </w:pPr>
      <w:r>
        <w:rPr>
          <w:rFonts w:ascii="Roboto" w:eastAsia="Times New Roman" w:hAnsi="Roboto"/>
          <w:color w:val="202124"/>
          <w:sz w:val="21"/>
          <w:szCs w:val="21"/>
        </w:rPr>
        <w:t>Put your personality forward.</w:t>
      </w:r>
    </w:p>
    <w:p w14:paraId="3FD0F62B" w14:textId="77777777" w:rsidR="00C440F5" w:rsidRDefault="00C440F5">
      <w:pPr>
        <w:pStyle w:val="trt0xe"/>
        <w:numPr>
          <w:ilvl w:val="0"/>
          <w:numId w:val="1"/>
        </w:numPr>
        <w:shd w:val="clear" w:color="auto" w:fill="FFFFFF"/>
        <w:spacing w:before="0" w:beforeAutospacing="0" w:after="180" w:afterAutospacing="0"/>
        <w:ind w:left="1020"/>
        <w:divId w:val="370692637"/>
        <w:rPr>
          <w:rFonts w:ascii="Roboto" w:eastAsia="Times New Roman" w:hAnsi="Roboto"/>
          <w:color w:val="202124"/>
          <w:sz w:val="21"/>
          <w:szCs w:val="21"/>
        </w:rPr>
      </w:pPr>
      <w:r>
        <w:rPr>
          <w:rFonts w:ascii="Roboto" w:eastAsia="Times New Roman" w:hAnsi="Roboto"/>
          <w:color w:val="202124"/>
          <w:sz w:val="21"/>
          <w:szCs w:val="21"/>
        </w:rPr>
        <w:t>Don't wait to be asked.</w:t>
      </w:r>
    </w:p>
    <w:p w14:paraId="4E80A3FD" w14:textId="77777777" w:rsidR="00C440F5" w:rsidRDefault="00C440F5">
      <w:pPr>
        <w:pStyle w:val="trt0xe"/>
        <w:numPr>
          <w:ilvl w:val="0"/>
          <w:numId w:val="1"/>
        </w:numPr>
        <w:shd w:val="clear" w:color="auto" w:fill="FFFFFF"/>
        <w:spacing w:before="0" w:beforeAutospacing="0" w:after="180" w:afterAutospacing="0"/>
        <w:ind w:left="1020"/>
        <w:divId w:val="370692637"/>
        <w:rPr>
          <w:rFonts w:ascii="Roboto" w:eastAsia="Times New Roman" w:hAnsi="Roboto"/>
          <w:color w:val="202124"/>
          <w:sz w:val="21"/>
          <w:szCs w:val="21"/>
        </w:rPr>
      </w:pPr>
      <w:r>
        <w:rPr>
          <w:rFonts w:ascii="Roboto" w:eastAsia="Times New Roman" w:hAnsi="Roboto"/>
          <w:color w:val="202124"/>
          <w:sz w:val="21"/>
          <w:szCs w:val="21"/>
        </w:rPr>
        <w:t>Sharpen your elevator pitch.</w:t>
      </w:r>
    </w:p>
    <w:p w14:paraId="38200EFB" w14:textId="77777777" w:rsidR="00C440F5" w:rsidRDefault="00C440F5">
      <w:pPr>
        <w:pStyle w:val="trt0xe"/>
        <w:numPr>
          <w:ilvl w:val="0"/>
          <w:numId w:val="1"/>
        </w:numPr>
        <w:shd w:val="clear" w:color="auto" w:fill="FFFFFF"/>
        <w:spacing w:before="0" w:beforeAutospacing="0" w:after="180" w:afterAutospacing="0"/>
        <w:ind w:left="1020"/>
        <w:divId w:val="370692637"/>
        <w:rPr>
          <w:rFonts w:ascii="Roboto" w:eastAsia="Times New Roman" w:hAnsi="Roboto"/>
          <w:color w:val="202124"/>
          <w:sz w:val="21"/>
          <w:szCs w:val="21"/>
        </w:rPr>
      </w:pPr>
      <w:r>
        <w:rPr>
          <w:rFonts w:ascii="Roboto" w:eastAsia="Times New Roman" w:hAnsi="Roboto"/>
          <w:color w:val="202124"/>
          <w:sz w:val="21"/>
          <w:szCs w:val="21"/>
        </w:rPr>
        <w:t>Be a considerate networker.</w:t>
      </w:r>
    </w:p>
    <w:p w14:paraId="40EB8681" w14:textId="77777777" w:rsidR="00C440F5" w:rsidRDefault="00C440F5">
      <w:pPr>
        <w:pStyle w:val="trt0xe"/>
        <w:numPr>
          <w:ilvl w:val="0"/>
          <w:numId w:val="1"/>
        </w:numPr>
        <w:shd w:val="clear" w:color="auto" w:fill="FFFFFF"/>
        <w:spacing w:before="0" w:beforeAutospacing="0" w:after="180" w:afterAutospacing="0"/>
        <w:ind w:left="1020"/>
        <w:divId w:val="370692637"/>
        <w:rPr>
          <w:rFonts w:ascii="Roboto" w:eastAsia="Times New Roman" w:hAnsi="Roboto"/>
          <w:color w:val="202124"/>
          <w:sz w:val="21"/>
          <w:szCs w:val="21"/>
        </w:rPr>
      </w:pPr>
      <w:r>
        <w:rPr>
          <w:rFonts w:ascii="Roboto" w:eastAsia="Times New Roman" w:hAnsi="Roboto"/>
          <w:color w:val="202124"/>
          <w:sz w:val="21"/>
          <w:szCs w:val="21"/>
        </w:rPr>
        <w:t>Getting hired is just the beginning.</w:t>
      </w:r>
    </w:p>
    <w:p w14:paraId="454EDFA6" w14:textId="77777777" w:rsidR="007564E1" w:rsidRDefault="007564E1">
      <w:pPr>
        <w:pStyle w:val="Heading1"/>
        <w:shd w:val="clear" w:color="auto" w:fill="F5F5F5"/>
        <w:spacing w:before="0"/>
        <w:divId w:val="250161835"/>
        <w:rPr>
          <w:rFonts w:ascii="Segoe UI" w:eastAsia="Times New Roman" w:hAnsi="Segoe UI" w:cs="Segoe UI"/>
          <w:color w:val="1E1E1E"/>
          <w:sz w:val="48"/>
          <w:szCs w:val="48"/>
        </w:rPr>
      </w:pPr>
      <w:r>
        <w:rPr>
          <w:rFonts w:ascii="Segoe UI" w:eastAsia="Times New Roman" w:hAnsi="Segoe UI" w:cs="Segoe UI"/>
          <w:b/>
          <w:bCs/>
          <w:color w:val="1E1E1E"/>
        </w:rPr>
        <w:t>Create and Configure Jobs</w:t>
      </w:r>
    </w:p>
    <w:p w14:paraId="7DE6B832" w14:textId="77777777" w:rsidR="007564E1" w:rsidRDefault="007564E1">
      <w:pPr>
        <w:pStyle w:val="Heading2"/>
        <w:shd w:val="clear" w:color="auto" w:fill="F5F5F5"/>
        <w:spacing w:before="0" w:after="90"/>
        <w:divId w:val="291986950"/>
        <w:rPr>
          <w:rFonts w:ascii="Segoe UI" w:eastAsia="Times New Roman" w:hAnsi="Segoe UI" w:cs="Segoe UI"/>
          <w:b/>
          <w:bCs/>
          <w:color w:val="333333"/>
        </w:rPr>
      </w:pPr>
      <w:bookmarkStart w:id="0" w:name="b2c-create-and-configure-jobs-objectives"/>
      <w:bookmarkEnd w:id="0"/>
      <w:r>
        <w:rPr>
          <w:rFonts w:ascii="Segoe UI" w:eastAsia="Times New Roman" w:hAnsi="Segoe UI" w:cs="Segoe UI"/>
          <w:color w:val="333333"/>
        </w:rPr>
        <w:t>Learning Objectives</w:t>
      </w:r>
    </w:p>
    <w:p w14:paraId="17354EA7" w14:textId="77777777" w:rsidR="007564E1" w:rsidRDefault="007564E1">
      <w:pPr>
        <w:shd w:val="clear" w:color="auto" w:fill="F5F5F5"/>
        <w:divId w:val="193157401"/>
        <w:rPr>
          <w:rFonts w:ascii="Segoe UI" w:eastAsia="Times New Roman" w:hAnsi="Segoe UI" w:cs="Segoe UI"/>
          <w:color w:val="1E1E1E"/>
        </w:rPr>
      </w:pPr>
      <w:r>
        <w:rPr>
          <w:rFonts w:ascii="Segoe UI" w:eastAsia="Times New Roman" w:hAnsi="Segoe UI" w:cs="Segoe UI"/>
          <w:color w:val="1E1E1E"/>
        </w:rPr>
        <w:t>After completing this unit, you’ll be able to:</w:t>
      </w:r>
    </w:p>
    <w:p w14:paraId="73171323" w14:textId="77777777" w:rsidR="007564E1" w:rsidRDefault="007564E1" w:rsidP="007564E1">
      <w:pPr>
        <w:numPr>
          <w:ilvl w:val="0"/>
          <w:numId w:val="2"/>
        </w:numPr>
        <w:shd w:val="clear" w:color="auto" w:fill="F5F5F5"/>
        <w:spacing w:before="100" w:beforeAutospacing="1" w:after="100" w:afterAutospacing="1" w:line="240" w:lineRule="auto"/>
        <w:divId w:val="193157401"/>
        <w:rPr>
          <w:rFonts w:ascii="Segoe UI" w:eastAsia="Times New Roman" w:hAnsi="Segoe UI" w:cs="Segoe UI"/>
          <w:color w:val="1E1E1E"/>
        </w:rPr>
      </w:pPr>
      <w:r>
        <w:rPr>
          <w:rFonts w:ascii="Segoe UI" w:eastAsia="Times New Roman" w:hAnsi="Segoe UI" w:cs="Segoe UI"/>
          <w:color w:val="1E1E1E"/>
        </w:rPr>
        <w:t>List three tasks you can perform with the Jobs module.</w:t>
      </w:r>
    </w:p>
    <w:p w14:paraId="574627F0" w14:textId="77777777" w:rsidR="007564E1" w:rsidRDefault="007564E1" w:rsidP="007564E1">
      <w:pPr>
        <w:numPr>
          <w:ilvl w:val="0"/>
          <w:numId w:val="2"/>
        </w:numPr>
        <w:shd w:val="clear" w:color="auto" w:fill="F5F5F5"/>
        <w:spacing w:before="100" w:beforeAutospacing="1" w:after="100" w:afterAutospacing="1" w:line="240" w:lineRule="auto"/>
        <w:divId w:val="193157401"/>
        <w:rPr>
          <w:rFonts w:ascii="Segoe UI" w:eastAsia="Times New Roman" w:hAnsi="Segoe UI" w:cs="Segoe UI"/>
          <w:color w:val="1E1E1E"/>
        </w:rPr>
      </w:pPr>
      <w:r>
        <w:rPr>
          <w:rFonts w:ascii="Segoe UI" w:eastAsia="Times New Roman" w:hAnsi="Segoe UI" w:cs="Segoe UI"/>
          <w:color w:val="1E1E1E"/>
        </w:rPr>
        <w:t>Create a job.</w:t>
      </w:r>
    </w:p>
    <w:p w14:paraId="3977168D" w14:textId="77777777" w:rsidR="007564E1" w:rsidRDefault="007564E1" w:rsidP="007564E1">
      <w:pPr>
        <w:numPr>
          <w:ilvl w:val="0"/>
          <w:numId w:val="2"/>
        </w:numPr>
        <w:shd w:val="clear" w:color="auto" w:fill="F5F5F5"/>
        <w:spacing w:before="100" w:beforeAutospacing="1" w:after="100" w:afterAutospacing="1" w:line="240" w:lineRule="auto"/>
        <w:divId w:val="193157401"/>
        <w:rPr>
          <w:rFonts w:ascii="Segoe UI" w:eastAsia="Times New Roman" w:hAnsi="Segoe UI" w:cs="Segoe UI"/>
          <w:color w:val="1E1E1E"/>
        </w:rPr>
      </w:pPr>
      <w:r>
        <w:rPr>
          <w:rFonts w:ascii="Segoe UI" w:eastAsia="Times New Roman" w:hAnsi="Segoe UI" w:cs="Segoe UI"/>
          <w:color w:val="1E1E1E"/>
        </w:rPr>
        <w:t>Assign resources to a job.</w:t>
      </w:r>
    </w:p>
    <w:p w14:paraId="28A8FC6F" w14:textId="77777777" w:rsidR="007564E1" w:rsidRDefault="007564E1" w:rsidP="007564E1">
      <w:pPr>
        <w:numPr>
          <w:ilvl w:val="0"/>
          <w:numId w:val="2"/>
        </w:numPr>
        <w:shd w:val="clear" w:color="auto" w:fill="F5F5F5"/>
        <w:spacing w:before="100" w:beforeAutospacing="1" w:after="100" w:afterAutospacing="1" w:line="240" w:lineRule="auto"/>
        <w:divId w:val="193157401"/>
        <w:rPr>
          <w:rFonts w:ascii="Segoe UI" w:eastAsia="Times New Roman" w:hAnsi="Segoe UI" w:cs="Segoe UI"/>
          <w:color w:val="1E1E1E"/>
        </w:rPr>
      </w:pPr>
      <w:r>
        <w:rPr>
          <w:rFonts w:ascii="Segoe UI" w:eastAsia="Times New Roman" w:hAnsi="Segoe UI" w:cs="Segoe UI"/>
          <w:color w:val="1E1E1E"/>
        </w:rPr>
        <w:t>Add a job step to one or more flows.</w:t>
      </w:r>
    </w:p>
    <w:p w14:paraId="75E906A9" w14:textId="77777777" w:rsidR="007564E1" w:rsidRDefault="007564E1" w:rsidP="007564E1">
      <w:pPr>
        <w:numPr>
          <w:ilvl w:val="0"/>
          <w:numId w:val="2"/>
        </w:numPr>
        <w:shd w:val="clear" w:color="auto" w:fill="F5F5F5"/>
        <w:spacing w:before="100" w:beforeAutospacing="1" w:after="100" w:afterAutospacing="1" w:line="240" w:lineRule="auto"/>
        <w:divId w:val="193157401"/>
        <w:rPr>
          <w:rFonts w:ascii="Segoe UI" w:eastAsia="Times New Roman" w:hAnsi="Segoe UI" w:cs="Segoe UI"/>
          <w:color w:val="1E1E1E"/>
        </w:rPr>
      </w:pPr>
      <w:r>
        <w:rPr>
          <w:rFonts w:ascii="Segoe UI" w:eastAsia="Times New Roman" w:hAnsi="Segoe UI" w:cs="Segoe UI"/>
          <w:color w:val="1E1E1E"/>
        </w:rPr>
        <w:t>Create a global parameter.</w:t>
      </w:r>
    </w:p>
    <w:p w14:paraId="07B18785" w14:textId="77777777" w:rsidR="007564E1" w:rsidRDefault="007564E1">
      <w:pPr>
        <w:pStyle w:val="Heading2"/>
        <w:shd w:val="clear" w:color="auto" w:fill="F5F5F5"/>
        <w:divId w:val="25838676"/>
        <w:rPr>
          <w:rFonts w:ascii="Segoe UI" w:eastAsia="Times New Roman" w:hAnsi="Segoe UI" w:cs="Segoe UI"/>
          <w:color w:val="333333"/>
        </w:rPr>
      </w:pPr>
      <w:bookmarkStart w:id="1" w:name="b2c-create-and-configure-jobs-intro"/>
      <w:bookmarkEnd w:id="1"/>
      <w:r>
        <w:rPr>
          <w:rFonts w:ascii="Segoe UI" w:eastAsia="Times New Roman" w:hAnsi="Segoe UI" w:cs="Segoe UI"/>
          <w:color w:val="333333"/>
        </w:rPr>
        <w:t>Introduction</w:t>
      </w:r>
    </w:p>
    <w:p w14:paraId="40A8B20A" w14:textId="77777777" w:rsidR="007564E1" w:rsidRDefault="007564E1">
      <w:pPr>
        <w:pStyle w:val="NormalWeb"/>
        <w:shd w:val="clear" w:color="auto" w:fill="F5F5F5"/>
        <w:divId w:val="958486884"/>
        <w:rPr>
          <w:rFonts w:ascii="Segoe UI" w:hAnsi="Segoe UI" w:cs="Segoe UI"/>
          <w:color w:val="1E1E1E"/>
        </w:rPr>
      </w:pPr>
      <w:r>
        <w:rPr>
          <w:rFonts w:ascii="Segoe UI" w:hAnsi="Segoe UI" w:cs="Segoe UI"/>
          <w:color w:val="1E1E1E"/>
        </w:rPr>
        <w:t>Now that Linda understands jobs and knows about system and custom job steps, it’s time for her to create and configure a job. She needs access to the Business Manager Jobs module to do this. The Jobs module lets her create and schedule jobs, set up email notifications for job failures, and use job resources to prevent conflicts.</w:t>
      </w:r>
    </w:p>
    <w:p w14:paraId="22C2F05E" w14:textId="77777777" w:rsidR="007564E1" w:rsidRDefault="007564E1">
      <w:pPr>
        <w:pStyle w:val="NormalWeb"/>
        <w:shd w:val="clear" w:color="auto" w:fill="F5F5F5"/>
        <w:divId w:val="958486884"/>
        <w:rPr>
          <w:rFonts w:ascii="Segoe UI" w:hAnsi="Segoe UI" w:cs="Segoe UI"/>
          <w:color w:val="1E1E1E"/>
        </w:rPr>
      </w:pPr>
      <w:r>
        <w:rPr>
          <w:rFonts w:ascii="Segoe UI" w:hAnsi="Segoe UI" w:cs="Segoe UI"/>
          <w:color w:val="1E1E1E"/>
        </w:rPr>
        <w:t>To access Business Manager, you must have a B2C Commerce implementation. In this module, we assume you are a B2C Commerce administrator with the proper permissions to perform these tasks. If you’re not a B2C Commerce administrator, that’s OK. Read along to learn how your administrator would take these steps in a staging instance. Don't try to follow our steps in your Trailhead Playground. B2C Commerce isn't available in the Trailhead Playground. If you have a staging instance of B2C Commerce, you can try out these steps in your instance. If you don't have a staging instance, ask your manager if there is one that you can use.</w:t>
      </w:r>
    </w:p>
    <w:p w14:paraId="2B8C0B9C" w14:textId="77777777" w:rsidR="007564E1" w:rsidRDefault="007564E1">
      <w:pPr>
        <w:pStyle w:val="Heading2"/>
        <w:shd w:val="clear" w:color="auto" w:fill="F5F5F5"/>
        <w:divId w:val="1025600374"/>
        <w:rPr>
          <w:rFonts w:ascii="Segoe UI" w:eastAsia="Times New Roman" w:hAnsi="Segoe UI" w:cs="Segoe UI"/>
          <w:color w:val="333333"/>
        </w:rPr>
      </w:pPr>
      <w:bookmarkStart w:id="2" w:name="b2c-create-and-configure-jobs-create-job"/>
      <w:bookmarkEnd w:id="2"/>
      <w:r>
        <w:rPr>
          <w:rFonts w:ascii="Segoe UI" w:eastAsia="Times New Roman" w:hAnsi="Segoe UI" w:cs="Segoe UI"/>
          <w:color w:val="333333"/>
        </w:rPr>
        <w:t>Create the Job</w:t>
      </w:r>
    </w:p>
    <w:p w14:paraId="36A621C2" w14:textId="77777777" w:rsidR="007564E1" w:rsidRDefault="007564E1">
      <w:pPr>
        <w:pStyle w:val="NormalWeb"/>
        <w:shd w:val="clear" w:color="auto" w:fill="F5F5F5"/>
        <w:divId w:val="635571890"/>
        <w:rPr>
          <w:rFonts w:ascii="Segoe UI" w:hAnsi="Segoe UI" w:cs="Segoe UI"/>
          <w:color w:val="1E1E1E"/>
        </w:rPr>
      </w:pPr>
      <w:r>
        <w:rPr>
          <w:rFonts w:ascii="Segoe UI" w:hAnsi="Segoe UI" w:cs="Segoe UI"/>
          <w:color w:val="1E1E1E"/>
        </w:rPr>
        <w:t xml:space="preserve">Here’s how Linda creates a job to import a </w:t>
      </w:r>
      <w:proofErr w:type="spellStart"/>
      <w:r>
        <w:rPr>
          <w:rFonts w:ascii="Segoe UI" w:hAnsi="Segoe UI" w:cs="Segoe UI"/>
          <w:color w:val="1E1E1E"/>
        </w:rPr>
        <w:t>catalog</w:t>
      </w:r>
      <w:proofErr w:type="spellEnd"/>
      <w:r>
        <w:rPr>
          <w:rFonts w:ascii="Segoe UI" w:hAnsi="Segoe UI" w:cs="Segoe UI"/>
          <w:color w:val="1E1E1E"/>
        </w:rPr>
        <w:t>.</w:t>
      </w:r>
    </w:p>
    <w:p w14:paraId="1E69F143"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Open Business Manager.</w:t>
      </w:r>
    </w:p>
    <w:p w14:paraId="61594C63"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Administration &gt; Operations &gt; Jobs</w:t>
      </w:r>
      <w:r>
        <w:rPr>
          <w:rFonts w:ascii="Segoe UI" w:eastAsia="Times New Roman" w:hAnsi="Segoe UI" w:cs="Segoe UI"/>
          <w:color w:val="1E1E1E"/>
        </w:rPr>
        <w:t>.</w:t>
      </w:r>
    </w:p>
    <w:p w14:paraId="39D462E2"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New Job</w:t>
      </w:r>
      <w:r>
        <w:rPr>
          <w:rFonts w:ascii="Segoe UI" w:eastAsia="Times New Roman" w:hAnsi="Segoe UI" w:cs="Segoe UI"/>
          <w:color w:val="1E1E1E"/>
        </w:rPr>
        <w:t> (1).</w:t>
      </w:r>
      <w:r>
        <w:rPr>
          <w:rFonts w:ascii="Segoe UI" w:eastAsia="Times New Roman" w:hAnsi="Segoe UI" w:cs="Segoe UI"/>
          <w:noProof/>
          <w:color w:val="1E1E1E"/>
        </w:rPr>
        <w:drawing>
          <wp:inline distT="0" distB="0" distL="0" distR="0" wp14:anchorId="7A7974CD" wp14:editId="2082D243">
            <wp:extent cx="7639050" cy="2438400"/>
            <wp:effectExtent l="0" t="0" r="0" b="0"/>
            <wp:docPr id="2" name="Picture 2" descr="Business Manager Job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Business Manager Jobs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39050" cy="2438400"/>
                    </a:xfrm>
                    <a:prstGeom prst="rect">
                      <a:avLst/>
                    </a:prstGeom>
                    <a:noFill/>
                    <a:ln>
                      <a:noFill/>
                    </a:ln>
                  </pic:spPr>
                </pic:pic>
              </a:graphicData>
            </a:graphic>
          </wp:inline>
        </w:drawing>
      </w:r>
    </w:p>
    <w:p w14:paraId="23E247AD"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 xml:space="preserve">Enter </w:t>
      </w:r>
      <w:proofErr w:type="spellStart"/>
      <w:r>
        <w:rPr>
          <w:rFonts w:ascii="Segoe UI" w:eastAsia="Times New Roman" w:hAnsi="Segoe UI" w:cs="Segoe UI"/>
          <w:color w:val="1E1E1E"/>
        </w:rPr>
        <w:t>cloudkicks</w:t>
      </w:r>
      <w:proofErr w:type="spellEnd"/>
      <w:r>
        <w:rPr>
          <w:rFonts w:ascii="Segoe UI" w:eastAsia="Times New Roman" w:hAnsi="Segoe UI" w:cs="Segoe UI"/>
          <w:color w:val="1E1E1E"/>
        </w:rPr>
        <w:t>-</w:t>
      </w:r>
      <w:proofErr w:type="spellStart"/>
      <w:r>
        <w:rPr>
          <w:rFonts w:ascii="Segoe UI" w:eastAsia="Times New Roman" w:hAnsi="Segoe UI" w:cs="Segoe UI"/>
          <w:color w:val="1E1E1E"/>
        </w:rPr>
        <w:t>catalog</w:t>
      </w:r>
      <w:proofErr w:type="spellEnd"/>
      <w:r>
        <w:rPr>
          <w:rFonts w:ascii="Segoe UI" w:eastAsia="Times New Roman" w:hAnsi="Segoe UI" w:cs="Segoe UI"/>
          <w:color w:val="1E1E1E"/>
        </w:rPr>
        <w:t xml:space="preserve">-data as the ID (1) and </w:t>
      </w:r>
      <w:proofErr w:type="spellStart"/>
      <w:r>
        <w:rPr>
          <w:rFonts w:ascii="Segoe UI" w:eastAsia="Times New Roman" w:hAnsi="Segoe UI" w:cs="Segoe UI"/>
          <w:color w:val="1E1E1E"/>
        </w:rPr>
        <w:t>Catalog</w:t>
      </w:r>
      <w:proofErr w:type="spellEnd"/>
      <w:r>
        <w:rPr>
          <w:rFonts w:ascii="Segoe UI" w:eastAsia="Times New Roman" w:hAnsi="Segoe UI" w:cs="Segoe UI"/>
          <w:color w:val="1E1E1E"/>
        </w:rPr>
        <w:t xml:space="preserve"> data for Cloud Kicks as the Description (2).</w:t>
      </w:r>
    </w:p>
    <w:p w14:paraId="3AE48DF1"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Ignore the Priority feature. It’s not supported at this time.</w:t>
      </w:r>
    </w:p>
    <w:p w14:paraId="6D262513"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Click </w:t>
      </w:r>
      <w:r>
        <w:rPr>
          <w:rStyle w:val="Strong"/>
          <w:rFonts w:ascii="Segoe UI" w:eastAsia="Times New Roman" w:hAnsi="Segoe UI" w:cs="Segoe UI"/>
          <w:color w:val="1E1E1E"/>
        </w:rPr>
        <w:t>Create</w:t>
      </w:r>
      <w:r>
        <w:rPr>
          <w:rFonts w:ascii="Segoe UI" w:eastAsia="Times New Roman" w:hAnsi="Segoe UI" w:cs="Segoe UI"/>
          <w:color w:val="1E1E1E"/>
        </w:rPr>
        <w:t> (3).</w:t>
      </w:r>
      <w:r>
        <w:rPr>
          <w:rFonts w:ascii="Segoe UI" w:eastAsia="Times New Roman" w:hAnsi="Segoe UI" w:cs="Segoe UI"/>
          <w:noProof/>
          <w:color w:val="1E1E1E"/>
        </w:rPr>
        <w:drawing>
          <wp:inline distT="0" distB="0" distL="0" distR="0" wp14:anchorId="55C91C7F" wp14:editId="1F570AE8">
            <wp:extent cx="7639050" cy="3524250"/>
            <wp:effectExtent l="0" t="0" r="0" b="0"/>
            <wp:docPr id="1" name="Picture 1" descr="Business Manager Jobs New Jo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Business Manager Jobs New Job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0" cy="3524250"/>
                    </a:xfrm>
                    <a:prstGeom prst="rect">
                      <a:avLst/>
                    </a:prstGeom>
                    <a:noFill/>
                    <a:ln>
                      <a:noFill/>
                    </a:ln>
                  </pic:spPr>
                </pic:pic>
              </a:graphicData>
            </a:graphic>
          </wp:inline>
        </w:drawing>
      </w:r>
    </w:p>
    <w:p w14:paraId="6B693187"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Click the </w:t>
      </w:r>
      <w:r>
        <w:rPr>
          <w:rStyle w:val="Strong"/>
          <w:rFonts w:ascii="Segoe UI" w:eastAsia="Times New Roman" w:hAnsi="Segoe UI" w:cs="Segoe UI"/>
          <w:color w:val="1E1E1E"/>
        </w:rPr>
        <w:t>Schedule and History</w:t>
      </w:r>
      <w:r>
        <w:rPr>
          <w:rFonts w:ascii="Segoe UI" w:eastAsia="Times New Roman" w:hAnsi="Segoe UI" w:cs="Segoe UI"/>
          <w:color w:val="1E1E1E"/>
        </w:rPr>
        <w:t> tab.</w:t>
      </w:r>
    </w:p>
    <w:p w14:paraId="3D9DE9FA"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Enabled</w:t>
      </w:r>
      <w:r>
        <w:rPr>
          <w:rFonts w:ascii="Segoe UI" w:eastAsia="Times New Roman" w:hAnsi="Segoe UI" w:cs="Segoe UI"/>
          <w:color w:val="1E1E1E"/>
        </w:rPr>
        <w:t> to run the job on a schedule. If the job isn't enabled, you can still trigger it manually.</w:t>
      </w:r>
    </w:p>
    <w:p w14:paraId="6E25DEE1"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Select </w:t>
      </w:r>
      <w:r>
        <w:rPr>
          <w:rStyle w:val="Strong"/>
          <w:rFonts w:ascii="Segoe UI" w:eastAsia="Times New Roman" w:hAnsi="Segoe UI" w:cs="Segoe UI"/>
          <w:color w:val="1E1E1E"/>
        </w:rPr>
        <w:t>Once</w:t>
      </w:r>
      <w:r>
        <w:rPr>
          <w:rFonts w:ascii="Segoe UI" w:eastAsia="Times New Roman" w:hAnsi="Segoe UI" w:cs="Segoe UI"/>
          <w:color w:val="1E1E1E"/>
        </w:rPr>
        <w:t> to trigger the job to run once, or select </w:t>
      </w:r>
      <w:r>
        <w:rPr>
          <w:rStyle w:val="Strong"/>
          <w:rFonts w:ascii="Segoe UI" w:eastAsia="Times New Roman" w:hAnsi="Segoe UI" w:cs="Segoe UI"/>
          <w:color w:val="1E1E1E"/>
        </w:rPr>
        <w:t>Recurring Interval</w:t>
      </w:r>
      <w:r>
        <w:rPr>
          <w:rFonts w:ascii="Segoe UI" w:eastAsia="Times New Roman" w:hAnsi="Segoe UI" w:cs="Segoe UI"/>
          <w:color w:val="1E1E1E"/>
        </w:rPr>
        <w:t>.</w:t>
      </w:r>
    </w:p>
    <w:p w14:paraId="3DE44D62" w14:textId="77777777" w:rsidR="007564E1" w:rsidRDefault="007564E1" w:rsidP="007564E1">
      <w:pPr>
        <w:numPr>
          <w:ilvl w:val="0"/>
          <w:numId w:val="3"/>
        </w:numPr>
        <w:shd w:val="clear" w:color="auto" w:fill="F5F5F5"/>
        <w:spacing w:before="100" w:beforeAutospacing="1" w:after="100" w:afterAutospacing="1" w:line="240" w:lineRule="auto"/>
        <w:divId w:val="635571890"/>
        <w:rPr>
          <w:rFonts w:ascii="Segoe UI" w:eastAsia="Times New Roman" w:hAnsi="Segoe UI" w:cs="Segoe UI"/>
          <w:color w:val="1E1E1E"/>
        </w:rPr>
      </w:pPr>
      <w:r>
        <w:rPr>
          <w:rFonts w:ascii="Segoe UI" w:eastAsia="Times New Roman" w:hAnsi="Segoe UI" w:cs="Segoe UI"/>
          <w:color w:val="1E1E1E"/>
        </w:rPr>
        <w:t>For jobs that you want to run on a recurring interval, use the calendar icon to select a date in the past. If you don’t schedule a date in the past, you have to wait for the date you specified for the job to run. You can also select a day of the week, a time, an interval, and a number of times the job should run.</w:t>
      </w:r>
    </w:p>
    <w:p w14:paraId="5694B704" w14:textId="77777777" w:rsidR="00C440F5" w:rsidRDefault="00C440F5"/>
    <w:sectPr w:rsidR="00C440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4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39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8212D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172463">
    <w:abstractNumId w:val="0"/>
  </w:num>
  <w:num w:numId="2" w16cid:durableId="1256280734">
    <w:abstractNumId w:val="1"/>
  </w:num>
  <w:num w:numId="3" w16cid:durableId="754324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9F"/>
    <w:rsid w:val="00532D9F"/>
    <w:rsid w:val="0063038C"/>
    <w:rsid w:val="007564E1"/>
    <w:rsid w:val="009324C5"/>
    <w:rsid w:val="00C44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4DF63D"/>
  <w15:chartTrackingRefBased/>
  <w15:docId w15:val="{3FCDC8D0-4CF1-EF40-AD72-FF230BB5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756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C440F5"/>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7564E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7564E1"/>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7564E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56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1835">
      <w:bodyDiv w:val="1"/>
      <w:marLeft w:val="0"/>
      <w:marRight w:val="0"/>
      <w:marTop w:val="0"/>
      <w:marBottom w:val="0"/>
      <w:divBdr>
        <w:top w:val="none" w:sz="0" w:space="0" w:color="auto"/>
        <w:left w:val="none" w:sz="0" w:space="0" w:color="auto"/>
        <w:bottom w:val="none" w:sz="0" w:space="0" w:color="auto"/>
        <w:right w:val="none" w:sz="0" w:space="0" w:color="auto"/>
      </w:divBdr>
      <w:divsChild>
        <w:div w:id="742677234">
          <w:marLeft w:val="0"/>
          <w:marRight w:val="0"/>
          <w:marTop w:val="0"/>
          <w:marBottom w:val="0"/>
          <w:divBdr>
            <w:top w:val="none" w:sz="0" w:space="0" w:color="auto"/>
            <w:left w:val="none" w:sz="0" w:space="0" w:color="auto"/>
            <w:bottom w:val="none" w:sz="0" w:space="0" w:color="auto"/>
            <w:right w:val="none" w:sz="0" w:space="0" w:color="auto"/>
          </w:divBdr>
          <w:divsChild>
            <w:div w:id="291986950">
              <w:marLeft w:val="0"/>
              <w:marRight w:val="0"/>
              <w:marTop w:val="0"/>
              <w:marBottom w:val="0"/>
              <w:divBdr>
                <w:top w:val="none" w:sz="0" w:space="0" w:color="auto"/>
                <w:left w:val="none" w:sz="0" w:space="0" w:color="auto"/>
                <w:bottom w:val="none" w:sz="0" w:space="0" w:color="auto"/>
                <w:right w:val="none" w:sz="0" w:space="0" w:color="auto"/>
              </w:divBdr>
              <w:divsChild>
                <w:div w:id="631793275">
                  <w:marLeft w:val="0"/>
                  <w:marRight w:val="0"/>
                  <w:marTop w:val="0"/>
                  <w:marBottom w:val="0"/>
                  <w:divBdr>
                    <w:top w:val="none" w:sz="0" w:space="0" w:color="auto"/>
                    <w:left w:val="none" w:sz="0" w:space="0" w:color="auto"/>
                    <w:bottom w:val="none" w:sz="0" w:space="0" w:color="auto"/>
                    <w:right w:val="none" w:sz="0" w:space="0" w:color="auto"/>
                  </w:divBdr>
                  <w:divsChild>
                    <w:div w:id="1931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8676">
              <w:marLeft w:val="0"/>
              <w:marRight w:val="0"/>
              <w:marTop w:val="0"/>
              <w:marBottom w:val="0"/>
              <w:divBdr>
                <w:top w:val="none" w:sz="0" w:space="0" w:color="auto"/>
                <w:left w:val="none" w:sz="0" w:space="0" w:color="auto"/>
                <w:bottom w:val="none" w:sz="0" w:space="0" w:color="auto"/>
                <w:right w:val="none" w:sz="0" w:space="0" w:color="auto"/>
              </w:divBdr>
              <w:divsChild>
                <w:div w:id="958486884">
                  <w:marLeft w:val="0"/>
                  <w:marRight w:val="0"/>
                  <w:marTop w:val="0"/>
                  <w:marBottom w:val="0"/>
                  <w:divBdr>
                    <w:top w:val="none" w:sz="0" w:space="0" w:color="auto"/>
                    <w:left w:val="none" w:sz="0" w:space="0" w:color="auto"/>
                    <w:bottom w:val="none" w:sz="0" w:space="0" w:color="auto"/>
                    <w:right w:val="none" w:sz="0" w:space="0" w:color="auto"/>
                  </w:divBdr>
                </w:div>
              </w:divsChild>
            </w:div>
            <w:div w:id="1025600374">
              <w:marLeft w:val="0"/>
              <w:marRight w:val="0"/>
              <w:marTop w:val="0"/>
              <w:marBottom w:val="0"/>
              <w:divBdr>
                <w:top w:val="none" w:sz="0" w:space="0" w:color="auto"/>
                <w:left w:val="none" w:sz="0" w:space="0" w:color="auto"/>
                <w:bottom w:val="none" w:sz="0" w:space="0" w:color="auto"/>
                <w:right w:val="none" w:sz="0" w:space="0" w:color="auto"/>
              </w:divBdr>
              <w:divsChild>
                <w:div w:id="6355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0529">
      <w:bodyDiv w:val="1"/>
      <w:marLeft w:val="0"/>
      <w:marRight w:val="0"/>
      <w:marTop w:val="0"/>
      <w:marBottom w:val="0"/>
      <w:divBdr>
        <w:top w:val="none" w:sz="0" w:space="0" w:color="auto"/>
        <w:left w:val="none" w:sz="0" w:space="0" w:color="auto"/>
        <w:bottom w:val="none" w:sz="0" w:space="0" w:color="auto"/>
        <w:right w:val="none" w:sz="0" w:space="0" w:color="auto"/>
      </w:divBdr>
      <w:divsChild>
        <w:div w:id="1401247020">
          <w:marLeft w:val="0"/>
          <w:marRight w:val="0"/>
          <w:marTop w:val="0"/>
          <w:marBottom w:val="0"/>
          <w:divBdr>
            <w:top w:val="none" w:sz="0" w:space="0" w:color="auto"/>
            <w:left w:val="none" w:sz="0" w:space="0" w:color="auto"/>
            <w:bottom w:val="none" w:sz="0" w:space="0" w:color="auto"/>
            <w:right w:val="none" w:sz="0" w:space="0" w:color="auto"/>
          </w:divBdr>
        </w:div>
        <w:div w:id="370692637">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abinayaabinaya4168@gmail.com</dc:creator>
  <cp:keywords/>
  <dc:description/>
  <cp:lastModifiedBy>abinayaabinaya4168@gmail.com</cp:lastModifiedBy>
  <cp:revision>2</cp:revision>
  <dcterms:created xsi:type="dcterms:W3CDTF">2023-04-11T08:30:00Z</dcterms:created>
  <dcterms:modified xsi:type="dcterms:W3CDTF">2023-04-11T08:30:00Z</dcterms:modified>
</cp:coreProperties>
</file>