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72B4D"/>
          <w:sz w:val="56"/>
          <w:szCs w:val="56"/>
        </w:rPr>
        <w:t xml:space="preserve">SecureBank Mobile</w:t>
      </w:r>
    </w:p>
    <w:p>
      <w:pPr>
        <w:spacing w:after="40"/>
      </w:pPr>
      <w:r>
        <w:rPr>
          <w:color w:val="2684FF"/>
          <w:sz w:val="30"/>
          <w:szCs w:val="30"/>
        </w:rPr>
        <w:t xml:space="preserve">A Self-Directed Agile Simulation Project</w:t>
      </w:r>
    </w:p>
    <w:p>
      <w:pPr>
        <w:spacing w:after="400"/>
      </w:pPr>
      <w:r>
        <w:rPr>
          <w:i/>
          <w:iCs/>
          <w:color w:val="6B778C"/>
          <w:sz w:val="24"/>
          <w:szCs w:val="24"/>
        </w:rPr>
        <w:t xml:space="preserve">Scrum Master Portfolio Case Study</w:t>
      </w:r>
    </w:p>
    <w:p>
      <w:pPr>
        <w:pStyle w:val="Heading1"/>
        <w:spacing w:after="160" w:before="320"/>
      </w:pPr>
      <w:r>
        <w:t xml:space="preserve">Project Overview</w:t>
      </w:r>
    </w:p>
    <w:p>
      <w:pPr>
        <w:spacing w:after="160"/>
      </w:pPr>
      <w:r>
        <w:t xml:space="preserve">SecureBank Mobile is a self-directed simulation project built to demonstrate hands-on Scrum Master skills using Jira, Confluence, and Python. The project simulates a mobile banking application release, covering the full Scrum lifecycle: backlog creation, sprint planning, active sprint facilitation, mid-sprint scope management, sprint review, retrospective, and custom reporting.</w:t>
      </w:r>
    </w:p>
    <w:p>
      <w:pPr>
        <w:spacing w:after="160"/>
      </w:pPr>
      <w:r>
        <w:t xml:space="preserve">This project was built to bridge a background in mainframe QA testing with Certified Scrum Master (CSM) training, providing concrete, demonstrable artifacts rather than theoretical framework knowledge.</w:t>
      </w:r>
    </w:p>
    <w:p>
      <w:pPr>
        <w:pStyle w:val="Heading1"/>
        <w:spacing w:after="160" w:before="320"/>
      </w:pPr>
      <w:r>
        <w:t xml:space="preserve">Product Backlog</w:t>
      </w:r>
    </w:p>
    <w:p>
      <w:pPr>
        <w:spacing w:after="160"/>
      </w:pPr>
      <w:r>
        <w:t xml:space="preserve">The product backlog was structured into 4 epics covering the core functionality of a banking app: User Authentication &amp; Security, Fund Transfer &amp; Payments, Fraud Detection Alerts, and Account Dashboard &amp; Statements. Each of the 24 user stories includes story point estimates (Fibonacci scale) and Given/When/Then acceptance criteria.</w:t>
      </w:r>
    </w:p>
    <w:p>
      <w:pPr>
        <w:spacing w:after="240"/>
        <w:jc w:val="center"/>
      </w:pPr>
      <w:r>
        <w:drawing>
          <wp:inline distT="0" distB="0" distL="0" distR="0">
            <wp:extent cx="55245000" cy="3768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0" cy="3768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6B778C"/>
          <w:sz w:val="18"/>
          <w:szCs w:val="18"/>
        </w:rPr>
        <w:t xml:space="preserve">Full product backlog in Jira — 4 epics, 24 stories, story points assigned</w:t>
      </w:r>
    </w:p>
    <w:p>
      <w:pPr>
        <w:pStyle w:val="Heading1"/>
        <w:spacing w:after="160" w:before="320"/>
      </w:pPr>
      <w:r>
        <w:t xml:space="preserve">Sprint 1 Planning</w:t>
      </w:r>
    </w:p>
    <w:p>
      <w:pPr>
        <w:spacing w:after="160"/>
      </w:pPr>
      <w:r>
        <w:t xml:space="preserve">Sprint 1 focused on delivering core authentication functionality first, reflecting a dependency-first prioritization approach — security features were treated as a prerequisite for payment and fraud features built in later sprints.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72B4D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172B4D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Sprint Length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 weeks (10 working days)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Team Composition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5 Developers, 2 QA, 1 Product Owner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Estimated Capacity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25–30 story points (first sprint, no prior velocity)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Committed Points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26 story points (7 stories)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drawing>
          <wp:inline distT="0" distB="0" distL="0" distR="0">
            <wp:extent cx="55245000" cy="3606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0" cy="3606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6B778C"/>
          <w:sz w:val="18"/>
          <w:szCs w:val="18"/>
        </w:rPr>
        <w:t xml:space="preserve">Sprint 1 backlog — 7 stories from the Authentication epic, 26 committed points</w:t>
      </w:r>
    </w:p>
    <w:p>
      <w:pPr>
        <w:pStyle w:val="Heading1"/>
        <w:spacing w:after="160" w:before="320"/>
      </w:pPr>
      <w:r>
        <w:t xml:space="preserve">Mid-Sprint Scope Management</w:t>
      </w:r>
    </w:p>
    <w:p>
      <w:pPr>
        <w:spacing w:after="160"/>
      </w:pPr>
      <w:r>
        <w:t xml:space="preserve">Partway through Sprint 1, a critical fraud-detection requirement was escalated by the Product Owner: flagging logins from unrecognized countries. As Scrum Master, I facilitated a scope discussion to protect the sprint goal without exceeding team capacity.</w:t>
      </w:r>
    </w:p>
    <w:p>
      <w:pPr>
        <w:spacing w:after="160"/>
      </w:pPr>
      <w:r>
        <w:rPr>
          <w:i/>
          <w:iCs/>
        </w:rPr>
        <w:t xml:space="preserve">Resolution: SCRUM-6 (New Device Alert, 3 points — overlapping scope, lower urgency) was moved back to the backlog to make room for the new requirement, keeping the sprint's committed points unchanged at 26.</w:t>
      </w:r>
    </w:p>
    <w:p>
      <w:pPr>
        <w:spacing w:after="240"/>
        <w:jc w:val="center"/>
      </w:pPr>
      <w:r>
        <w:drawing>
          <wp:inline distT="0" distB="0" distL="0" distR="0">
            <wp:extent cx="55245000" cy="408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0" cy="408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6B778C"/>
          <w:sz w:val="18"/>
          <w:szCs w:val="18"/>
        </w:rPr>
        <w:t xml:space="preserve">Sprint board mid-scope-change — new critical story added, lower-priority story swapped out</w:t>
      </w:r>
    </w:p>
    <w:p>
      <w:pPr>
        <w:pStyle w:val="Heading1"/>
        <w:spacing w:after="160" w:before="320"/>
      </w:pPr>
      <w:r>
        <w:t xml:space="preserve">Sprint Completion &amp; Results</w:t>
      </w:r>
    </w:p>
    <w:p>
      <w:pPr>
        <w:spacing w:after="240"/>
        <w:jc w:val="center"/>
      </w:pPr>
      <w:r>
        <w:drawing>
          <wp:inline distT="0" distB="0" distL="0" distR="0">
            <wp:extent cx="47625000" cy="3017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30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6B778C"/>
          <w:sz w:val="18"/>
          <w:szCs w:val="18"/>
        </w:rPr>
        <w:t xml:space="preserve">Sprint 1 completion summary — 4 completed items, 3 carried forward to Sprint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72B4D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172B4D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Committed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26 points (7 stories)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Completed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13 points (4 stories)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Carried Over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13 points (3 stories) → Sprint 2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Completion Rate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50%</w:t>
            </w:r>
          </w:p>
        </w:tc>
      </w:tr>
    </w:tbl>
    <w:p>
      <w:pPr>
        <w:pStyle w:val="Heading1"/>
        <w:spacing w:after="160" w:before="320"/>
      </w:pPr>
      <w:r>
        <w:t xml:space="preserve">Custom Sprint Reporting (Python)</w:t>
      </w:r>
    </w:p>
    <w:p>
      <w:pPr>
        <w:spacing w:after="160"/>
      </w:pPr>
      <w:r>
        <w:t xml:space="preserve">The team's Jira plan did not include native burndown or velocity reporting, so I built a lightweight Python reporting tool (matplotlib) to generate both charts directly from sprint data. The script is reusable — future sprints are added by updating a data dictionary and re-running the script.</w:t>
      </w:r>
    </w:p>
    <w:p>
      <w:pPr>
        <w:spacing w:after="240"/>
        <w:jc w:val="center"/>
      </w:pPr>
      <w:r>
        <w:drawing>
          <wp:inline distT="0" distB="0" distL="0" distR="0">
            <wp:extent cx="55245000" cy="3314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0" cy="331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6B778C"/>
          <w:sz w:val="18"/>
          <w:szCs w:val="18"/>
        </w:rPr>
        <w:t xml:space="preserve">Sprint 1 burndown chart — ideal vs. actual, with the mid-sprint scope change annotated</w:t>
      </w:r>
    </w:p>
    <w:p>
      <w:pPr>
        <w:spacing w:after="240"/>
        <w:jc w:val="center"/>
      </w:pPr>
      <w:r>
        <w:drawing>
          <wp:inline distT="0" distB="0" distL="0" distR="0">
            <wp:extent cx="51435000" cy="3429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" cy="342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6B778C"/>
          <w:sz w:val="18"/>
          <w:szCs w:val="18"/>
        </w:rPr>
        <w:t xml:space="preserve">Sprint velocity chart — committed vs. completed points, extensible across future sprints</w:t>
      </w:r>
    </w:p>
    <w:p>
      <w:pPr>
        <w:pStyle w:val="Heading1"/>
        <w:spacing w:after="160" w:before="320"/>
      </w:pPr>
      <w:r>
        <w:t xml:space="preserve">Retrospective Highlights</w:t>
      </w:r>
    </w:p>
    <w:p>
      <w:pPr>
        <w:spacing w:after="160"/>
      </w:pPr>
      <w:r>
        <w:t xml:space="preserve">What went well: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Core biometric authentication features (fingerprint, Face ID) delivered on schedule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Team responded quickly to a mid-sprint critical security requirement without derailing the sprint goal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Compliance-sensitive audit logging feature completed and verified</w:t>
      </w:r>
    </w:p>
    <w:p>
      <w:pPr>
        <w:spacing w:after="160"/>
      </w:pPr>
      <w:r>
        <w:t xml:space="preserve">What didn't go well: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Completion rate (50%) came in below the initial capacity estimate, largely due to the mid-sprint scope change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originally planned stories (MFA setup, password reset) were not started</w:t>
      </w:r>
    </w:p>
    <w:p>
      <w:pPr>
        <w:spacing w:after="160"/>
      </w:pPr>
      <w:r>
        <w:t xml:space="preserve">Action items carried into Sprint 2: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 the 3 carried-over stories at the start of Sprint 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Reserve ~10% capacity buffer in future sprint planning to absorb urgent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Recalibrate Sprint 2 capacity using Sprint 1's actual velocity (13 points) instead of the initial estimate</w:t>
      </w:r>
    </w:p>
    <w:p>
      <w:pPr>
        <w:pStyle w:val="Heading1"/>
        <w:spacing w:after="160" w:before="320"/>
      </w:pPr>
      <w:r>
        <w:t xml:space="preserve">Skills Demonstrated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Sprint planning, backlog grooming, and story point estimation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Facilitating mid-sprint scope trade-off decisions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Sprint review and retrospective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Jira administration: epics, stories, sprints, and board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Confluence documentation for planning and review artifacts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scripting for custom sprint metrics and reporting</w:t>
      </w:r>
    </w:p>
    <w:p>
      <w:pPr>
        <w:spacing w:after="400"/>
      </w:pPr>
    </w:p>
    <w:p>
      <w:pPr>
        <w:jc w:val="center"/>
      </w:pPr>
      <w:r>
        <w:rPr>
          <w:i/>
          <w:iCs/>
          <w:color w:val="6B778C"/>
          <w:sz w:val="20"/>
          <w:szCs w:val="20"/>
        </w:rPr>
        <w:t xml:space="preserve">Full backlog, planning docs, and reporting script available on request.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16d3dfc98e822ce50a1f5a424d04ff68ab5d87.png"/><Relationship Id="rId8" Type="http://schemas.openxmlformats.org/officeDocument/2006/relationships/image" Target="media/a693a9139ffcc468480a5e0e4b881b044c8df823.png"/><Relationship Id="rId9" Type="http://schemas.openxmlformats.org/officeDocument/2006/relationships/image" Target="media/a914d3a58c3aeb558b4a4317fa8e5a0354f29dd2.png"/><Relationship Id="rId10" Type="http://schemas.openxmlformats.org/officeDocument/2006/relationships/image" Target="media/697a1d99a3a7ebb23570a5c3558968830bc5847f.png"/><Relationship Id="rId11" Type="http://schemas.openxmlformats.org/officeDocument/2006/relationships/image" Target="media/2ac5e506bab526d3332ba0d2c1002bbac6338742.png"/><Relationship Id="rId12" Type="http://schemas.openxmlformats.org/officeDocument/2006/relationships/image" Target="media/8f923466e2667f752d16a3a0707a8c04c70c743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2026-07-22T02:41:30.409Z</dcterms:created>
  <dcterms:modified xsi:type="dcterms:W3CDTF">2026-07-22T02:41:30.419Z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