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SWTID-2026-9688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Script controlled ACL-escrivted record based on field values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10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400"/>
        <w:gridCol w:w="3359"/>
        <w:gridCol w:w="285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Metrics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hanging="0" w:start="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Regression Model:</w:t>
            </w:r>
            <w:r>
              <w:rPr>
                <w:rFonts w:eastAsia="Calibri" w:cs="Calibri" w:ascii="Calibri" w:hAnsi="Calibri"/>
              </w:rPr>
              <w:br/>
              <w:t>MAE - , MSE - , RMSE - , R2 score -</w:t>
              <w:br/>
              <w:br/>
            </w:r>
            <w:r>
              <w:rPr>
                <w:rFonts w:eastAsia="Calibri" w:cs="Calibri" w:ascii="Calibri" w:hAnsi="Calibri"/>
                <w:b/>
              </w:rPr>
              <w:t>Classification Model:</w:t>
              <w:br/>
            </w:r>
            <w:r>
              <w:rPr>
                <w:rFonts w:eastAsia="Calibri" w:cs="Calibri" w:ascii="Calibri" w:hAnsi="Calibri"/>
              </w:rPr>
              <w:t xml:space="preserve">Confusion Matrix - , Accuray Score- &amp; Classification Report - 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Tune the Model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Hyperparameter Tuning - </w:t>
              <w:br/>
              <w:t xml:space="preserve">Validation Method - </w:t>
              <w:br/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84</Words>
  <Characters>470</Characters>
  <CharactersWithSpaces>537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2026-10-03T09:28:25Z</dcterms:modified>
  <cp:revision>1</cp:revision>
  <dc:subject/>
  <dc:title/>
</cp:coreProperties>
</file>