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p2vt9oqwzt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              Project Report: Laptop Request Catalog Item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an2sdxfvza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Project Title: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Laptop Request Catalog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qtv1ayp330m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Objective: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main objective of this project is to design and implement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ServiceNow catalog item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allows employees to easily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request a laptop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based on their business requirements. The process automates the request approval, assignment, and fulfillment workflow, reducing manual effort and improving the efficiency of the IT service desk.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w2o59la6er9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Project Description: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project involves creating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Service Catalog Item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named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“Laptop Request”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ServiceNow platform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The catalog item enables users to select from various laptop models, configurations, and accessories, and submit a formal request through the IT Service Portal.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Once submitted, the request follows an automated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approval workflow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where the request is routed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manager or IT approver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After approval, the request is assigned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hardware provisioning team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fulfillment.</w:t>
        <w:br w:type="textWrapping"/>
        <w:t xml:space="preserve"> The system also provides status updates to the user at each stage of the request lifecycle.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8gakitjl1ih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Key Features: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User-friendly catalog form for laptop selection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Dynamic fields based on laptop model or department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Automated approval workflow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Notifications and status updates at each stage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Integration with Asset Management for tracking inventory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Reporting and analytics for IT request trends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xmvsc9p6lw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Tools and Technologies Used: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Platform: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ServiceNow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Service Catalog, Workflow, Notifications, Approval Engine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Scripting: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Client Script, Catalog UI Policy, Business Rule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Language: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JavaScript (ServiceNow scripting)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6. Workflow Overview: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Request: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Employee fills out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Laptop Request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form.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Manager Approval: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request is automatically routed for approval.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Fulfillment: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Upon approval, the request is assigned to the IT team.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Asset Update: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laptop details are added or updated in the Asset database.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Closure: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user receives a notification once the request is completed.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r1hptatt8gs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7. Outcome: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implementation simplifies IT hardware requests, enhances user experience, ensures faster processing times, and maintains accurate asset tracking across the organization. It also provides transparency through automatic updates and reporting.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wzwzmqq9szg7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8. Conclusion: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Laptop Request Catalog Item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project successfully demonstrates the automation of a common IT service using ServiceNow’s catalog and workflow capabilities. It reduces manual intervention, improves request visibility, and ensures timely fulfillment aligned with ITSM best practices.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