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微型计算机技术</w:t>
      </w:r>
      <w:r>
        <w:rPr>
          <w:b/>
          <w:sz w:val="28"/>
          <w:u w:val="single"/>
        </w:rPr>
        <w:t xml:space="preserve">    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>扩展静态存储器6264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通信工程</w:t>
      </w:r>
      <w:r>
        <w:rPr>
          <w:b/>
          <w:sz w:val="28"/>
          <w:u w:val="single"/>
        </w:rPr>
        <w:t xml:space="preserve">                                </w:t>
      </w:r>
      <w:r>
        <w:rPr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张力</w:t>
      </w:r>
      <w:r>
        <w:rPr>
          <w:b/>
          <w:sz w:val="28"/>
          <w:u w:val="single"/>
        </w:rPr>
        <w:t xml:space="preserve">                     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王俊彬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20202820</w:t>
      </w:r>
      <w:r>
        <w:rPr>
          <w:rFonts w:hint="eastAsia"/>
          <w:b/>
          <w:sz w:val="28"/>
          <w:u w:val="single"/>
          <w:lang w:val="en-US" w:eastAsia="zh-CN"/>
        </w:rPr>
        <w:t>17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通信</w:t>
      </w:r>
      <w:r>
        <w:rPr>
          <w:b/>
          <w:sz w:val="28"/>
          <w:u w:val="single"/>
        </w:rPr>
        <w:t xml:space="preserve">04    </w:t>
      </w:r>
      <w:r>
        <w:rPr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    2022</w:t>
      </w:r>
      <w:r>
        <w:rPr>
          <w:rFonts w:hint="eastAsia"/>
          <w:b/>
          <w:sz w:val="28"/>
          <w:u w:val="single"/>
        </w:rPr>
        <w:t xml:space="preserve">年 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月 </w:t>
      </w:r>
      <w:r>
        <w:rPr>
          <w:rFonts w:hint="eastAsia"/>
          <w:b/>
          <w:sz w:val="28"/>
          <w:u w:val="single"/>
          <w:lang w:val="en-US" w:eastAsia="zh-CN"/>
        </w:rPr>
        <w:t>18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               </w:t>
      </w:r>
      <w:r>
        <w:rPr>
          <w:b/>
          <w:sz w:val="28"/>
        </w:rPr>
        <w:t xml:space="preserve">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2022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6</w:t>
      </w:r>
      <w:r>
        <w:rPr>
          <w:rFonts w:hint="eastAsia"/>
          <w:b/>
          <w:sz w:val="28"/>
          <w:u w:val="single"/>
        </w:rPr>
        <w:t xml:space="preserve">月 </w:t>
      </w:r>
      <w:r>
        <w:rPr>
          <w:rFonts w:hint="eastAsia"/>
          <w:b/>
          <w:sz w:val="28"/>
          <w:u w:val="single"/>
          <w:lang w:val="en-US" w:eastAsia="zh-CN"/>
        </w:rPr>
        <w:t>24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/>
    <w:tbl>
      <w:tblPr>
        <w:tblStyle w:val="2"/>
        <w:tblW w:w="8489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8489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学会扩展存储器的基本方法。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掌握静态存储器6264芯片的使用方法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0" w:hRule="atLeast"/>
        </w:trPr>
        <w:tc>
          <w:tcPr>
            <w:tcW w:w="8489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实验原理与内容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实验内容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在 Proteus 下，使用 8086 和 2 片 6264 内存芯片（8K ×8）以及任何其他可能的外围芯片，按以下要求完成内存系统的硬件设计以及相应的汇编测试程序。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 Proteus 8086 中设置 Internal Memory Size 为 0x10000。其余内部内存相关选项使用默认值 0，不要去修改。即 Internal Memory Start Address 是 0x00000，Program Loading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Segment 是 0x0000，BIN Entry Point 是 0x00000。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 片 6264 构成的内存系统的物理地址范围是 50000H~53FFFH。设计思路（包括译码表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和译码电路）要在实验报告原理图中展示。其中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a) 第一片 6264 是偶地址内存芯片，地址范围 50000H~53FFEH（以 2 为间隔） </w:t>
            </w:r>
          </w:p>
          <w:p>
            <w:pPr>
              <w:keepNext w:val="0"/>
              <w:keepLines w:val="0"/>
              <w:widowControl/>
              <w:suppressLineNumbers w:val="0"/>
              <w:ind w:firstLine="210" w:firstLineChars="10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b) 第二片 6264 是奇地址内存芯片，地址范围 50001H~53FFFH（以 2 为间隔）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在 Proteus 8086 中编写汇编程序完成以下两个任务 </w:t>
            </w:r>
          </w:p>
          <w:p>
            <w:pPr>
              <w:keepNext w:val="0"/>
              <w:keepLines w:val="0"/>
              <w:widowControl/>
              <w:suppressLineNumbers w:val="0"/>
              <w:ind w:left="210" w:leftChars="10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a) 将一组数据（20H，21H，22H，…，82H，83H）传送到扩展的第一片外部数据存储器 6264（偶体）从偏移地址 0000H 开始的连续单元中去； </w:t>
            </w:r>
          </w:p>
          <w:p>
            <w:pPr>
              <w:keepNext w:val="0"/>
              <w:keepLines w:val="0"/>
              <w:widowControl/>
              <w:suppressLineNumbers w:val="0"/>
              <w:ind w:left="210" w:leftChars="100" w:firstLine="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b) 将另一组数据（30H，31H，32H，…，92H，93H） 传送到扩展的第二片外部数据存储器 6264（奇体） 从偏移地址 0001H 开始的连续单元中。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观察 2 片 6264 内存芯片中的值以及 AL/AX 寄存器值的变化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设计思想（需绘制实验原理图或流程图）：</w:t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1476375" cy="1928495"/>
                  <wp:effectExtent l="0" t="0" r="9525" b="146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92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先设计全地址译码表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4215130" cy="1751965"/>
                  <wp:effectExtent l="0" t="0" r="1397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30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连接好1</w:t>
            </w:r>
            <w:r>
              <w:t>6</w:t>
            </w:r>
            <w:r>
              <w:rPr>
                <w:rFonts w:hint="eastAsia"/>
              </w:rPr>
              <w:t>位数据总线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再根据构建的全地址译码表，去连接其余地址线（辨别A</w:t>
            </w:r>
            <w:r>
              <w:t>0</w:t>
            </w:r>
            <w:r>
              <w:rPr>
                <w:rFonts w:hint="eastAsia"/>
              </w:rPr>
              <w:t>和B</w:t>
            </w:r>
            <w:r>
              <w:t>HE</w:t>
            </w:r>
            <w:r>
              <w:rPr>
                <w:rFonts w:hint="eastAsia"/>
              </w:rPr>
              <w:t>选通信号）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0" distR="0">
                  <wp:extent cx="4140200" cy="3853180"/>
                  <wp:effectExtent l="0" t="0" r="12700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385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6" w:hRule="atLeast"/>
        </w:trPr>
        <w:tc>
          <w:tcPr>
            <w:tcW w:w="8489" w:type="dxa"/>
          </w:tcPr>
          <w:p>
            <w:r>
              <w:rPr>
                <w:rFonts w:hint="eastAsia"/>
              </w:rPr>
              <w:t>汇编程序清单（程序中需有必要注释）：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CODE SEGMENT PUBLIC 'CODE'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ASSUME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:CODE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START: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5000H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DS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AX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20H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64H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ODD: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BYTE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PTR[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INC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ADD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LOOP ODD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30H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CX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64H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EVEN: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MOV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D73A49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BYTE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 PTR[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],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INC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BL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ADD 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DI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,</w:t>
            </w: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5CC5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LOOP EVEN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6F42C1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ENDLESS: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 xml:space="preserve">    JMP ENDLESS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CODE ENDS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0F0F0"/>
              <w:spacing w:line="285" w:lineRule="atLeast"/>
              <w:jc w:val="left"/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sz w:val="15"/>
                <w:szCs w:val="15"/>
              </w:rPr>
            </w:pPr>
            <w:r>
              <w:rPr>
                <w:rFonts w:hint="default" w:ascii="JetBrains Mono" w:hAnsi="JetBrains Mono" w:eastAsia="JetBrains Mono" w:cs="JetBrains Mono"/>
                <w:b w:val="0"/>
                <w:bCs w:val="0"/>
                <w:color w:val="000000"/>
                <w:kern w:val="0"/>
                <w:sz w:val="15"/>
                <w:szCs w:val="15"/>
                <w:shd w:val="clear" w:fill="F0F0F0"/>
                <w:lang w:val="en-US" w:eastAsia="zh-CN" w:bidi="ar"/>
              </w:rPr>
              <w:t>    END START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2" w:hRule="atLeast"/>
        </w:trPr>
        <w:tc>
          <w:tcPr>
            <w:tcW w:w="8489" w:type="dxa"/>
          </w:tcPr>
          <w:p>
            <w:r>
              <w:rPr>
                <w:rFonts w:hint="eastAsia"/>
              </w:rPr>
              <w:t>分析实验结果（显示程序运行结果并分析解释）：</w:t>
            </w:r>
          </w:p>
          <w:p>
            <w:r>
              <w:drawing>
                <wp:inline distT="0" distB="0" distL="0" distR="0">
                  <wp:extent cx="5253355" cy="478790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355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253355" cy="450850"/>
                  <wp:effectExtent l="0" t="0" r="444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355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可以观察得出偶体的6</w:t>
            </w:r>
            <w:r>
              <w:t>264</w:t>
            </w:r>
            <w:r>
              <w:rPr>
                <w:rFonts w:hint="eastAsia"/>
              </w:rPr>
              <w:t>数据为（</w:t>
            </w:r>
            <w:r>
              <w:t>20H，21H，22H，…，82H，83H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可以观察得出奇体的6</w:t>
            </w:r>
            <w:r>
              <w:t>264</w:t>
            </w:r>
            <w:r>
              <w:rPr>
                <w:rFonts w:hint="eastAsia"/>
              </w:rPr>
              <w:t>数据为（</w:t>
            </w:r>
            <w:r>
              <w:t>30H，31H，32H，…，92H，93H</w:t>
            </w:r>
            <w:r>
              <w:rPr>
                <w:rFonts w:hint="eastAsia"/>
              </w:rPr>
              <w:t>）</w:t>
            </w:r>
          </w:p>
        </w:tc>
      </w:tr>
    </w:tbl>
    <w:tbl>
      <w:tblPr>
        <w:tblStyle w:val="2"/>
        <w:tblpPr w:leftFromText="180" w:rightFromText="180" w:vertAnchor="text" w:horzAnchor="page" w:tblpX="1965" w:tblpY="2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</w:trPr>
        <w:tc>
          <w:tcPr>
            <w:tcW w:w="8500" w:type="dxa"/>
          </w:tcPr>
          <w:p>
            <w:r>
              <w:rPr>
                <w:rFonts w:hint="eastAsia"/>
              </w:rPr>
              <w:t>实验过程中遇到的问题及解决方案：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如何运行所需要的代码文件？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210" w:firstLineChars="100"/>
            </w:pPr>
            <w:r>
              <w:rPr>
                <w:rFonts w:hint="eastAsia"/>
              </w:rPr>
              <w:t>可以选择在项目里面的code处运行，也可以选择点击</w:t>
            </w:r>
            <w:r>
              <w:t>8086</w:t>
            </w:r>
            <w:r>
              <w:rPr>
                <w:rFonts w:hint="eastAsia"/>
              </w:rPr>
              <w:t>设置路径运行经过编译的产生的exe文件。</w:t>
            </w:r>
          </w:p>
          <w:p>
            <w:pPr>
              <w:pStyle w:val="4"/>
              <w:numPr>
                <w:ilvl w:val="0"/>
                <w:numId w:val="4"/>
              </w:numPr>
              <w:ind w:left="360" w:leftChars="0" w:hanging="360" w:firstLineChars="0"/>
            </w:pPr>
            <w:r>
              <w:rPr>
                <w:rFonts w:hint="eastAsia"/>
              </w:rPr>
              <w:t>如何使用bus后迅速给每根线上标记？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通过使用工具N</w:t>
            </w:r>
            <w:r>
              <w:t>ET=A#</w:t>
            </w:r>
            <w:r>
              <w:rPr>
                <w:rFonts w:hint="eastAsia"/>
              </w:rPr>
              <w:t>设置初始值以及间隔进行快速标记。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无法复制元件到剪切板。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尝试重装</w:t>
            </w:r>
            <w:r>
              <w:rPr>
                <w:rFonts w:hint="eastAsia"/>
                <w:lang w:eastAsia="zh-CN"/>
              </w:rPr>
              <w:t>。</w:t>
            </w:r>
          </w:p>
          <w:p/>
          <w:p/>
          <w:p/>
          <w:p/>
          <w:p/>
          <w:p/>
          <w:p/>
          <w:p/>
          <w:p/>
          <w:p/>
          <w:p/>
          <w:p>
            <w:pPr>
              <w:rPr>
                <w:b/>
                <w:sz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50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50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FA3D26"/>
    <w:multiLevelType w:val="multilevel"/>
    <w:tmpl w:val="0AFA3D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0E2E36"/>
    <w:multiLevelType w:val="singleLevel"/>
    <w:tmpl w:val="140E2E36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>
    <w:nsid w:val="25BC5C9B"/>
    <w:multiLevelType w:val="multilevel"/>
    <w:tmpl w:val="25BC5C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7F3FE5"/>
    <w:multiLevelType w:val="multilevel"/>
    <w:tmpl w:val="7D7F3F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3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AD42E2"/>
    <w:rsid w:val="00013B54"/>
    <w:rsid w:val="0008336B"/>
    <w:rsid w:val="000879C4"/>
    <w:rsid w:val="00096447"/>
    <w:rsid w:val="000A1C30"/>
    <w:rsid w:val="000D3526"/>
    <w:rsid w:val="000D766B"/>
    <w:rsid w:val="0012700D"/>
    <w:rsid w:val="00142CA9"/>
    <w:rsid w:val="00150CB9"/>
    <w:rsid w:val="00163489"/>
    <w:rsid w:val="00176DB1"/>
    <w:rsid w:val="00190894"/>
    <w:rsid w:val="001B1EC2"/>
    <w:rsid w:val="001C2763"/>
    <w:rsid w:val="00210193"/>
    <w:rsid w:val="00211059"/>
    <w:rsid w:val="0029492C"/>
    <w:rsid w:val="002B491E"/>
    <w:rsid w:val="002F33B6"/>
    <w:rsid w:val="00386ACB"/>
    <w:rsid w:val="003A32B7"/>
    <w:rsid w:val="00415A8D"/>
    <w:rsid w:val="00451080"/>
    <w:rsid w:val="00453F91"/>
    <w:rsid w:val="00467EE9"/>
    <w:rsid w:val="005F3DA2"/>
    <w:rsid w:val="00667ED3"/>
    <w:rsid w:val="0073082A"/>
    <w:rsid w:val="007D2A88"/>
    <w:rsid w:val="00836EF5"/>
    <w:rsid w:val="00860295"/>
    <w:rsid w:val="008861AD"/>
    <w:rsid w:val="00897F35"/>
    <w:rsid w:val="00952856"/>
    <w:rsid w:val="00962E1F"/>
    <w:rsid w:val="00975D73"/>
    <w:rsid w:val="009C6480"/>
    <w:rsid w:val="00A7507A"/>
    <w:rsid w:val="00A81988"/>
    <w:rsid w:val="00AB7B80"/>
    <w:rsid w:val="00AD42E2"/>
    <w:rsid w:val="00AE1ADE"/>
    <w:rsid w:val="00B058CE"/>
    <w:rsid w:val="00D32996"/>
    <w:rsid w:val="00DA436A"/>
    <w:rsid w:val="00E73691"/>
    <w:rsid w:val="00F8000D"/>
    <w:rsid w:val="01C63284"/>
    <w:rsid w:val="037B7BAD"/>
    <w:rsid w:val="0B8503AF"/>
    <w:rsid w:val="0EE26D20"/>
    <w:rsid w:val="146D08D3"/>
    <w:rsid w:val="1D7A3E1C"/>
    <w:rsid w:val="3D457AD4"/>
    <w:rsid w:val="3FA57159"/>
    <w:rsid w:val="3FC46BAE"/>
    <w:rsid w:val="494D3B61"/>
    <w:rsid w:val="4A5B2032"/>
    <w:rsid w:val="595C240C"/>
    <w:rsid w:val="609770CA"/>
    <w:rsid w:val="60A47341"/>
    <w:rsid w:val="6FA33C02"/>
    <w:rsid w:val="7574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237</Words>
  <Characters>1353</Characters>
  <Lines>11</Lines>
  <Paragraphs>3</Paragraphs>
  <TotalTime>1</TotalTime>
  <ScaleCrop>false</ScaleCrop>
  <LinksUpToDate>false</LinksUpToDate>
  <CharactersWithSpaces>1587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2020-04-07T11:47:00Z</dcterms:created>
  <dc:creator>d</dc:creator>
  <cp:lastModifiedBy>abinea</cp:lastModifiedBy>
  <cp:lastPrinted>2006-03-02T08:25:00Z</cp:lastPrinted>
  <dcterms:modified xsi:type="dcterms:W3CDTF">2022-06-24T05:42:42Z</dcterms:modified>
  <dc:title>大 学 实 验 报 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C6E429145B354B0A9C03CF991666B364</vt:lpwstr>
  </property>
</Properties>
</file>