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/>
          <w:b/>
          <w:sz w:val="44"/>
        </w:rPr>
      </w:pPr>
    </w:p>
    <w:p>
      <w:pPr>
        <w:jc w:val="center"/>
        <w:rPr>
          <w:rFonts w:hint="eastAsia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  <w:u w:val="single"/>
          <w:lang w:val="en-US" w:eastAsia="zh-CN"/>
        </w:rPr>
        <w:t>微型</w:t>
      </w:r>
      <w:r>
        <w:rPr>
          <w:rFonts w:hint="eastAsia"/>
          <w:b/>
          <w:sz w:val="28"/>
          <w:u w:val="single"/>
          <w:lang w:val="en-US" w:eastAsia="zh-CN"/>
        </w:rPr>
        <w:t>计算机技术</w:t>
      </w:r>
      <w:r>
        <w:rPr>
          <w:rFonts w:hint="eastAsia"/>
          <w:b/>
          <w:sz w:val="28"/>
          <w:u w:val="single"/>
        </w:rPr>
        <w:t xml:space="preserve">                      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      </w:t>
      </w:r>
      <w:r>
        <w:rPr>
          <w:rFonts w:hint="eastAsia"/>
          <w:b/>
          <w:sz w:val="28"/>
          <w:u w:val="single"/>
          <w:lang w:val="en-US" w:eastAsia="zh-CN"/>
        </w:rPr>
        <w:t>可编程定时/计时器8254A</w:t>
      </w:r>
      <w:r>
        <w:rPr>
          <w:rFonts w:hint="eastAsia"/>
          <w:b/>
          <w:sz w:val="28"/>
          <w:u w:val="single"/>
        </w:rPr>
        <w:t xml:space="preserve">             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     </w:t>
      </w:r>
      <w:r>
        <w:rPr>
          <w:rFonts w:hint="eastAsia"/>
          <w:b/>
          <w:sz w:val="28"/>
          <w:u w:val="single"/>
          <w:lang w:val="en-US" w:eastAsia="zh-CN"/>
        </w:rPr>
        <w:t>电子与信息工程学院</w:t>
      </w:r>
      <w:r>
        <w:rPr>
          <w:rFonts w:hint="eastAsia"/>
          <w:b/>
          <w:sz w:val="28"/>
          <w:u w:val="single"/>
        </w:rPr>
        <w:t xml:space="preserve">           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           </w:t>
      </w:r>
      <w:r>
        <w:rPr>
          <w:rFonts w:hint="eastAsia"/>
          <w:b/>
          <w:sz w:val="28"/>
          <w:u w:val="single"/>
          <w:lang w:val="en-US" w:eastAsia="zh-CN"/>
        </w:rPr>
        <w:t>通信工程</w:t>
      </w:r>
      <w:r>
        <w:rPr>
          <w:rFonts w:hint="eastAsia"/>
          <w:b/>
          <w:sz w:val="28"/>
          <w:u w:val="single"/>
        </w:rPr>
        <w:t xml:space="preserve">                      </w:t>
      </w:r>
      <w:r>
        <w:rPr>
          <w:rFonts w:hint="eastAsia"/>
          <w:b/>
          <w:sz w:val="28"/>
        </w:rPr>
        <w:t xml:space="preserve">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张力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王俊彬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 xml:space="preserve"> 2020282017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通信04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 xml:space="preserve">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>2022年5月20日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rFonts w:hint="eastAsia"/>
          <w:b/>
          <w:sz w:val="28"/>
        </w:rPr>
      </w:pPr>
    </w:p>
    <w:p>
      <w:pPr>
        <w:ind w:left="899" w:hanging="900" w:hangingChars="320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  <w:lang w:val="en-US" w:eastAsia="zh-CN"/>
        </w:rPr>
        <w:t>2022年6月10日</w:t>
      </w:r>
      <w:r>
        <w:rPr>
          <w:rFonts w:hint="eastAsia"/>
          <w:b/>
          <w:sz w:val="28"/>
          <w:u w:val="single"/>
        </w:rPr>
        <w:t xml:space="preserve">            </w:t>
      </w:r>
    </w:p>
    <w:p>
      <w:pPr>
        <w:jc w:val="center"/>
        <w:rPr>
          <w:rFonts w:hint="eastAsia"/>
          <w:b/>
          <w:sz w:val="4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教务处制</w:t>
      </w:r>
    </w:p>
    <w:tbl>
      <w:tblPr>
        <w:tblStyle w:val="4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"/>
        <w:gridCol w:w="8160"/>
        <w:gridCol w:w="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  <w:gridSpan w:val="3"/>
            <w:noWrap w:val="0"/>
            <w:vAlign w:val="top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掌握</w:t>
            </w:r>
            <w:r>
              <w:rPr>
                <w:szCs w:val="21"/>
              </w:rPr>
              <w:t>8254</w:t>
            </w:r>
            <w:r>
              <w:rPr>
                <w:rFonts w:hint="eastAsia"/>
                <w:szCs w:val="21"/>
              </w:rPr>
              <w:t>的基本工作原理和编程方法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1计数器实验要求：编制程序将计数器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设置为</w:t>
            </w:r>
            <w:r>
              <w:rPr>
                <w:rFonts w:hint="eastAsia"/>
                <w:szCs w:val="21"/>
                <w:highlight w:val="yellow"/>
              </w:rPr>
              <w:t>方式1</w:t>
            </w:r>
            <w:r>
              <w:rPr>
                <w:rFonts w:hint="eastAsia"/>
                <w:szCs w:val="21"/>
              </w:rPr>
              <w:t>，计数器初值为</w:t>
            </w:r>
            <w:r>
              <w:rPr>
                <w:szCs w:val="21"/>
              </w:rPr>
              <w:t>N(N</w:t>
            </w:r>
            <w:r>
              <w:rPr>
                <w:rFonts w:hint="eastAsia"/>
                <w:szCs w:val="21"/>
              </w:rPr>
              <w:t>≤</w:t>
            </w:r>
            <w:r>
              <w:rPr>
                <w:szCs w:val="21"/>
              </w:rPr>
              <w:t>0FH)</w:t>
            </w:r>
            <w:r>
              <w:rPr>
                <w:rFonts w:hint="eastAsia"/>
                <w:szCs w:val="21"/>
              </w:rPr>
              <w:t>，用手动逐个输入单脉冲，编程使计数值在屏幕上显示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Cs w:val="21"/>
              </w:rPr>
              <w:t>2 定时器实验要求：编制程序将计数器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、计数器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分别设置为</w:t>
            </w:r>
            <w:r>
              <w:rPr>
                <w:rFonts w:hint="eastAsia"/>
                <w:szCs w:val="21"/>
                <w:highlight w:val="yellow"/>
              </w:rPr>
              <w:t>方式</w:t>
            </w:r>
            <w:r>
              <w:rPr>
                <w:szCs w:val="21"/>
                <w:highlight w:val="yellow"/>
              </w:rPr>
              <w:t>3</w:t>
            </w:r>
            <w:r>
              <w:rPr>
                <w:rFonts w:hint="eastAsia"/>
                <w:szCs w:val="21"/>
              </w:rPr>
              <w:t>，计数初值设为</w:t>
            </w:r>
            <w:r>
              <w:rPr>
                <w:szCs w:val="21"/>
              </w:rPr>
              <w:t>1000</w:t>
            </w:r>
            <w:r>
              <w:rPr>
                <w:rFonts w:hint="eastAsia"/>
                <w:szCs w:val="21"/>
              </w:rPr>
              <w:t>，用逻辑笔观察</w:t>
            </w:r>
            <w:r>
              <w:rPr>
                <w:szCs w:val="21"/>
              </w:rPr>
              <w:t>OUT1</w:t>
            </w:r>
            <w:r>
              <w:rPr>
                <w:rFonts w:hint="eastAsia"/>
                <w:szCs w:val="21"/>
              </w:rPr>
              <w:t>输出电平的变化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频率</w:t>
            </w:r>
            <w:r>
              <w:rPr>
                <w:szCs w:val="21"/>
              </w:rPr>
              <w:t>1HZ)</w:t>
            </w:r>
            <w:r>
              <w:rPr>
                <w:rFonts w:hint="eastAsia"/>
                <w:szCs w:val="21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  <w:gridSpan w:val="3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方法、步骤：</w:t>
            </w:r>
          </w:p>
          <w:p>
            <w:pPr>
              <w:pStyle w:val="6"/>
              <w:numPr>
                <w:ilvl w:val="0"/>
                <w:numId w:val="1"/>
              </w:numPr>
              <w:ind w:firstLineChars="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rPr>
                <w:rFonts w:ascii="宋体" w:hAnsi="宋体"/>
                <w:color w:val="000000"/>
                <w:sz w:val="22"/>
                <w:szCs w:val="22"/>
              </w:rPr>
              <w:t>实验原理和内容</w:t>
            </w:r>
            <w:r>
              <w:rPr>
                <w:rFonts w:hint="eastAsia" w:ascii="宋体" w:hAnsi="宋体"/>
                <w:color w:val="000000"/>
                <w:sz w:val="22"/>
                <w:szCs w:val="22"/>
                <w:lang w:eastAsia="zh-CN"/>
              </w:rPr>
              <w:t>：</w:t>
            </w:r>
          </w:p>
          <w:p>
            <w:pPr>
              <w:pStyle w:val="6"/>
              <w:numPr>
                <w:numId w:val="0"/>
              </w:numPr>
              <w:ind w:leftChars="0" w:firstLine="220" w:firstLineChars="10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rPr>
                <w:rFonts w:ascii="宋体" w:hAnsi="宋体"/>
                <w:color w:val="000000"/>
                <w:sz w:val="22"/>
                <w:szCs w:val="22"/>
              </w:rPr>
              <w:t>8254实验控制端口地址说明：</w:t>
            </w:r>
          </w:p>
          <w:p>
            <w:pPr>
              <w:pStyle w:val="6"/>
              <w:jc w:val="left"/>
            </w:pPr>
            <w:r>
              <w:drawing>
                <wp:inline distT="0" distB="0" distL="114300" distR="114300">
                  <wp:extent cx="4052570" cy="948690"/>
                  <wp:effectExtent l="0" t="0" r="0" b="0"/>
                  <wp:docPr id="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570" cy="94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ind w:left="0" w:leftChars="0" w:firstLine="220" w:firstLineChars="100"/>
              <w:jc w:val="both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rPr>
                <w:rFonts w:ascii="宋体" w:hAnsi="宋体"/>
                <w:color w:val="000000"/>
                <w:sz w:val="22"/>
                <w:szCs w:val="22"/>
              </w:rPr>
              <w:t>8254工作方式控制字：</w:t>
            </w:r>
          </w:p>
          <w:p>
            <w:pPr>
              <w:pStyle w:val="6"/>
              <w:ind w:left="360" w:firstLine="0" w:firstLineChars="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drawing>
                <wp:inline distT="0" distB="0" distL="114300" distR="114300">
                  <wp:extent cx="4128770" cy="3738245"/>
                  <wp:effectExtent l="0" t="0" r="0" b="0"/>
                  <wp:docPr id="4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770" cy="373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numPr>
                <w:ilvl w:val="0"/>
                <w:numId w:val="1"/>
              </w:numPr>
              <w:ind w:firstLineChars="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</w:rPr>
              <w:t>计数器实验</w:t>
            </w:r>
          </w:p>
          <w:p>
            <w:pPr>
              <w:pStyle w:val="6"/>
              <w:numPr>
                <w:ilvl w:val="0"/>
                <w:numId w:val="2"/>
              </w:numPr>
              <w:ind w:firstLineChars="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rPr>
                <w:rFonts w:ascii="宋体" w:hAnsi="宋体"/>
                <w:color w:val="000000"/>
                <w:sz w:val="22"/>
                <w:szCs w:val="22"/>
              </w:rPr>
              <w:t>实验连线步骤：</w:t>
            </w:r>
          </w:p>
          <w:p>
            <w:pPr>
              <w:pStyle w:val="6"/>
              <w:ind w:left="720" w:firstLine="0" w:firstLineChars="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rPr>
                <w:rFonts w:ascii="宋体" w:hAnsi="宋体"/>
                <w:color w:val="000000"/>
                <w:sz w:val="22"/>
                <w:szCs w:val="22"/>
              </w:rPr>
              <w:t>(1): 关闭实验箱电源，按照下面原理图连线；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(2): 将8254的A0,A1 接至 扩展总线区A0， A1;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(3): 将8254的/RD,/WR 接至 扩展总线区/IOR,/IOW;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(4): 将8254的/CS 接至 I/O地址区/210H---21FH;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(5): 将8254的OUT0 接至 LED显示区L7;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(6): 将8254的GATE0 接至 扩展实验区+5V;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(7): 将8254的CLK0 接至 单脉冲区正脉冲;</w:t>
            </w:r>
          </w:p>
          <w:p>
            <w:pPr>
              <w:pStyle w:val="6"/>
              <w:ind w:left="720" w:firstLine="0" w:firstLineChars="0"/>
              <w:jc w:val="left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drawing>
                <wp:inline distT="0" distB="0" distL="114300" distR="114300">
                  <wp:extent cx="3750945" cy="2099310"/>
                  <wp:effectExtent l="0" t="0" r="0" b="0"/>
                  <wp:docPr id="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945" cy="20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ind w:left="360" w:firstLine="0" w:firstLineChars="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/>
                <w:color w:val="000000"/>
                <w:sz w:val="22"/>
                <w:szCs w:val="22"/>
              </w:rPr>
              <w:t>2、</w:t>
            </w:r>
            <w:r>
              <w:rPr>
                <w:rFonts w:ascii="宋体" w:hAnsi="宋体"/>
                <w:color w:val="000000"/>
                <w:sz w:val="22"/>
                <w:szCs w:val="22"/>
              </w:rPr>
              <w:t>实验要求：编制程序将计数器0设置为方式0，计数器初值为N(N≤0FH)，用手动逐个输入单脉冲，编程使计数值在屏幕上显示，并同时用逻辑笔观察OUT0电平变化(当输入N+1个脉冲后OUT0变高电平)。</w:t>
            </w:r>
            <w:r>
              <w:t xml:space="preserve"> </w:t>
            </w:r>
          </w:p>
          <w:p>
            <w:pPr>
              <w:pStyle w:val="6"/>
              <w:numPr>
                <w:ilvl w:val="0"/>
                <w:numId w:val="1"/>
              </w:numPr>
              <w:ind w:firstLineChars="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rPr>
                <w:rFonts w:ascii="宋体" w:hAnsi="宋体"/>
                <w:color w:val="000000"/>
                <w:sz w:val="22"/>
                <w:szCs w:val="22"/>
              </w:rPr>
              <w:t>定时器实验</w:t>
            </w:r>
          </w:p>
          <w:p>
            <w:pPr>
              <w:pStyle w:val="6"/>
              <w:numPr>
                <w:ilvl w:val="0"/>
                <w:numId w:val="3"/>
              </w:numPr>
              <w:ind w:firstLineChars="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rPr>
                <w:rFonts w:ascii="宋体" w:hAnsi="宋体"/>
                <w:color w:val="000000"/>
                <w:sz w:val="22"/>
                <w:szCs w:val="22"/>
              </w:rPr>
              <w:t>实验连线步骤：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(1): 关闭实验箱电源，按照下面原理图连线；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(2): 将8254的A0,A1 接至 扩展总线区A0， A1;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(3): 将8254的/RD,/WR 接至 扩展总线区/IOR,/IOW;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(4): 将8254的/CS 接至 I/O地址区/210H---21FH;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(5): 将8254的GATE0,GATE1 接至 扩展实验区+5V;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(6): 将8254的CLK0 接至 扩展总线区1MHz时钟;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(7): 将8254的OUT0 接至 8254的CLK1;</w:t>
            </w:r>
            <w:r>
              <w:rPr>
                <w:rFonts w:hint="eastAsia"/>
                <w:color w:val="000000"/>
                <w:sz w:val="22"/>
                <w:szCs w:val="22"/>
              </w:rPr>
              <w:br w:type="textWrapping"/>
            </w:r>
            <w:r>
              <w:rPr>
                <w:rFonts w:ascii="宋体" w:hAnsi="宋体"/>
                <w:color w:val="000000"/>
                <w:sz w:val="22"/>
                <w:szCs w:val="22"/>
              </w:rPr>
              <w:t>(8): 将8254的OUT1 接至 逻辑笔</w:t>
            </w:r>
          </w:p>
          <w:p>
            <w:pPr>
              <w:pStyle w:val="6"/>
              <w:ind w:left="720" w:firstLine="0" w:firstLineChars="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drawing>
                <wp:inline distT="0" distB="0" distL="114300" distR="114300">
                  <wp:extent cx="3937000" cy="2261870"/>
                  <wp:effectExtent l="0" t="0" r="0" b="0"/>
                  <wp:docPr id="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226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numPr>
                <w:ilvl w:val="0"/>
                <w:numId w:val="3"/>
              </w:numPr>
              <w:ind w:firstLineChars="0"/>
              <w:rPr>
                <w:rFonts w:ascii="宋体" w:hAnsi="宋体"/>
                <w:color w:val="000000"/>
                <w:sz w:val="22"/>
                <w:szCs w:val="22"/>
              </w:rPr>
            </w:pPr>
            <w:r>
              <w:rPr>
                <w:rFonts w:ascii="宋体" w:hAnsi="宋体"/>
                <w:color w:val="000000"/>
                <w:sz w:val="22"/>
                <w:szCs w:val="22"/>
              </w:rPr>
              <w:t>实验要求：编制程序将计数器0、计数器1分别设置为方式3，计数初值设为1000，用逻辑笔观察OUT1输出电平的变化(频率1HZ)。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5" w:type="dxa"/>
          <w:wAfter w:w="15" w:type="dxa"/>
          <w:trHeight w:val="3837" w:hRule="atLeast"/>
        </w:trPr>
        <w:tc>
          <w:tcPr>
            <w:tcW w:w="8160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实验过程及内容：</w:t>
            </w:r>
          </w:p>
          <w:p>
            <w:pPr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计数器</w:t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流程图: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772920" cy="2983865"/>
                  <wp:effectExtent l="0" t="0" r="0" b="0"/>
                  <wp:docPr id="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298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MODEL SMALL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D73A49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.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F42C1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486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DATA SEGMENT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I8254_CS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EQU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210H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DATA ENDS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CODE SEGMENT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ASSUME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CS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:CODE,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DS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:DATA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F42C1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START: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DS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,I8254_CS+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1</w:t>
            </w:r>
            <w:r>
              <w:rPr>
                <w:rFonts w:hint="eastAsia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2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H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;设置计数器0为工作方式</w:t>
            </w:r>
            <w:r>
              <w:rPr>
                <w:rFonts w:hint="eastAsia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1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,二进制计数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OUT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F42C1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L0: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,I8254_CS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0FH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;给计数器0赋初值0FH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OUT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F42C1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L1: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IN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;读计数器的值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CALL PRINT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;调用显示子程序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CMP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1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;判断到1了吗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    JNZ L1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JMP L0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PRINT PROC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PUSH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AND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,OFH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;取低四位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CMP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9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;判断是否&lt;=9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    JLE L2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ADD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07H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F42C1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L2: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ADD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30H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;转换成字符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AH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02H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;显示到屏幕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INT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21H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POP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    RET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PRINT ENDP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CODE ENDS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    END START</w: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定时器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流程图: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320165" cy="3030220"/>
                  <wp:effectExtent l="0" t="0" r="0" b="0"/>
                  <wp:docPr id="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165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MODEL SMALL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D73A49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.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F42C1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486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DATA SEGMENT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I8254_CS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EQU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210H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DATA ENDS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CODE SEGMENT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ASSUME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CS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:CODE,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DS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:DATA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F42C1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START: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DS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,I8254_CS+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3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;设置计数器0为工作方式3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36H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OUT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,I8254_CS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1000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;给计时器0赋初值1000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OUT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AH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;先送低字节后送高字节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OUT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  <w:lang w:val="en-US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,I8254_CS+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3</w:t>
            </w:r>
            <w:r>
              <w:rPr>
                <w:rFonts w:hint="eastAsia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;设置计数器1为工作方式3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76H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OUT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,I8254_CS+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1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;给计时器1赋初值1000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1000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OUT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AH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;先送低字节后送高字节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OUT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96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F42C1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EXIT: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4C00H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INT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21H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CODE ENDS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ind w:firstLine="360" w:firstLineChars="200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END START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5" w:type="dxa"/>
          <w:wAfter w:w="15" w:type="dxa"/>
          <w:trHeight w:val="8902" w:hRule="atLeast"/>
        </w:trPr>
        <w:tc>
          <w:tcPr>
            <w:tcW w:w="8160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数据处理分析：</w:t>
            </w:r>
          </w:p>
          <w:p>
            <w:pPr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计时器：</w:t>
            </w:r>
          </w:p>
          <w:p>
            <w:pPr>
              <w:pStyle w:val="2"/>
              <w:jc w:val="center"/>
            </w:pPr>
            <w:r>
              <w:drawing>
                <wp:inline distT="0" distB="0" distL="0" distR="0">
                  <wp:extent cx="2534920" cy="3380740"/>
                  <wp:effectExtent l="5080" t="0" r="0" b="0"/>
                  <wp:docPr id="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34920" cy="338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定时器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1975485" cy="3818890"/>
                  <wp:effectExtent l="0" t="0" r="0" b="0"/>
                  <wp:docPr id="6" name="图片 20" descr="d2a37a6212925c638fa75d796a12b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0" descr="d2a37a6212925c638fa75d796a12b1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8012" b="2754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1975485" cy="381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lang w:val="en-US" w:eastAsia="zh-CN"/>
              </w:rPr>
              <w:t>1MH对应周期为</w:t>
            </w:r>
            <m:oMath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lang w:val="en-US" w:eastAsia="zh-CN"/>
                </w:rPr>
                <m:t>1</m:t>
              </m:r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lang w:val="en-US"/>
                </w:rPr>
                <m:t>μ</m:t>
              </m:r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kern w:val="2"/>
                  <w:sz w:val="21"/>
                  <w:szCs w:val="24"/>
                  <w:lang w:val="en-US" w:eastAsia="zh-CN" w:bidi="ar-SA"/>
                </w:rPr>
                <m:t>s</m:t>
              </m:r>
            </m:oMath>
            <w:r>
              <m:rPr/>
              <w:rPr>
                <w:rFonts w:hint="eastAsia" w:ascii="宋体" w:hAnsi="宋体" w:eastAsia="宋体" w:cs="宋体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Cs w:val="21"/>
              </w:rPr>
              <w:t>计数器0和计数器1级联后</w:t>
            </w:r>
            <w:r>
              <w:rPr>
                <w:rFonts w:hint="eastAsia" w:ascii="宋体" w:hAnsi="宋体" w:eastAsia="宋体" w:cs="宋体"/>
                <w:b w:val="0"/>
                <w:bCs w:val="0"/>
                <w:szCs w:val="21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Cs w:val="21"/>
                <w:lang w:val="en-US" w:eastAsia="zh-CN"/>
              </w:rPr>
              <w:t>计数值为初值1000的平方，即10^6，</w:t>
            </w:r>
            <w:r>
              <w:rPr>
                <w:rFonts w:hint="eastAsia" w:ascii="宋体" w:hAnsi="宋体" w:eastAsia="宋体" w:cs="宋体"/>
                <w:b w:val="0"/>
                <w:bCs w:val="0"/>
                <w:szCs w:val="21"/>
              </w:rPr>
              <w:t>实现的</w:t>
            </w:r>
            <w:r>
              <w:rPr>
                <w:rFonts w:hint="eastAsia" w:ascii="宋体" w:hAnsi="宋体" w:eastAsia="宋体" w:cs="宋体"/>
                <w:b w:val="0"/>
                <w:bCs w:val="0"/>
                <w:szCs w:val="21"/>
                <w:lang w:val="en-US" w:eastAsia="zh-CN"/>
              </w:rPr>
              <w:t>频率为1Hz，</w:t>
            </w:r>
            <w:r>
              <w:rPr>
                <w:rFonts w:hint="eastAsia" w:ascii="宋体" w:hAnsi="宋体" w:eastAsia="宋体" w:cs="宋体"/>
                <w:b w:val="0"/>
                <w:bCs w:val="0"/>
                <w:szCs w:val="21"/>
              </w:rPr>
              <w:t>定时时间</w:t>
            </w:r>
            <w:r>
              <w:rPr>
                <w:rFonts w:hint="eastAsia" w:ascii="宋体" w:hAnsi="宋体" w:eastAsia="宋体" w:cs="宋体"/>
                <w:b w:val="0"/>
                <w:bCs w:val="0"/>
                <w:szCs w:val="21"/>
                <w:lang w:val="en-US" w:eastAsia="zh-CN"/>
              </w:rPr>
              <w:t>为1s。</w:t>
            </w:r>
          </w:p>
          <w:p>
            <w:pPr>
              <w:widowControl w:val="0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思考题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计数器与定时器的区别是什么？ 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答：计数器和定时器都是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对脉冲进行计数。但定时器脉冲的时间间隔是固定的，计数器不是。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若要计数1000个外部事件信号，应如何设值8254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计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数单元通道的初值？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答：计数方式设置为二进制计数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1000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;给计时器0赋初值1000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OUT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MOV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AH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6A737D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;先送低字节后送高字节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0F0F0"/>
              <w:spacing w:line="285" w:lineRule="atLeast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 xml:space="preserve">    OUT 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DX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0000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,</w:t>
            </w:r>
            <w:r>
              <w:rPr>
                <w:rFonts w:hint="default" w:ascii="JetBrains Mono" w:hAnsi="JetBrains Mono" w:eastAsia="JetBrains Mono" w:cs="JetBrains Mono"/>
                <w:b w:val="0"/>
                <w:bCs w:val="0"/>
                <w:color w:val="005CC5"/>
                <w:kern w:val="0"/>
                <w:sz w:val="18"/>
                <w:szCs w:val="18"/>
                <w:shd w:val="clear" w:fill="F0F0F0"/>
                <w:lang w:val="en-US" w:eastAsia="zh-CN" w:bidi="ar"/>
              </w:rPr>
              <w:t>AL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8254的输入基准时钟频率为1MHz，一个通道可定时的最长时间为多少(按二进制和BCD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计数)？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答：1MH对应周期为</w:t>
            </w:r>
            <m:oMath>
              <m:r>
                <m:rPr>
                  <m:sty m:val="p"/>
                </m:rPr>
                <w:rPr>
                  <w:rFonts w:hint="default" w:ascii="Cambria Math"/>
                  <w:lang w:val="en-US" w:eastAsia="zh-CN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μ</m:t>
              </m:r>
              <m:r>
                <m:rPr>
                  <m:sty m:val="p"/>
                </m:rPr>
                <w:rPr>
                  <w:rFonts w:hint="eastAsia" w:ascii="Cambria Math" w:hAnsi="Cambria Math"/>
                  <w:kern w:val="2"/>
                  <w:sz w:val="21"/>
                  <w:szCs w:val="24"/>
                  <w:lang w:val="en-US" w:eastAsia="zh-CN" w:bidi="ar-SA"/>
                </w:rPr>
                <m:t>s</m:t>
              </m:r>
            </m:oMath>
            <w:r>
              <w:rPr>
                <w:rFonts w:hint="eastAsia"/>
                <w:lang w:val="en-US" w:eastAsia="zh-CN"/>
              </w:rPr>
              <w:t>，采用二进制计数，最大计数值为65536，最长可定时0.065536s；BCD码计数最大计数值为10000，最长可定时0.01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s。</w:t>
            </w:r>
          </w:p>
        </w:tc>
      </w:tr>
    </w:tbl>
    <w:p>
      <w:pPr>
        <w:rPr>
          <w:rFonts w:hint="eastAsia"/>
        </w:rPr>
      </w:pPr>
    </w:p>
    <w:tbl>
      <w:tblPr>
        <w:tblStyle w:val="4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wBefore w:w="0" w:type="auto"/>
          <w:trHeight w:val="3705" w:hRule="atLeast"/>
        </w:trPr>
        <w:tc>
          <w:tcPr>
            <w:tcW w:w="8160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实验结论：</w:t>
            </w:r>
          </w:p>
          <w:p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</w:rPr>
              <w:t>由于2</w:t>
            </w:r>
            <w:r>
              <w:t>10H</w:t>
            </w:r>
            <w:r>
              <w:rPr>
                <w:rFonts w:hint="eastAsia"/>
              </w:rPr>
              <w:t>不是8位地址，O</w:t>
            </w:r>
            <w:r>
              <w:t>UT</w:t>
            </w:r>
            <w:r>
              <w:rPr>
                <w:rFonts w:hint="eastAsia"/>
              </w:rPr>
              <w:t>指令中不能将此作为立即数，故需要将D</w:t>
            </w:r>
            <w:r>
              <w:t>X</w:t>
            </w:r>
            <w:r>
              <w:rPr>
                <w:rFonts w:hint="eastAsia"/>
              </w:rPr>
              <w:t>赋值为0</w:t>
            </w:r>
            <w:r>
              <w:t>21H</w:t>
            </w:r>
            <w:r>
              <w:rPr>
                <w:rFonts w:hint="eastAsia"/>
              </w:rPr>
              <w:t>或者是相应的计数器地址。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</w:rPr>
              <w:t>8</w:t>
            </w:r>
            <w:r>
              <w:t>254A</w:t>
            </w:r>
            <w:r>
              <w:rPr>
                <w:rFonts w:hint="eastAsia"/>
              </w:rPr>
              <w:t>每次只能写入8位字长的数据，A</w:t>
            </w:r>
            <w:r>
              <w:t>X</w:t>
            </w:r>
            <w:r>
              <w:rPr>
                <w:rFonts w:hint="eastAsia"/>
              </w:rPr>
              <w:t>中的数据需要分两次写入（如果数据二进制位数大小大于8位），先写入A</w:t>
            </w:r>
            <w:r>
              <w:t>L</w:t>
            </w:r>
            <w:r>
              <w:rPr>
                <w:rFonts w:hint="eastAsia"/>
              </w:rPr>
              <w:t>，后将A</w:t>
            </w:r>
            <w:r>
              <w:t>H</w:t>
            </w:r>
            <w:r>
              <w:rPr>
                <w:rFonts w:hint="eastAsia"/>
              </w:rPr>
              <w:t>的值赋值给A</w:t>
            </w:r>
            <w:r>
              <w:t>L</w:t>
            </w:r>
            <w:r>
              <w:rPr>
                <w:rFonts w:hint="eastAsia"/>
              </w:rPr>
              <w:t>，再将A</w:t>
            </w:r>
            <w:r>
              <w:t>L</w:t>
            </w:r>
            <w:r>
              <w:rPr>
                <w:rFonts w:hint="eastAsia"/>
              </w:rPr>
              <w:t>写入。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b/>
                <w:sz w:val="4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wBefore w:w="0" w:type="auto"/>
          <w:trHeight w:val="6496" w:hRule="atLeast"/>
        </w:trPr>
        <w:tc>
          <w:tcPr>
            <w:tcW w:w="8160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1236" w:hRule="atLeast"/>
        </w:trPr>
        <w:tc>
          <w:tcPr>
            <w:tcW w:w="8160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>
      <w:pPr>
        <w:rPr>
          <w:rFonts w:hint="eastAsia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JetBrains Mono">
    <w:panose1 w:val="02000009000000000000"/>
    <w:charset w:val="00"/>
    <w:family w:val="auto"/>
    <w:pitch w:val="default"/>
    <w:sig w:usb0="A00402FF" w:usb1="1200F9FB" w:usb2="02000028" w:usb3="00000000" w:csb0="2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ans-serif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S Mincho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245400"/>
    <w:multiLevelType w:val="multilevel"/>
    <w:tmpl w:val="05245400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269A49"/>
    <w:multiLevelType w:val="singleLevel"/>
    <w:tmpl w:val="05269A4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C8555A8"/>
    <w:multiLevelType w:val="multilevel"/>
    <w:tmpl w:val="1C8555A8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54621D4"/>
    <w:multiLevelType w:val="multilevel"/>
    <w:tmpl w:val="254621D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6D1975B"/>
    <w:multiLevelType w:val="singleLevel"/>
    <w:tmpl w:val="46D1975B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483F49A1"/>
    <w:multiLevelType w:val="singleLevel"/>
    <w:tmpl w:val="483F49A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AD42E2"/>
    <w:rsid w:val="00096447"/>
    <w:rsid w:val="000D766B"/>
    <w:rsid w:val="00150CB9"/>
    <w:rsid w:val="00211059"/>
    <w:rsid w:val="002F33B6"/>
    <w:rsid w:val="00453F91"/>
    <w:rsid w:val="00667ED3"/>
    <w:rsid w:val="007D2A88"/>
    <w:rsid w:val="00860295"/>
    <w:rsid w:val="00975D73"/>
    <w:rsid w:val="009C6480"/>
    <w:rsid w:val="00AD42E2"/>
    <w:rsid w:val="00B058CE"/>
    <w:rsid w:val="00D32996"/>
    <w:rsid w:val="026F0852"/>
    <w:rsid w:val="06BA3E2E"/>
    <w:rsid w:val="0E903FD6"/>
    <w:rsid w:val="1C676B8A"/>
    <w:rsid w:val="22D96E92"/>
    <w:rsid w:val="285F446B"/>
    <w:rsid w:val="31D66820"/>
    <w:rsid w:val="32077EA8"/>
    <w:rsid w:val="359A5B13"/>
    <w:rsid w:val="3B7919FA"/>
    <w:rsid w:val="51144B9C"/>
    <w:rsid w:val="554E1A27"/>
    <w:rsid w:val="578D1A46"/>
    <w:rsid w:val="65BC6C6F"/>
    <w:rsid w:val="68D80CC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eastAsia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Style w:val="4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2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3">
    <w:name w:val="annotation text"/>
    <w:basedOn w:val="1"/>
    <w:uiPriority w:val="0"/>
    <w:pPr>
      <w:jc w:val="left"/>
    </w:p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Pages>1</Pages>
  <Words>108</Words>
  <Characters>621</Characters>
  <Lines>5</Lines>
  <Paragraphs>1</Paragraphs>
  <TotalTime>3</TotalTime>
  <ScaleCrop>false</ScaleCrop>
  <LinksUpToDate>false</LinksUpToDate>
  <CharactersWithSpaces>728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2006-03-31T02:02:00Z</dcterms:created>
  <dc:creator>d</dc:creator>
  <cp:lastModifiedBy>abinea</cp:lastModifiedBy>
  <cp:lastPrinted>2006-03-02T08:25:00Z</cp:lastPrinted>
  <dcterms:modified xsi:type="dcterms:W3CDTF">2022-06-10T14:48:10Z</dcterms:modified>
  <dc:title> 大 学 实 验 报 告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8AE77F77F07348F6BAFFB3CE74D78E15</vt:lpwstr>
  </property>
</Properties>
</file>